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附件1</w:t>
      </w:r>
    </w:p>
    <w:p>
      <w:pPr>
        <w:spacing w:line="560" w:lineRule="exact"/>
        <w:ind w:firstLine="896"/>
        <w:jc w:val="center"/>
        <w:rPr>
          <w:rFonts w:ascii="方正小标宋简体" w:hAnsi="宋体" w:eastAsia="方正小标宋简体" w:cs="宋体"/>
          <w:bCs/>
          <w:spacing w:val="8"/>
          <w:sz w:val="44"/>
          <w:szCs w:val="44"/>
          <w:lang w:eastAsia="zh-CN"/>
        </w:rPr>
      </w:pPr>
      <w:r>
        <w:rPr>
          <w:rFonts w:hint="eastAsia" w:ascii="方正小标宋简体" w:hAnsi="宋体" w:eastAsia="方正小标宋简体" w:cs="宋体"/>
          <w:bCs/>
          <w:spacing w:val="8"/>
          <w:sz w:val="44"/>
          <w:szCs w:val="44"/>
          <w:lang w:eastAsia="zh-CN"/>
        </w:rPr>
        <w:t>2022年度部门整体支出绩效评价基础</w:t>
      </w:r>
    </w:p>
    <w:p>
      <w:pPr>
        <w:spacing w:line="560" w:lineRule="exact"/>
        <w:ind w:firstLine="896"/>
        <w:jc w:val="center"/>
        <w:rPr>
          <w:rFonts w:ascii="方正小标宋简体" w:hAnsi="宋体" w:eastAsia="方正小标宋简体" w:cs="宋体"/>
          <w:sz w:val="44"/>
          <w:szCs w:val="44"/>
          <w:lang w:eastAsia="zh-CN"/>
        </w:rPr>
      </w:pPr>
      <w:r>
        <w:rPr>
          <w:rFonts w:hint="eastAsia" w:ascii="方正小标宋简体" w:hAnsi="宋体" w:eastAsia="方正小标宋简体" w:cs="宋体"/>
          <w:bCs/>
          <w:spacing w:val="8"/>
          <w:sz w:val="44"/>
          <w:szCs w:val="44"/>
          <w:lang w:eastAsia="zh-CN"/>
        </w:rPr>
        <w:t>数据表</w:t>
      </w:r>
    </w:p>
    <w:p>
      <w:pPr>
        <w:spacing w:line="177" w:lineRule="exact"/>
        <w:ind w:firstLine="420"/>
        <w:rPr>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ind w:firstLine="420"/>
              <w:jc w:val="center"/>
              <w:rPr>
                <w:rFonts w:ascii="仿宋_GB2312" w:eastAsia="仿宋_GB2312"/>
              </w:rPr>
            </w:pPr>
            <w:r>
              <w:rPr>
                <w:rFonts w:hint="eastAsia" w:ascii="仿宋_GB2312" w:hAnsi="宋体" w:eastAsia="仿宋_GB2312" w:cs="宋体"/>
              </w:rPr>
              <w:t>财政供养人员情况</w:t>
            </w:r>
            <w:r>
              <w:rPr>
                <w:rFonts w:hint="eastAsia" w:ascii="仿宋_GB2312" w:eastAsia="仿宋_GB2312"/>
              </w:rPr>
              <w:t>(</w:t>
            </w:r>
            <w:r>
              <w:rPr>
                <w:rFonts w:hint="eastAsia" w:ascii="仿宋_GB2312" w:hAnsi="宋体" w:eastAsia="仿宋_GB2312" w:cs="宋体"/>
              </w:rPr>
              <w:t>人</w:t>
            </w:r>
            <w:r>
              <w:rPr>
                <w:rFonts w:hint="eastAsia" w:ascii="仿宋_GB2312" w:eastAsia="仿宋_GB2312"/>
              </w:rPr>
              <w:t>)</w:t>
            </w:r>
          </w:p>
        </w:tc>
        <w:tc>
          <w:tcPr>
            <w:tcW w:w="2116" w:type="dxa"/>
            <w:gridSpan w:val="2"/>
            <w:vAlign w:val="center"/>
          </w:tcPr>
          <w:p>
            <w:pPr>
              <w:ind w:firstLine="420"/>
              <w:jc w:val="center"/>
              <w:rPr>
                <w:rFonts w:ascii="仿宋_GB2312" w:eastAsia="仿宋_GB2312"/>
              </w:rPr>
            </w:pPr>
            <w:r>
              <w:rPr>
                <w:rFonts w:hint="eastAsia" w:ascii="仿宋_GB2312" w:hAnsi="宋体" w:eastAsia="仿宋_GB2312" w:cs="宋体"/>
              </w:rPr>
              <w:t>编制数</w:t>
            </w:r>
          </w:p>
        </w:tc>
        <w:tc>
          <w:tcPr>
            <w:tcW w:w="2039" w:type="dxa"/>
            <w:gridSpan w:val="2"/>
            <w:vAlign w:val="center"/>
          </w:tcPr>
          <w:p>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年实际在职人数</w:t>
            </w:r>
          </w:p>
        </w:tc>
        <w:tc>
          <w:tcPr>
            <w:tcW w:w="1983" w:type="dxa"/>
            <w:gridSpan w:val="2"/>
            <w:vAlign w:val="center"/>
          </w:tcPr>
          <w:p>
            <w:pPr>
              <w:ind w:firstLine="630" w:firstLineChars="300"/>
              <w:jc w:val="center"/>
              <w:rPr>
                <w:rFonts w:ascii="仿宋_GB2312" w:eastAsia="仿宋_GB2312"/>
              </w:rPr>
            </w:pPr>
            <w:r>
              <w:rPr>
                <w:rFonts w:hint="eastAsia" w:ascii="仿宋_GB2312" w:hAnsi="宋体" w:eastAsia="仿宋_GB2312" w:cs="宋体"/>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ind w:firstLine="420"/>
              <w:jc w:val="center"/>
              <w:rPr>
                <w:rFonts w:ascii="仿宋_GB2312" w:eastAsia="仿宋_GB2312"/>
              </w:rPr>
            </w:pP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17</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17</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ind w:firstLine="420"/>
              <w:jc w:val="center"/>
              <w:rPr>
                <w:rFonts w:ascii="仿宋_GB2312" w:eastAsia="仿宋_GB2312"/>
              </w:rPr>
            </w:pPr>
            <w:r>
              <w:rPr>
                <w:rFonts w:hint="eastAsia" w:ascii="仿宋_GB2312" w:hAnsi="宋体" w:eastAsia="仿宋_GB2312" w:cs="宋体"/>
              </w:rPr>
              <w:t>经费控制情况</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116" w:type="dxa"/>
            <w:gridSpan w:val="2"/>
            <w:vAlign w:val="center"/>
          </w:tcPr>
          <w:p>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1</w:t>
            </w:r>
            <w:r>
              <w:rPr>
                <w:rFonts w:hint="eastAsia" w:ascii="仿宋_GB2312" w:hAnsi="宋体" w:eastAsia="仿宋_GB2312" w:cs="宋体"/>
              </w:rPr>
              <w:t>年决算数</w:t>
            </w:r>
          </w:p>
        </w:tc>
        <w:tc>
          <w:tcPr>
            <w:tcW w:w="2039" w:type="dxa"/>
            <w:gridSpan w:val="2"/>
            <w:vAlign w:val="center"/>
          </w:tcPr>
          <w:p>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年预算数</w:t>
            </w:r>
          </w:p>
        </w:tc>
        <w:tc>
          <w:tcPr>
            <w:tcW w:w="1983" w:type="dxa"/>
            <w:gridSpan w:val="2"/>
            <w:vAlign w:val="center"/>
          </w:tcPr>
          <w:p>
            <w:pPr>
              <w:ind w:firstLine="420"/>
              <w:jc w:val="center"/>
              <w:rPr>
                <w:rFonts w:ascii="仿宋_GB2312" w:eastAsia="仿宋_GB2312"/>
              </w:rPr>
            </w:pPr>
            <w:r>
              <w:rPr>
                <w:rFonts w:hint="eastAsia" w:ascii="仿宋_GB2312" w:eastAsia="仿宋_GB2312"/>
              </w:rPr>
              <w:t>202</w:t>
            </w:r>
            <w:r>
              <w:rPr>
                <w:rFonts w:hint="eastAsia" w:ascii="仿宋_GB2312" w:eastAsia="仿宋_GB2312"/>
                <w:lang w:eastAsia="zh-CN"/>
              </w:rPr>
              <w:t>2</w:t>
            </w:r>
            <w:r>
              <w:rPr>
                <w:rFonts w:hint="eastAsia" w:ascii="仿宋_GB2312" w:hAnsi="宋体" w:eastAsia="仿宋_GB2312" w:cs="宋体"/>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rPr>
                <w:rFonts w:ascii="仿宋_GB2312" w:eastAsia="仿宋_GB2312"/>
              </w:rPr>
            </w:pPr>
            <w:r>
              <w:rPr>
                <w:rFonts w:ascii="仿宋_GB2312" w:hAnsi="宋体" w:eastAsia="仿宋_GB2312" w:cs="宋体"/>
                <w:lang w:eastAsia="zh-CN"/>
              </w:rPr>
              <w:t>“</w:t>
            </w:r>
            <w:r>
              <w:rPr>
                <w:rFonts w:hint="eastAsia" w:ascii="仿宋_GB2312" w:hAnsi="宋体" w:eastAsia="仿宋_GB2312" w:cs="宋体"/>
              </w:rPr>
              <w:t>三公</w:t>
            </w:r>
            <w:r>
              <w:rPr>
                <w:rFonts w:ascii="仿宋_GB2312" w:hAnsi="宋体" w:eastAsia="仿宋_GB2312" w:cs="宋体"/>
                <w:lang w:eastAsia="zh-CN"/>
              </w:rPr>
              <w:t>”</w:t>
            </w:r>
            <w:r>
              <w:rPr>
                <w:rFonts w:hint="eastAsia" w:ascii="仿宋_GB2312" w:hAnsi="宋体" w:eastAsia="仿宋_GB2312" w:cs="宋体"/>
              </w:rPr>
              <w:t>经费</w:t>
            </w:r>
          </w:p>
        </w:tc>
        <w:tc>
          <w:tcPr>
            <w:tcW w:w="2116" w:type="dxa"/>
            <w:gridSpan w:val="2"/>
            <w:vAlign w:val="center"/>
          </w:tcPr>
          <w:p>
            <w:pPr>
              <w:ind w:firstLine="420"/>
              <w:rPr>
                <w:rFonts w:ascii="仿宋_GB2312" w:eastAsia="仿宋_GB2312"/>
              </w:rPr>
            </w:pPr>
          </w:p>
        </w:tc>
        <w:tc>
          <w:tcPr>
            <w:tcW w:w="2039" w:type="dxa"/>
            <w:gridSpan w:val="2"/>
            <w:vAlign w:val="center"/>
          </w:tcPr>
          <w:p>
            <w:pPr>
              <w:ind w:firstLine="420"/>
              <w:jc w:val="center"/>
              <w:rPr>
                <w:rFonts w:ascii="仿宋_GB2312" w:eastAsia="仿宋_GB2312"/>
                <w:color w:val="000000" w:themeColor="text1"/>
                <w:lang w:eastAsia="zh-CN"/>
              </w:rPr>
            </w:pPr>
            <w:r>
              <w:rPr>
                <w:rFonts w:hint="eastAsia" w:ascii="仿宋_GB2312" w:eastAsia="仿宋_GB2312"/>
                <w:color w:val="000000" w:themeColor="text1"/>
                <w:lang w:eastAsia="zh-CN"/>
              </w:rPr>
              <w:t>3.4</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ind w:firstLine="420"/>
              <w:jc w:val="both"/>
              <w:rPr>
                <w:rFonts w:ascii="仿宋_GB2312" w:eastAsia="仿宋_GB2312"/>
                <w:lang w:eastAsia="zh-CN"/>
              </w:rPr>
            </w:pPr>
            <w:r>
              <w:rPr>
                <w:rFonts w:hint="eastAsia" w:ascii="仿宋_GB2312" w:eastAsia="仿宋_GB2312"/>
                <w:lang w:eastAsia="zh-CN"/>
              </w:rPr>
              <w:t>1</w:t>
            </w:r>
            <w:r>
              <w:rPr>
                <w:rFonts w:hint="eastAsia" w:ascii="仿宋_GB2312" w:hAnsi="宋体" w:eastAsia="仿宋_GB2312" w:cs="宋体"/>
                <w:lang w:eastAsia="zh-CN"/>
              </w:rPr>
              <w:t>、公务用车购置和维护经费</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ind w:firstLine="840" w:firstLineChars="400"/>
              <w:jc w:val="both"/>
              <w:rPr>
                <w:rFonts w:ascii="仿宋_GB2312" w:eastAsia="仿宋_GB2312"/>
              </w:rPr>
            </w:pPr>
            <w:r>
              <w:rPr>
                <w:rFonts w:hint="eastAsia" w:ascii="仿宋_GB2312" w:hAnsi="宋体" w:eastAsia="仿宋_GB2312" w:cs="宋体"/>
              </w:rPr>
              <w:t>其中：公车购置</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ind w:firstLine="420"/>
              <w:jc w:val="center"/>
              <w:rPr>
                <w:rFonts w:ascii="仿宋_GB2312" w:eastAsia="仿宋_GB2312"/>
              </w:rPr>
            </w:pPr>
            <w:r>
              <w:rPr>
                <w:rFonts w:hint="eastAsia" w:ascii="仿宋_GB2312" w:hAnsi="宋体" w:eastAsia="仿宋_GB2312" w:cs="宋体"/>
                <w:lang w:eastAsia="zh-CN"/>
              </w:rPr>
              <w:t xml:space="preserve">     </w:t>
            </w:r>
            <w:r>
              <w:rPr>
                <w:rFonts w:hint="eastAsia" w:ascii="仿宋_GB2312" w:hAnsi="宋体" w:eastAsia="仿宋_GB2312" w:cs="宋体"/>
              </w:rPr>
              <w:t>公车运行维护</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、出国经费</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ind w:firstLine="420"/>
              <w:jc w:val="both"/>
              <w:rPr>
                <w:rFonts w:ascii="仿宋_GB2312" w:eastAsia="仿宋_GB2312"/>
              </w:rPr>
            </w:pPr>
            <w:r>
              <w:rPr>
                <w:rFonts w:hint="eastAsia" w:ascii="仿宋_GB2312" w:eastAsia="仿宋_GB2312"/>
              </w:rPr>
              <w:t>3</w:t>
            </w:r>
            <w:r>
              <w:rPr>
                <w:rFonts w:hint="eastAsia" w:ascii="仿宋_GB2312" w:hAnsi="宋体" w:eastAsia="仿宋_GB2312" w:cs="宋体"/>
              </w:rPr>
              <w:t>、公务接待</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3.4</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rPr>
                <w:rFonts w:ascii="仿宋_GB2312" w:eastAsia="仿宋_GB2312"/>
              </w:rPr>
            </w:pPr>
            <w:r>
              <w:rPr>
                <w:rFonts w:hint="eastAsia" w:ascii="仿宋_GB2312" w:hAnsi="宋体" w:eastAsia="仿宋_GB2312" w:cs="宋体"/>
              </w:rPr>
              <w:t>项目支出：</w:t>
            </w:r>
          </w:p>
        </w:tc>
        <w:tc>
          <w:tcPr>
            <w:tcW w:w="2116" w:type="dxa"/>
            <w:gridSpan w:val="2"/>
            <w:vAlign w:val="center"/>
          </w:tcPr>
          <w:p>
            <w:pPr>
              <w:ind w:firstLine="420"/>
              <w:jc w:val="center"/>
              <w:rPr>
                <w:rFonts w:ascii="仿宋_GB2312" w:eastAsia="仿宋_GB2312"/>
              </w:rPr>
            </w:pPr>
          </w:p>
        </w:tc>
        <w:tc>
          <w:tcPr>
            <w:tcW w:w="2039" w:type="dxa"/>
            <w:gridSpan w:val="2"/>
            <w:vAlign w:val="center"/>
          </w:tcPr>
          <w:p>
            <w:pPr>
              <w:ind w:firstLine="420"/>
              <w:jc w:val="center"/>
              <w:rPr>
                <w:rFonts w:ascii="仿宋_GB2312" w:eastAsia="仿宋_GB2312"/>
              </w:rPr>
            </w:pPr>
          </w:p>
        </w:tc>
        <w:tc>
          <w:tcPr>
            <w:tcW w:w="1983" w:type="dxa"/>
            <w:gridSpan w:val="2"/>
            <w:vAlign w:val="center"/>
          </w:tcPr>
          <w:p>
            <w:pPr>
              <w:ind w:firstLine="420"/>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ind w:firstLine="420"/>
              <w:jc w:val="both"/>
              <w:rPr>
                <w:rFonts w:ascii="仿宋_GB2312" w:eastAsia="仿宋_GB2312"/>
              </w:rPr>
            </w:pPr>
            <w:r>
              <w:rPr>
                <w:rFonts w:hint="eastAsia" w:ascii="仿宋_GB2312" w:eastAsia="仿宋_GB2312"/>
              </w:rPr>
              <w:t>1</w:t>
            </w:r>
            <w:r>
              <w:rPr>
                <w:rFonts w:hint="eastAsia" w:ascii="仿宋_GB2312" w:hAnsi="宋体" w:eastAsia="仿宋_GB2312" w:cs="宋体"/>
              </w:rPr>
              <w:t>、业务工作经费</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ind w:firstLine="420"/>
              <w:jc w:val="both"/>
              <w:rPr>
                <w:rFonts w:ascii="仿宋_GB2312" w:eastAsia="仿宋_GB2312"/>
              </w:rPr>
            </w:pPr>
            <w:r>
              <w:rPr>
                <w:rFonts w:hint="eastAsia" w:ascii="仿宋_GB2312" w:eastAsia="仿宋_GB2312"/>
              </w:rPr>
              <w:t>2</w:t>
            </w:r>
            <w:r>
              <w:rPr>
                <w:rFonts w:hint="eastAsia" w:ascii="仿宋_GB2312" w:hAnsi="宋体" w:eastAsia="仿宋_GB2312" w:cs="宋体"/>
              </w:rPr>
              <w:t>、运行维护经费</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ind w:firstLine="420"/>
              <w:jc w:val="both"/>
              <w:rPr>
                <w:rFonts w:ascii="仿宋_GB2312" w:hAnsi="宋体" w:eastAsia="仿宋_GB2312" w:cs="宋体"/>
                <w:lang w:eastAsia="zh-CN"/>
              </w:rPr>
            </w:pPr>
            <w:r>
              <w:rPr>
                <w:rFonts w:hint="eastAsia" w:ascii="仿宋_GB2312" w:eastAsia="仿宋_GB2312"/>
                <w:lang w:eastAsia="zh-CN"/>
              </w:rPr>
              <w:t>3</w:t>
            </w:r>
            <w:r>
              <w:rPr>
                <w:rFonts w:hint="eastAsia" w:ascii="仿宋_GB2312" w:hAnsi="宋体" w:eastAsia="仿宋_GB2312" w:cs="宋体"/>
                <w:lang w:eastAsia="zh-CN"/>
              </w:rPr>
              <w:t>、县级专项资金</w:t>
            </w:r>
          </w:p>
          <w:p>
            <w:pPr>
              <w:ind w:firstLine="420"/>
              <w:jc w:val="both"/>
              <w:rPr>
                <w:rFonts w:ascii="仿宋_GB2312" w:eastAsia="仿宋_GB2312"/>
                <w:lang w:eastAsia="zh-CN"/>
              </w:rPr>
            </w:pPr>
            <w:r>
              <w:rPr>
                <w:rFonts w:hint="eastAsia" w:ascii="仿宋_GB2312" w:eastAsia="仿宋_GB2312"/>
                <w:lang w:eastAsia="zh-CN"/>
              </w:rPr>
              <w:t>(</w:t>
            </w:r>
            <w:r>
              <w:rPr>
                <w:rFonts w:hint="eastAsia" w:ascii="仿宋_GB2312" w:hAnsi="宋体" w:eastAsia="仿宋_GB2312" w:cs="宋体"/>
                <w:lang w:eastAsia="zh-CN"/>
              </w:rPr>
              <w:t>一个专项一行</w:t>
            </w:r>
            <w:r>
              <w:rPr>
                <w:rFonts w:hint="eastAsia" w:ascii="仿宋_GB2312" w:eastAsia="仿宋_GB2312"/>
                <w:lang w:eastAsia="zh-CN"/>
              </w:rPr>
              <w:t>)</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9</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9</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100.462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ind w:firstLine="315" w:firstLineChars="150"/>
              <w:jc w:val="both"/>
              <w:rPr>
                <w:rFonts w:ascii="仿宋_GB2312" w:hAnsi="宋体" w:eastAsia="仿宋_GB2312" w:cs="宋体"/>
                <w:lang w:eastAsia="zh-CN"/>
              </w:rPr>
            </w:pPr>
            <w:r>
              <w:rPr>
                <w:rFonts w:hint="eastAsia" w:ascii="仿宋_GB2312" w:hAnsi="宋体" w:eastAsia="仿宋_GB2312" w:cs="宋体"/>
                <w:lang w:eastAsia="zh-CN"/>
              </w:rPr>
              <w:t>公务船运营及交通运行</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9</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9</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ind w:firstLine="420" w:firstLineChars="200"/>
              <w:jc w:val="both"/>
              <w:rPr>
                <w:rFonts w:ascii="仿宋_GB2312" w:hAnsi="宋体" w:eastAsia="仿宋_GB2312" w:cs="宋体"/>
                <w:lang w:eastAsia="zh-CN"/>
              </w:rPr>
            </w:pPr>
            <w:r>
              <w:rPr>
                <w:rFonts w:hint="eastAsia" w:ascii="仿宋_GB2312" w:hAnsi="宋体" w:eastAsia="仿宋_GB2312" w:cs="宋体"/>
                <w:lang w:eastAsia="zh-CN"/>
              </w:rPr>
              <w:t>船舶污染物接收经费</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85.462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jc w:val="both"/>
              <w:rPr>
                <w:rFonts w:ascii="仿宋_GB2312" w:eastAsia="仿宋_GB2312"/>
              </w:rPr>
            </w:pPr>
            <w:r>
              <w:rPr>
                <w:rFonts w:hint="eastAsia" w:ascii="仿宋_GB2312" w:hAnsi="宋体" w:eastAsia="仿宋_GB2312" w:cs="宋体"/>
              </w:rPr>
              <w:t>公用经费</w:t>
            </w:r>
          </w:p>
        </w:tc>
        <w:tc>
          <w:tcPr>
            <w:tcW w:w="2116" w:type="dxa"/>
            <w:gridSpan w:val="2"/>
            <w:vAlign w:val="center"/>
          </w:tcPr>
          <w:p>
            <w:pPr>
              <w:ind w:firstLine="420"/>
              <w:jc w:val="center"/>
              <w:rPr>
                <w:rFonts w:ascii="仿宋_GB2312" w:eastAsia="仿宋_GB2312"/>
              </w:rPr>
            </w:pPr>
          </w:p>
        </w:tc>
        <w:tc>
          <w:tcPr>
            <w:tcW w:w="2039" w:type="dxa"/>
            <w:gridSpan w:val="2"/>
            <w:vAlign w:val="center"/>
          </w:tcPr>
          <w:p>
            <w:pPr>
              <w:ind w:firstLine="420"/>
              <w:jc w:val="center"/>
              <w:rPr>
                <w:rFonts w:ascii="仿宋_GB2312" w:eastAsia="仿宋_GB2312"/>
              </w:rPr>
            </w:pPr>
          </w:p>
        </w:tc>
        <w:tc>
          <w:tcPr>
            <w:tcW w:w="1983" w:type="dxa"/>
            <w:gridSpan w:val="2"/>
            <w:vAlign w:val="center"/>
          </w:tcPr>
          <w:p>
            <w:pPr>
              <w:ind w:firstLine="420"/>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ind w:firstLine="420"/>
              <w:jc w:val="both"/>
              <w:rPr>
                <w:rFonts w:ascii="仿宋_GB2312" w:hAnsi="宋体" w:eastAsia="仿宋_GB2312" w:cs="宋体"/>
              </w:rPr>
            </w:pPr>
            <w:r>
              <w:rPr>
                <w:rFonts w:hint="eastAsia" w:ascii="仿宋_GB2312" w:hAnsi="宋体" w:eastAsia="仿宋_GB2312" w:cs="宋体"/>
              </w:rPr>
              <w:t>其中：办公经费</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3.36</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4.25</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ind w:firstLine="420"/>
              <w:jc w:val="center"/>
              <w:rPr>
                <w:rFonts w:ascii="仿宋_GB2312" w:hAnsi="宋体" w:eastAsia="仿宋_GB2312" w:cs="宋体"/>
              </w:rPr>
            </w:pPr>
            <w:r>
              <w:rPr>
                <w:rFonts w:hint="eastAsia" w:ascii="仿宋_GB2312" w:hAnsi="宋体" w:eastAsia="仿宋_GB2312" w:cs="宋体"/>
              </w:rPr>
              <w:t xml:space="preserve">   水费、电费、差旅费</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1.74</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4.25</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ind w:firstLine="1050" w:firstLineChars="500"/>
              <w:jc w:val="both"/>
              <w:rPr>
                <w:rFonts w:ascii="仿宋_GB2312" w:hAnsi="宋体" w:eastAsia="仿宋_GB2312" w:cs="宋体"/>
              </w:rPr>
            </w:pPr>
            <w:r>
              <w:rPr>
                <w:rFonts w:hint="eastAsia" w:ascii="仿宋_GB2312" w:hAnsi="宋体" w:eastAsia="仿宋_GB2312" w:cs="宋体"/>
              </w:rPr>
              <w:t>会议费、培训费</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1.07</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1.7</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rPr>
                <w:rFonts w:ascii="仿宋_GB2312" w:eastAsia="仿宋_GB2312"/>
              </w:rPr>
            </w:pPr>
            <w:r>
              <w:rPr>
                <w:rFonts w:hint="eastAsia" w:ascii="仿宋_GB2312" w:hAnsi="宋体" w:eastAsia="仿宋_GB2312" w:cs="宋体"/>
              </w:rPr>
              <w:t>政府采购金额</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eastAsia="zh-CN"/>
              </w:rPr>
              <w:t>3</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5</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eastAsia="zh-CN"/>
              </w:rPr>
              <w:t>91.46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rPr>
                <w:rFonts w:ascii="仿宋_GB2312" w:eastAsia="仿宋_GB2312"/>
                <w:lang w:eastAsia="zh-CN"/>
              </w:rPr>
            </w:pPr>
            <w:r>
              <w:rPr>
                <w:rFonts w:hint="eastAsia" w:ascii="仿宋_GB2312" w:hAnsi="宋体" w:eastAsia="仿宋_GB2312" w:cs="宋体"/>
                <w:color w:val="auto"/>
                <w:lang w:eastAsia="zh-CN"/>
              </w:rPr>
              <w:t>部门基本支出预算调整</w:t>
            </w:r>
          </w:p>
        </w:tc>
        <w:tc>
          <w:tcPr>
            <w:tcW w:w="2116" w:type="dxa"/>
            <w:gridSpan w:val="2"/>
            <w:vAlign w:val="center"/>
          </w:tcPr>
          <w:p>
            <w:pPr>
              <w:ind w:firstLine="420"/>
              <w:jc w:val="center"/>
              <w:rPr>
                <w:rFonts w:ascii="仿宋_GB2312" w:eastAsia="仿宋_GB2312"/>
                <w:lang w:eastAsia="zh-CN"/>
              </w:rPr>
            </w:pPr>
            <w:r>
              <w:rPr>
                <w:rFonts w:hint="eastAsia" w:ascii="仿宋_GB2312" w:eastAsia="仿宋_GB2312"/>
                <w:lang w:val="en-US" w:eastAsia="zh-CN"/>
              </w:rPr>
              <w:t>0</w:t>
            </w:r>
          </w:p>
        </w:tc>
        <w:tc>
          <w:tcPr>
            <w:tcW w:w="2039" w:type="dxa"/>
            <w:gridSpan w:val="2"/>
            <w:vAlign w:val="center"/>
          </w:tcPr>
          <w:p>
            <w:pPr>
              <w:ind w:firstLine="420"/>
              <w:jc w:val="center"/>
              <w:rPr>
                <w:rFonts w:ascii="仿宋_GB2312" w:eastAsia="仿宋_GB2312"/>
                <w:lang w:eastAsia="zh-CN"/>
              </w:rPr>
            </w:pPr>
            <w:r>
              <w:rPr>
                <w:rFonts w:hint="eastAsia" w:ascii="仿宋_GB2312" w:eastAsia="仿宋_GB2312"/>
                <w:lang w:eastAsia="zh-CN"/>
              </w:rPr>
              <w:t>0</w:t>
            </w:r>
          </w:p>
        </w:tc>
        <w:tc>
          <w:tcPr>
            <w:tcW w:w="1983" w:type="dxa"/>
            <w:gridSpan w:val="2"/>
            <w:vAlign w:val="center"/>
          </w:tcPr>
          <w:p>
            <w:pPr>
              <w:ind w:firstLine="420"/>
              <w:jc w:val="center"/>
              <w:rPr>
                <w:rFonts w:ascii="仿宋_GB2312" w:eastAsia="仿宋_GB2312"/>
                <w:lang w:eastAsia="zh-CN"/>
              </w:rPr>
            </w:pPr>
            <w:r>
              <w:rPr>
                <w:rFonts w:hint="eastAsia" w:ascii="仿宋_GB2312" w:eastAsia="仿宋_GB231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271" w:type="dxa"/>
            <w:vMerge w:val="restart"/>
            <w:tcBorders>
              <w:bottom w:val="nil"/>
            </w:tcBorders>
            <w:vAlign w:val="center"/>
          </w:tcPr>
          <w:p>
            <w:pPr>
              <w:ind w:firstLine="420"/>
              <w:jc w:val="center"/>
              <w:rPr>
                <w:rFonts w:ascii="仿宋_GB2312" w:eastAsia="仿宋_GB2312"/>
                <w:lang w:eastAsia="zh-CN"/>
              </w:rPr>
            </w:pPr>
          </w:p>
          <w:p>
            <w:pPr>
              <w:ind w:firstLine="420"/>
              <w:jc w:val="center"/>
              <w:rPr>
                <w:rFonts w:ascii="仿宋_GB2312" w:eastAsia="仿宋_GB2312"/>
                <w:lang w:eastAsia="zh-CN"/>
              </w:rPr>
            </w:pPr>
            <w:r>
              <w:rPr>
                <w:rFonts w:hint="eastAsia" w:ascii="仿宋_GB2312" w:hAnsi="宋体" w:eastAsia="仿宋_GB2312" w:cs="宋体"/>
                <w:lang w:eastAsia="zh-CN"/>
              </w:rPr>
              <w:t>楼堂馆所控制情况</w:t>
            </w:r>
          </w:p>
          <w:p>
            <w:pPr>
              <w:ind w:firstLine="420"/>
              <w:jc w:val="center"/>
              <w:rPr>
                <w:rFonts w:ascii="仿宋_GB2312" w:eastAsia="仿宋_GB2312"/>
                <w:lang w:eastAsia="zh-CN"/>
              </w:rPr>
            </w:pPr>
            <w:r>
              <w:rPr>
                <w:rFonts w:hint="eastAsia" w:ascii="仿宋_GB2312" w:eastAsia="仿宋_GB2312"/>
                <w:lang w:eastAsia="zh-CN"/>
              </w:rPr>
              <w:t>(2022</w:t>
            </w:r>
            <w:r>
              <w:rPr>
                <w:rFonts w:hint="eastAsia" w:ascii="仿宋_GB2312" w:hAnsi="宋体" w:eastAsia="仿宋_GB2312" w:cs="宋体"/>
                <w:lang w:eastAsia="zh-CN"/>
              </w:rPr>
              <w:t>年完工项目</w:t>
            </w:r>
            <w:r>
              <w:rPr>
                <w:rFonts w:hint="eastAsia" w:ascii="仿宋_GB2312" w:eastAsia="仿宋_GB2312"/>
                <w:lang w:eastAsia="zh-CN"/>
              </w:rPr>
              <w:t>)</w:t>
            </w:r>
          </w:p>
        </w:tc>
        <w:tc>
          <w:tcPr>
            <w:tcW w:w="1158" w:type="dxa"/>
            <w:vAlign w:val="center"/>
          </w:tcPr>
          <w:p>
            <w:pPr>
              <w:jc w:val="center"/>
              <w:rPr>
                <w:rFonts w:ascii="仿宋_GB2312" w:eastAsia="仿宋_GB2312"/>
              </w:rPr>
            </w:pPr>
            <w:r>
              <w:rPr>
                <w:rFonts w:hint="eastAsia" w:ascii="仿宋_GB2312" w:hAnsi="宋体" w:eastAsia="仿宋_GB2312" w:cs="宋体"/>
              </w:rPr>
              <w:t>批复规模</w:t>
            </w:r>
            <w:r>
              <w:rPr>
                <w:rFonts w:hint="eastAsia" w:ascii="仿宋_GB2312" w:eastAsia="仿宋_GB2312"/>
              </w:rPr>
              <w:t xml:space="preserve"> (m</w:t>
            </w:r>
            <w:r>
              <w:rPr>
                <w:rFonts w:hint="eastAsia" w:eastAsia="仿宋_GB2312"/>
              </w:rPr>
              <w:t>²</w:t>
            </w:r>
            <w:r>
              <w:rPr>
                <w:rFonts w:hint="eastAsia" w:ascii="仿宋_GB2312" w:eastAsia="仿宋_GB2312"/>
              </w:rPr>
              <w:t>)</w:t>
            </w:r>
          </w:p>
        </w:tc>
        <w:tc>
          <w:tcPr>
            <w:tcW w:w="958" w:type="dxa"/>
            <w:vAlign w:val="center"/>
          </w:tcPr>
          <w:p>
            <w:pPr>
              <w:jc w:val="center"/>
              <w:rPr>
                <w:rFonts w:ascii="仿宋_GB2312" w:eastAsia="仿宋_GB2312"/>
              </w:rPr>
            </w:pPr>
            <w:r>
              <w:rPr>
                <w:rFonts w:hint="eastAsia" w:ascii="仿宋_GB2312" w:hAnsi="宋体" w:eastAsia="仿宋_GB2312" w:cs="宋体"/>
              </w:rPr>
              <w:t>实际规模</w:t>
            </w:r>
            <w:r>
              <w:rPr>
                <w:rFonts w:hint="eastAsia" w:ascii="仿宋_GB2312" w:eastAsia="仿宋_GB2312"/>
              </w:rPr>
              <w:t>(m</w:t>
            </w:r>
            <w:r>
              <w:rPr>
                <w:rFonts w:hint="eastAsia" w:eastAsia="仿宋_GB2312"/>
              </w:rPr>
              <w:t>²</w:t>
            </w:r>
            <w:r>
              <w:rPr>
                <w:rFonts w:hint="eastAsia" w:ascii="仿宋_GB2312" w:eastAsia="仿宋_GB2312"/>
              </w:rPr>
              <w:t>)</w:t>
            </w:r>
          </w:p>
        </w:tc>
        <w:tc>
          <w:tcPr>
            <w:tcW w:w="960" w:type="dxa"/>
            <w:vAlign w:val="center"/>
          </w:tcPr>
          <w:p>
            <w:pPr>
              <w:jc w:val="center"/>
              <w:rPr>
                <w:rFonts w:ascii="仿宋_GB2312" w:eastAsia="仿宋_GB2312"/>
              </w:rPr>
            </w:pPr>
            <w:r>
              <w:rPr>
                <w:rFonts w:hint="eastAsia" w:ascii="仿宋_GB2312" w:hAnsi="宋体" w:eastAsia="仿宋_GB2312" w:cs="宋体"/>
              </w:rPr>
              <w:t>规模控制率</w:t>
            </w:r>
          </w:p>
        </w:tc>
        <w:tc>
          <w:tcPr>
            <w:tcW w:w="1079" w:type="dxa"/>
            <w:vAlign w:val="center"/>
          </w:tcPr>
          <w:p>
            <w:pPr>
              <w:jc w:val="center"/>
              <w:rPr>
                <w:rFonts w:ascii="仿宋_GB2312" w:hAnsi="宋体" w:eastAsia="仿宋_GB2312" w:cs="宋体"/>
              </w:rPr>
            </w:pPr>
            <w:r>
              <w:rPr>
                <w:rFonts w:hint="eastAsia" w:ascii="仿宋_GB2312" w:hAnsi="宋体" w:eastAsia="仿宋_GB2312" w:cs="宋体"/>
              </w:rPr>
              <w:t>预算投资</w:t>
            </w:r>
          </w:p>
          <w:p>
            <w:pPr>
              <w:jc w:val="center"/>
              <w:rPr>
                <w:rFonts w:ascii="仿宋_GB2312" w:eastAsia="仿宋_GB2312"/>
              </w:rPr>
            </w:pP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1039" w:type="dxa"/>
            <w:vAlign w:val="center"/>
          </w:tcPr>
          <w:p>
            <w:pPr>
              <w:jc w:val="center"/>
              <w:rPr>
                <w:rFonts w:ascii="仿宋_GB2312" w:eastAsia="仿宋_GB2312"/>
              </w:rPr>
            </w:pPr>
            <w:r>
              <w:rPr>
                <w:rFonts w:hint="eastAsia" w:ascii="仿宋_GB2312" w:hAnsi="宋体" w:eastAsia="仿宋_GB2312" w:cs="宋体"/>
              </w:rPr>
              <w:t>实际投资</w:t>
            </w:r>
            <w:r>
              <w:rPr>
                <w:rFonts w:hint="eastAsia" w:ascii="仿宋_GB2312" w:hAnsi="宋体" w:eastAsia="仿宋_GB2312" w:cs="宋体"/>
                <w:lang w:eastAsia="zh-CN"/>
              </w:rPr>
              <w:t xml:space="preserve"> </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944" w:type="dxa"/>
            <w:vAlign w:val="center"/>
          </w:tcPr>
          <w:p>
            <w:pPr>
              <w:jc w:val="center"/>
              <w:rPr>
                <w:rFonts w:ascii="仿宋_GB2312" w:eastAsia="仿宋_GB2312"/>
              </w:rPr>
            </w:pPr>
            <w:r>
              <w:rPr>
                <w:rFonts w:hint="eastAsia" w:ascii="仿宋_GB2312" w:hAnsi="宋体" w:eastAsia="仿宋_GB2312" w:cs="宋体"/>
                <w:lang w:eastAsia="zh-CN"/>
              </w:rPr>
              <w:t>投</w:t>
            </w:r>
            <w:r>
              <w:rPr>
                <w:rFonts w:hint="eastAsia" w:ascii="仿宋_GB2312" w:hAnsi="宋体" w:eastAsia="仿宋_GB2312" w:cs="宋体"/>
              </w:rPr>
              <w:t>资概</w:t>
            </w:r>
            <w:r>
              <w:rPr>
                <w:rFonts w:hint="eastAsia" w:ascii="仿宋_GB2312" w:hAnsi="宋体" w:eastAsia="仿宋_GB2312" w:cs="宋体"/>
                <w:lang w:eastAsia="zh-CN"/>
              </w:rPr>
              <w:t>算控</w:t>
            </w:r>
            <w:r>
              <w:rPr>
                <w:rFonts w:hint="eastAsia" w:ascii="仿宋_GB2312" w:hAnsi="宋体" w:eastAsia="仿宋_GB2312" w:cs="宋体"/>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ind w:firstLine="420"/>
              <w:jc w:val="center"/>
            </w:pPr>
          </w:p>
        </w:tc>
        <w:tc>
          <w:tcPr>
            <w:tcW w:w="1158" w:type="dxa"/>
            <w:vAlign w:val="center"/>
          </w:tcPr>
          <w:p>
            <w:pPr>
              <w:ind w:firstLine="420"/>
              <w:jc w:val="center"/>
              <w:rPr>
                <w:rFonts w:eastAsiaTheme="minorEastAsia"/>
                <w:lang w:eastAsia="zh-CN"/>
              </w:rPr>
            </w:pPr>
            <w:r>
              <w:rPr>
                <w:rFonts w:hint="eastAsia" w:eastAsiaTheme="minorEastAsia"/>
                <w:lang w:eastAsia="zh-CN"/>
              </w:rPr>
              <w:t>0</w:t>
            </w:r>
          </w:p>
        </w:tc>
        <w:tc>
          <w:tcPr>
            <w:tcW w:w="958" w:type="dxa"/>
            <w:vAlign w:val="center"/>
          </w:tcPr>
          <w:p>
            <w:pPr>
              <w:ind w:firstLine="420"/>
              <w:jc w:val="center"/>
              <w:rPr>
                <w:rFonts w:eastAsiaTheme="minorEastAsia"/>
                <w:lang w:eastAsia="zh-CN"/>
              </w:rPr>
            </w:pPr>
            <w:r>
              <w:rPr>
                <w:rFonts w:hint="eastAsia" w:eastAsiaTheme="minorEastAsia"/>
                <w:lang w:eastAsia="zh-CN"/>
              </w:rPr>
              <w:t>0</w:t>
            </w:r>
          </w:p>
        </w:tc>
        <w:tc>
          <w:tcPr>
            <w:tcW w:w="960" w:type="dxa"/>
            <w:vAlign w:val="center"/>
          </w:tcPr>
          <w:p>
            <w:pPr>
              <w:ind w:firstLine="420"/>
              <w:jc w:val="center"/>
              <w:rPr>
                <w:rFonts w:eastAsiaTheme="minorEastAsia"/>
                <w:lang w:eastAsia="zh-CN"/>
              </w:rPr>
            </w:pPr>
            <w:r>
              <w:rPr>
                <w:rFonts w:hint="eastAsia" w:eastAsiaTheme="minorEastAsia"/>
                <w:lang w:eastAsia="zh-CN"/>
              </w:rPr>
              <w:t>0</w:t>
            </w:r>
          </w:p>
        </w:tc>
        <w:tc>
          <w:tcPr>
            <w:tcW w:w="1079" w:type="dxa"/>
            <w:vAlign w:val="center"/>
          </w:tcPr>
          <w:p>
            <w:pPr>
              <w:ind w:firstLine="420"/>
              <w:jc w:val="center"/>
              <w:rPr>
                <w:rFonts w:eastAsiaTheme="minorEastAsia"/>
                <w:lang w:eastAsia="zh-CN"/>
              </w:rPr>
            </w:pPr>
            <w:r>
              <w:rPr>
                <w:rFonts w:hint="eastAsia" w:eastAsiaTheme="minorEastAsia"/>
                <w:lang w:eastAsia="zh-CN"/>
              </w:rPr>
              <w:t>0</w:t>
            </w:r>
          </w:p>
        </w:tc>
        <w:tc>
          <w:tcPr>
            <w:tcW w:w="1039" w:type="dxa"/>
            <w:vAlign w:val="center"/>
          </w:tcPr>
          <w:p>
            <w:pPr>
              <w:ind w:firstLine="420"/>
              <w:jc w:val="center"/>
              <w:rPr>
                <w:rFonts w:eastAsiaTheme="minorEastAsia"/>
                <w:lang w:eastAsia="zh-CN"/>
              </w:rPr>
            </w:pPr>
            <w:r>
              <w:rPr>
                <w:rFonts w:hint="eastAsia" w:eastAsiaTheme="minorEastAsia"/>
                <w:lang w:eastAsia="zh-CN"/>
              </w:rPr>
              <w:t>0</w:t>
            </w:r>
          </w:p>
        </w:tc>
        <w:tc>
          <w:tcPr>
            <w:tcW w:w="944" w:type="dxa"/>
            <w:vAlign w:val="center"/>
          </w:tcPr>
          <w:p>
            <w:pPr>
              <w:ind w:firstLine="420"/>
              <w:jc w:val="center"/>
              <w:rPr>
                <w:rFonts w:eastAsiaTheme="minorEastAsia"/>
                <w:lang w:eastAsia="zh-CN"/>
              </w:rPr>
            </w:pPr>
            <w:r>
              <w:rPr>
                <w:rFonts w:hint="eastAsia" w:eastAsiaTheme="minorEastAsia"/>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lang w:eastAsia="zh-CN"/>
              </w:rPr>
            </w:pPr>
            <w:r>
              <w:rPr>
                <w:rFonts w:ascii="仿宋_GB2312" w:hAnsi="宋体" w:eastAsia="仿宋_GB2312" w:cs="宋体"/>
                <w:lang w:eastAsia="zh-CN"/>
              </w:rPr>
              <w:t>厉行节约保障措施</w:t>
            </w:r>
          </w:p>
        </w:tc>
        <w:tc>
          <w:tcPr>
            <w:tcW w:w="6138" w:type="dxa"/>
            <w:gridSpan w:val="6"/>
            <w:vAlign w:val="center"/>
          </w:tcPr>
          <w:p>
            <w:pPr>
              <w:ind w:firstLine="420"/>
              <w:jc w:val="center"/>
            </w:pPr>
            <w:r>
              <w:rPr>
                <w:rFonts w:hint="eastAsia"/>
              </w:rPr>
              <w:t>单位财务管理制度不断完善，在项目支出做到专款专用，严控成本支出，降低消耗，厉行节约保障措施</w:t>
            </w:r>
          </w:p>
        </w:tc>
      </w:tr>
    </w:tbl>
    <w:p>
      <w:pPr>
        <w:rPr>
          <w:rFonts w:ascii="仿宋_GB2312" w:eastAsia="仿宋_GB2312"/>
          <w:sz w:val="24"/>
          <w:szCs w:val="24"/>
          <w:lang w:eastAsia="zh-CN"/>
        </w:rPr>
      </w:pPr>
      <w:r>
        <w:rPr>
          <w:rFonts w:hint="eastAsia" w:ascii="仿宋_GB2312" w:hAnsi="宋体" w:eastAsia="仿宋_GB2312" w:cs="宋体"/>
          <w:sz w:val="24"/>
          <w:szCs w:val="24"/>
          <w:lang w:eastAsia="zh-CN"/>
        </w:rPr>
        <w:t>说明：</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项目支出</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需要填报基本支出以外的所有项目支出情况，</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公用经费</w:t>
      </w:r>
      <w:r>
        <w:rPr>
          <w:rFonts w:hint="eastAsia" w:ascii="仿宋_GB2312" w:eastAsia="仿宋_GB2312"/>
          <w:sz w:val="24"/>
          <w:szCs w:val="24"/>
          <w:lang w:eastAsia="zh-CN"/>
        </w:rPr>
        <w:t>”</w:t>
      </w:r>
      <w:r>
        <w:rPr>
          <w:rFonts w:hint="eastAsia" w:ascii="仿宋_GB2312" w:hAnsi="宋体" w:eastAsia="仿宋_GB2312" w:cs="宋体"/>
          <w:sz w:val="24"/>
          <w:szCs w:val="24"/>
          <w:lang w:eastAsia="zh-CN"/>
        </w:rPr>
        <w:t>填报基本支出中的一般商品和服务支出。</w:t>
      </w:r>
    </w:p>
    <w:p>
      <w:pPr>
        <w:spacing w:before="65" w:line="228" w:lineRule="auto"/>
        <w:ind w:firstLine="102" w:firstLineChars="49"/>
        <w:rPr>
          <w:rFonts w:ascii="仿宋_GB2312" w:hAnsi="宋体" w:eastAsia="仿宋_GB2312" w:cs="宋体"/>
          <w:lang w:eastAsia="zh-CN"/>
        </w:rPr>
      </w:pPr>
      <w:r>
        <w:rPr>
          <w:rFonts w:ascii="仿宋_GB2312" w:hAnsi="宋体" w:eastAsia="仿宋_GB2312" w:cs="宋体"/>
          <w:lang w:eastAsia="zh-CN"/>
        </w:rPr>
        <w:t xml:space="preserve">填表人：           填报日期：           </w:t>
      </w:r>
      <w:r>
        <w:rPr>
          <w:rFonts w:hint="eastAsia" w:ascii="仿宋_GB2312" w:hAnsi="宋体" w:eastAsia="仿宋_GB2312" w:cs="宋体"/>
          <w:lang w:eastAsia="zh-CN"/>
        </w:rPr>
        <w:t xml:space="preserve">  </w:t>
      </w:r>
      <w:r>
        <w:rPr>
          <w:rFonts w:ascii="仿宋_GB2312" w:hAnsi="宋体" w:eastAsia="仿宋_GB2312" w:cs="宋体"/>
          <w:lang w:eastAsia="zh-CN"/>
        </w:rPr>
        <w:t>联系电话：            单位负责人签字：</w:t>
      </w:r>
    </w:p>
    <w:p>
      <w:pPr>
        <w:spacing w:line="228" w:lineRule="auto"/>
        <w:ind w:firstLine="400"/>
        <w:rPr>
          <w:rFonts w:eastAsiaTheme="minorEastAsia"/>
          <w:sz w:val="20"/>
          <w:szCs w:val="20"/>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098" w:right="1474" w:bottom="1985" w:left="1474" w:header="0" w:footer="1588" w:gutter="0"/>
          <w:pgNumType w:fmt="numberInDash"/>
          <w:cols w:space="720" w:num="1"/>
          <w:titlePg/>
          <w:docGrid w:linePitch="286" w:charSpace="0"/>
        </w:sectPr>
      </w:pPr>
    </w:p>
    <w:p>
      <w:pPr>
        <w:spacing w:before="117" w:line="219" w:lineRule="auto"/>
        <w:rPr>
          <w:rFonts w:ascii="仿宋_GB2312" w:hAnsi="宋体" w:eastAsia="仿宋_GB2312" w:cs="宋体"/>
          <w:bCs/>
          <w:spacing w:val="8"/>
          <w:sz w:val="30"/>
          <w:szCs w:val="30"/>
          <w:lang w:eastAsia="zh-CN"/>
        </w:rPr>
      </w:pPr>
      <w:r>
        <w:rPr>
          <w:rFonts w:hint="eastAsia" w:ascii="仿宋_GB2312" w:hAnsi="宋体" w:eastAsia="仿宋_GB2312" w:cs="宋体"/>
          <w:bCs/>
          <w:spacing w:val="8"/>
          <w:sz w:val="30"/>
          <w:szCs w:val="30"/>
          <w:lang w:eastAsia="zh-CN"/>
        </w:rPr>
        <w:t>附件2</w:t>
      </w:r>
    </w:p>
    <w:p>
      <w:pPr>
        <w:spacing w:before="117"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年度部门整体支出绩效自评表</w:t>
      </w:r>
    </w:p>
    <w:p>
      <w:pPr>
        <w:spacing w:line="237" w:lineRule="exact"/>
        <w:ind w:firstLine="420"/>
        <w:rPr>
          <w:lang w:eastAsia="zh-CN"/>
        </w:rPr>
      </w:pPr>
    </w:p>
    <w:tbl>
      <w:tblPr>
        <w:tblStyle w:val="9"/>
        <w:tblW w:w="1008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jc w:val="center"/>
              <w:rPr>
                <w:rFonts w:ascii="仿宋_GB2312" w:hAnsi="宋体" w:eastAsia="仿宋_GB2312" w:cs="宋体"/>
                <w:lang w:eastAsia="zh-CN"/>
              </w:rPr>
            </w:pPr>
            <w:r>
              <w:rPr>
                <w:rFonts w:hint="eastAsia" w:ascii="仿宋_GB2312" w:hAnsi="宋体" w:eastAsia="仿宋_GB2312" w:cs="宋体"/>
              </w:rPr>
              <w:t>预算部门</w:t>
            </w:r>
          </w:p>
          <w:p>
            <w:pPr>
              <w:jc w:val="center"/>
              <w:rPr>
                <w:rFonts w:ascii="仿宋_GB2312" w:hAnsi="宋体" w:eastAsia="仿宋_GB2312" w:cs="宋体"/>
                <w:lang w:eastAsia="zh-CN"/>
              </w:rPr>
            </w:pPr>
            <w:r>
              <w:rPr>
                <w:rFonts w:hint="eastAsia" w:ascii="仿宋_GB2312" w:hAnsi="宋体" w:eastAsia="仿宋_GB2312" w:cs="宋体"/>
              </w:rPr>
              <w:t>名称</w:t>
            </w:r>
          </w:p>
        </w:tc>
        <w:tc>
          <w:tcPr>
            <w:tcW w:w="9015" w:type="dxa"/>
            <w:gridSpan w:val="8"/>
            <w:vAlign w:val="center"/>
          </w:tcPr>
          <w:p>
            <w:pPr>
              <w:ind w:firstLine="420"/>
              <w:jc w:val="center"/>
              <w:rPr>
                <w:rFonts w:ascii="仿宋_GB2312" w:eastAsia="仿宋_GB2312"/>
                <w:lang w:eastAsia="zh-CN"/>
              </w:rPr>
            </w:pPr>
            <w:r>
              <w:rPr>
                <w:rFonts w:hint="eastAsia" w:ascii="仿宋_GB2312" w:eastAsia="仿宋_GB2312"/>
                <w:lang w:eastAsia="zh-CN"/>
              </w:rPr>
              <w:t>汨罗市水运事务中心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ind w:firstLine="420"/>
              <w:jc w:val="center"/>
              <w:rPr>
                <w:rFonts w:ascii="仿宋_GB2312" w:eastAsia="仿宋_GB2312"/>
              </w:rPr>
            </w:pPr>
          </w:p>
          <w:p>
            <w:pPr>
              <w:jc w:val="center"/>
              <w:rPr>
                <w:rFonts w:ascii="仿宋_GB2312" w:hAnsi="宋体" w:eastAsia="仿宋_GB2312" w:cs="宋体"/>
                <w:lang w:eastAsia="zh-CN"/>
              </w:rPr>
            </w:pPr>
            <w:r>
              <w:rPr>
                <w:rFonts w:hint="eastAsia" w:ascii="仿宋_GB2312" w:hAnsi="宋体" w:eastAsia="仿宋_GB2312" w:cs="宋体"/>
              </w:rPr>
              <w:t>年度预算申请</w:t>
            </w:r>
            <w:r>
              <w:rPr>
                <w:rFonts w:hint="eastAsia" w:ascii="仿宋_GB2312" w:eastAsia="仿宋_GB2312"/>
              </w:rPr>
              <w:t>(</w:t>
            </w:r>
            <w:r>
              <w:rPr>
                <w:rFonts w:hint="eastAsia" w:ascii="仿宋_GB2312" w:hAnsi="宋体" w:eastAsia="仿宋_GB2312" w:cs="宋体"/>
              </w:rPr>
              <w:t>万元</w:t>
            </w:r>
            <w:r>
              <w:rPr>
                <w:rFonts w:hint="eastAsia" w:ascii="仿宋_GB2312" w:eastAsia="仿宋_GB2312"/>
              </w:rPr>
              <w:t>)</w:t>
            </w:r>
          </w:p>
        </w:tc>
        <w:tc>
          <w:tcPr>
            <w:tcW w:w="2098" w:type="dxa"/>
            <w:gridSpan w:val="2"/>
            <w:vAlign w:val="center"/>
          </w:tcPr>
          <w:p>
            <w:pPr>
              <w:ind w:firstLine="420"/>
              <w:jc w:val="center"/>
              <w:rPr>
                <w:rFonts w:ascii="仿宋_GB2312" w:eastAsia="仿宋_GB2312"/>
              </w:rPr>
            </w:pPr>
          </w:p>
        </w:tc>
        <w:tc>
          <w:tcPr>
            <w:tcW w:w="1249" w:type="dxa"/>
            <w:vAlign w:val="center"/>
          </w:tcPr>
          <w:p>
            <w:pPr>
              <w:jc w:val="center"/>
              <w:rPr>
                <w:rFonts w:ascii="仿宋_GB2312" w:hAnsi="宋体" w:eastAsia="仿宋_GB2312" w:cs="宋体"/>
              </w:rPr>
            </w:pPr>
            <w:r>
              <w:rPr>
                <w:rFonts w:hint="eastAsia" w:ascii="仿宋_GB2312" w:hAnsi="宋体" w:eastAsia="仿宋_GB2312" w:cs="宋体"/>
              </w:rPr>
              <w:t>年初</w:t>
            </w:r>
          </w:p>
          <w:p>
            <w:pPr>
              <w:jc w:val="center"/>
              <w:rPr>
                <w:rFonts w:ascii="仿宋_GB2312" w:eastAsia="仿宋_GB2312"/>
              </w:rPr>
            </w:pPr>
            <w:r>
              <w:rPr>
                <w:rFonts w:hint="eastAsia" w:ascii="仿宋_GB2312" w:hAnsi="宋体" w:eastAsia="仿宋_GB2312" w:cs="宋体"/>
              </w:rPr>
              <w:t>预算数</w:t>
            </w:r>
          </w:p>
        </w:tc>
        <w:tc>
          <w:tcPr>
            <w:tcW w:w="1298" w:type="dxa"/>
            <w:vAlign w:val="center"/>
          </w:tcPr>
          <w:p>
            <w:pPr>
              <w:jc w:val="center"/>
              <w:rPr>
                <w:rFonts w:ascii="仿宋_GB2312" w:hAnsi="宋体" w:eastAsia="仿宋_GB2312" w:cs="宋体"/>
              </w:rPr>
            </w:pPr>
            <w:r>
              <w:rPr>
                <w:rFonts w:hint="eastAsia" w:ascii="仿宋_GB2312" w:hAnsi="宋体" w:eastAsia="仿宋_GB2312" w:cs="宋体"/>
              </w:rPr>
              <w:t>全年</w:t>
            </w:r>
          </w:p>
          <w:p>
            <w:pPr>
              <w:jc w:val="center"/>
              <w:rPr>
                <w:rFonts w:ascii="仿宋_GB2312" w:eastAsia="仿宋_GB2312"/>
              </w:rPr>
            </w:pPr>
            <w:r>
              <w:rPr>
                <w:rFonts w:hint="eastAsia" w:ascii="仿宋_GB2312" w:hAnsi="宋体" w:eastAsia="仿宋_GB2312" w:cs="宋体"/>
              </w:rPr>
              <w:t>预算数</w:t>
            </w:r>
          </w:p>
        </w:tc>
        <w:tc>
          <w:tcPr>
            <w:tcW w:w="1269" w:type="dxa"/>
            <w:vAlign w:val="center"/>
          </w:tcPr>
          <w:p>
            <w:pPr>
              <w:jc w:val="center"/>
              <w:rPr>
                <w:rFonts w:ascii="仿宋_GB2312" w:hAnsi="宋体" w:eastAsia="仿宋_GB2312" w:cs="宋体"/>
              </w:rPr>
            </w:pPr>
            <w:r>
              <w:rPr>
                <w:rFonts w:hint="eastAsia" w:ascii="仿宋_GB2312" w:hAnsi="宋体" w:eastAsia="仿宋_GB2312" w:cs="宋体"/>
              </w:rPr>
              <w:t>全年</w:t>
            </w:r>
          </w:p>
          <w:p>
            <w:pPr>
              <w:jc w:val="center"/>
              <w:rPr>
                <w:rFonts w:ascii="仿宋_GB2312" w:eastAsia="仿宋_GB2312"/>
              </w:rPr>
            </w:pPr>
            <w:r>
              <w:rPr>
                <w:rFonts w:hint="eastAsia" w:ascii="仿宋_GB2312" w:hAnsi="宋体" w:eastAsia="仿宋_GB2312" w:cs="宋体"/>
              </w:rPr>
              <w:t>执行数</w:t>
            </w:r>
          </w:p>
        </w:tc>
        <w:tc>
          <w:tcPr>
            <w:tcW w:w="699" w:type="dxa"/>
            <w:vAlign w:val="center"/>
          </w:tcPr>
          <w:p>
            <w:pPr>
              <w:jc w:val="center"/>
              <w:rPr>
                <w:rFonts w:ascii="仿宋_GB2312" w:eastAsia="仿宋_GB2312"/>
              </w:rPr>
            </w:pPr>
            <w:r>
              <w:rPr>
                <w:rFonts w:hint="eastAsia" w:ascii="仿宋_GB2312" w:hAnsi="宋体" w:eastAsia="仿宋_GB2312" w:cs="宋体"/>
              </w:rPr>
              <w:t>分值</w:t>
            </w:r>
          </w:p>
        </w:tc>
        <w:tc>
          <w:tcPr>
            <w:tcW w:w="869" w:type="dxa"/>
            <w:vAlign w:val="center"/>
          </w:tcPr>
          <w:p>
            <w:pPr>
              <w:jc w:val="center"/>
              <w:rPr>
                <w:rFonts w:ascii="仿宋_GB2312" w:eastAsia="仿宋_GB2312"/>
              </w:rPr>
            </w:pPr>
            <w:r>
              <w:rPr>
                <w:rFonts w:hint="eastAsia" w:ascii="仿宋_GB2312" w:hAnsi="宋体" w:eastAsia="仿宋_GB2312" w:cs="宋体"/>
              </w:rPr>
              <w:t>执行率</w:t>
            </w:r>
          </w:p>
        </w:tc>
        <w:tc>
          <w:tcPr>
            <w:tcW w:w="1533" w:type="dxa"/>
            <w:vAlign w:val="center"/>
          </w:tcPr>
          <w:p>
            <w:pPr>
              <w:ind w:firstLine="420"/>
              <w:jc w:val="center"/>
              <w:rPr>
                <w:rFonts w:ascii="仿宋_GB2312" w:eastAsia="仿宋_GB2312"/>
              </w:rPr>
            </w:pPr>
            <w:r>
              <w:rPr>
                <w:rFonts w:hint="eastAsia" w:ascii="仿宋_GB2312" w:hAnsi="宋体" w:eastAsia="仿宋_GB2312" w:cs="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ind w:firstLine="420"/>
              <w:jc w:val="center"/>
              <w:rPr>
                <w:rFonts w:ascii="仿宋_GB2312" w:eastAsia="仿宋_GB2312"/>
              </w:rPr>
            </w:pPr>
          </w:p>
        </w:tc>
        <w:tc>
          <w:tcPr>
            <w:tcW w:w="2098" w:type="dxa"/>
            <w:gridSpan w:val="2"/>
            <w:vAlign w:val="center"/>
          </w:tcPr>
          <w:p>
            <w:pPr>
              <w:ind w:firstLine="420"/>
              <w:rPr>
                <w:rFonts w:ascii="仿宋_GB2312" w:eastAsia="仿宋_GB2312"/>
              </w:rPr>
            </w:pPr>
            <w:r>
              <w:rPr>
                <w:rFonts w:hint="eastAsia" w:ascii="仿宋_GB2312" w:hAnsi="宋体" w:eastAsia="仿宋_GB2312" w:cs="宋体"/>
              </w:rPr>
              <w:t>年度资金总额</w:t>
            </w:r>
          </w:p>
        </w:tc>
        <w:tc>
          <w:tcPr>
            <w:tcW w:w="1249" w:type="dxa"/>
            <w:vAlign w:val="center"/>
          </w:tcPr>
          <w:p>
            <w:pPr>
              <w:ind w:firstLine="420"/>
              <w:jc w:val="center"/>
              <w:rPr>
                <w:rFonts w:ascii="仿宋_GB2312" w:eastAsia="仿宋_GB2312"/>
                <w:lang w:eastAsia="zh-CN"/>
              </w:rPr>
            </w:pPr>
            <w:r>
              <w:rPr>
                <w:rFonts w:hint="eastAsia" w:ascii="仿宋_GB2312" w:eastAsia="仿宋_GB2312"/>
                <w:lang w:eastAsia="zh-CN"/>
              </w:rPr>
              <w:t>189.67</w:t>
            </w:r>
          </w:p>
        </w:tc>
        <w:tc>
          <w:tcPr>
            <w:tcW w:w="1298" w:type="dxa"/>
            <w:vAlign w:val="center"/>
          </w:tcPr>
          <w:p>
            <w:pPr>
              <w:ind w:firstLine="420"/>
              <w:rPr>
                <w:rFonts w:ascii="仿宋_GB2312" w:eastAsia="仿宋_GB2312"/>
                <w:lang w:eastAsia="zh-CN"/>
              </w:rPr>
            </w:pPr>
            <w:r>
              <w:rPr>
                <w:rFonts w:hint="eastAsia" w:ascii="仿宋_GB2312" w:eastAsia="仿宋_GB2312"/>
                <w:lang w:eastAsia="zh-CN"/>
              </w:rPr>
              <w:t>328.79</w:t>
            </w:r>
          </w:p>
        </w:tc>
        <w:tc>
          <w:tcPr>
            <w:tcW w:w="1269" w:type="dxa"/>
            <w:vAlign w:val="center"/>
          </w:tcPr>
          <w:p>
            <w:pPr>
              <w:ind w:firstLine="420"/>
              <w:jc w:val="center"/>
              <w:rPr>
                <w:rFonts w:ascii="仿宋_GB2312" w:eastAsia="仿宋_GB2312"/>
                <w:lang w:eastAsia="zh-CN"/>
              </w:rPr>
            </w:pPr>
            <w:r>
              <w:rPr>
                <w:rFonts w:hint="eastAsia" w:ascii="仿宋_GB2312" w:eastAsia="仿宋_GB2312"/>
                <w:lang w:eastAsia="zh-CN"/>
              </w:rPr>
              <w:t>328.79</w:t>
            </w:r>
          </w:p>
        </w:tc>
        <w:tc>
          <w:tcPr>
            <w:tcW w:w="699" w:type="dxa"/>
            <w:vAlign w:val="center"/>
          </w:tcPr>
          <w:p>
            <w:pPr>
              <w:jc w:val="center"/>
              <w:rPr>
                <w:rFonts w:ascii="仿宋_GB2312" w:eastAsia="仿宋_GB2312"/>
              </w:rPr>
            </w:pPr>
            <w:r>
              <w:rPr>
                <w:rFonts w:hint="eastAsia" w:ascii="仿宋_GB2312" w:eastAsia="仿宋_GB2312"/>
              </w:rPr>
              <w:t>10</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100%</w:t>
            </w:r>
          </w:p>
        </w:tc>
        <w:tc>
          <w:tcPr>
            <w:tcW w:w="1533" w:type="dxa"/>
            <w:vAlign w:val="center"/>
          </w:tcPr>
          <w:p>
            <w:pPr>
              <w:ind w:firstLine="420"/>
              <w:jc w:val="center"/>
              <w:rPr>
                <w:rFonts w:ascii="仿宋_GB2312" w:eastAsia="仿宋_GB2312"/>
                <w:lang w:eastAsia="zh-CN"/>
              </w:rPr>
            </w:pPr>
            <w:r>
              <w:rPr>
                <w:rFonts w:hint="eastAsia" w:ascii="仿宋_GB2312" w:eastAsia="仿宋_GB2312"/>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ind w:firstLine="420"/>
              <w:jc w:val="center"/>
              <w:rPr>
                <w:rFonts w:ascii="仿宋_GB2312" w:eastAsia="仿宋_GB2312"/>
              </w:rPr>
            </w:pPr>
          </w:p>
        </w:tc>
        <w:tc>
          <w:tcPr>
            <w:tcW w:w="4645" w:type="dxa"/>
            <w:gridSpan w:val="4"/>
            <w:vAlign w:val="center"/>
          </w:tcPr>
          <w:p>
            <w:pPr>
              <w:ind w:firstLine="420"/>
              <w:rPr>
                <w:rFonts w:ascii="仿宋_GB2312" w:eastAsia="仿宋_GB2312"/>
              </w:rPr>
            </w:pPr>
            <w:r>
              <w:rPr>
                <w:rFonts w:hint="eastAsia" w:ascii="仿宋_GB2312" w:hAnsi="宋体" w:eastAsia="仿宋_GB2312" w:cs="宋体"/>
              </w:rPr>
              <w:t>按收入性质分：</w:t>
            </w:r>
          </w:p>
        </w:tc>
        <w:tc>
          <w:tcPr>
            <w:tcW w:w="4370" w:type="dxa"/>
            <w:gridSpan w:val="4"/>
            <w:vAlign w:val="center"/>
          </w:tcPr>
          <w:p>
            <w:pPr>
              <w:ind w:firstLine="420"/>
              <w:rPr>
                <w:rFonts w:ascii="仿宋_GB2312" w:eastAsia="仿宋_GB2312"/>
              </w:rPr>
            </w:pPr>
            <w:r>
              <w:rPr>
                <w:rFonts w:hint="eastAsia" w:ascii="仿宋_GB2312" w:hAnsi="宋体" w:eastAsia="仿宋_GB2312" w:cs="宋体"/>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ind w:firstLine="420"/>
              <w:jc w:val="center"/>
              <w:rPr>
                <w:rFonts w:ascii="仿宋_GB2312" w:eastAsia="仿宋_GB2312"/>
              </w:rPr>
            </w:pPr>
          </w:p>
        </w:tc>
        <w:tc>
          <w:tcPr>
            <w:tcW w:w="4645" w:type="dxa"/>
            <w:gridSpan w:val="4"/>
            <w:vAlign w:val="center"/>
          </w:tcPr>
          <w:p>
            <w:pPr>
              <w:ind w:firstLine="420"/>
              <w:rPr>
                <w:rFonts w:ascii="仿宋_GB2312" w:eastAsia="仿宋_GB2312"/>
                <w:lang w:eastAsia="zh-CN"/>
              </w:rPr>
            </w:pPr>
            <w:r>
              <w:rPr>
                <w:rFonts w:hint="eastAsia" w:ascii="仿宋_GB2312" w:hAnsi="宋体" w:eastAsia="仿宋_GB2312" w:cs="宋体"/>
                <w:lang w:eastAsia="zh-CN"/>
              </w:rPr>
              <w:t>其中：一般公共预算：328.79</w:t>
            </w:r>
          </w:p>
        </w:tc>
        <w:tc>
          <w:tcPr>
            <w:tcW w:w="4370" w:type="dxa"/>
            <w:gridSpan w:val="4"/>
            <w:vAlign w:val="center"/>
          </w:tcPr>
          <w:p>
            <w:pPr>
              <w:ind w:firstLine="420"/>
              <w:rPr>
                <w:rFonts w:ascii="仿宋_GB2312" w:eastAsia="仿宋_GB2312"/>
                <w:lang w:eastAsia="zh-CN"/>
              </w:rPr>
            </w:pPr>
            <w:r>
              <w:rPr>
                <w:rFonts w:hint="eastAsia" w:ascii="仿宋_GB2312" w:hAnsi="宋体" w:eastAsia="仿宋_GB2312" w:cs="宋体"/>
              </w:rPr>
              <w:t>其中：基本支出：</w:t>
            </w:r>
            <w:r>
              <w:rPr>
                <w:rFonts w:hint="eastAsia" w:ascii="仿宋_GB2312" w:hAnsi="宋体" w:eastAsia="仿宋_GB2312" w:cs="宋体"/>
                <w:lang w:eastAsia="zh-CN"/>
              </w:rPr>
              <w:t>228.33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ind w:firstLine="420"/>
              <w:jc w:val="center"/>
              <w:rPr>
                <w:rFonts w:ascii="仿宋_GB2312" w:eastAsia="仿宋_GB2312"/>
              </w:rPr>
            </w:pPr>
          </w:p>
        </w:tc>
        <w:tc>
          <w:tcPr>
            <w:tcW w:w="4645" w:type="dxa"/>
            <w:gridSpan w:val="4"/>
            <w:vAlign w:val="center"/>
          </w:tcPr>
          <w:p>
            <w:pPr>
              <w:ind w:firstLine="1050" w:firstLineChars="500"/>
              <w:rPr>
                <w:rFonts w:ascii="仿宋_GB2312" w:eastAsia="仿宋_GB2312"/>
                <w:lang w:eastAsia="zh-CN"/>
              </w:rPr>
            </w:pPr>
            <w:r>
              <w:rPr>
                <w:rFonts w:hint="eastAsia" w:ascii="仿宋_GB2312" w:hAnsi="宋体" w:eastAsia="仿宋_GB2312" w:cs="宋体"/>
              </w:rPr>
              <w:t>政府性基金拨款：</w:t>
            </w:r>
            <w:r>
              <w:rPr>
                <w:rFonts w:hint="eastAsia" w:ascii="仿宋_GB2312" w:hAnsi="宋体" w:eastAsia="仿宋_GB2312" w:cs="宋体"/>
                <w:lang w:eastAsia="zh-CN"/>
              </w:rPr>
              <w:t>0</w:t>
            </w:r>
          </w:p>
        </w:tc>
        <w:tc>
          <w:tcPr>
            <w:tcW w:w="4370" w:type="dxa"/>
            <w:gridSpan w:val="4"/>
            <w:vAlign w:val="center"/>
          </w:tcPr>
          <w:p>
            <w:pPr>
              <w:ind w:firstLine="1050" w:firstLineChars="500"/>
              <w:rPr>
                <w:rFonts w:ascii="仿宋_GB2312" w:eastAsia="仿宋_GB2312"/>
                <w:lang w:eastAsia="zh-CN"/>
              </w:rPr>
            </w:pPr>
            <w:r>
              <w:rPr>
                <w:rFonts w:hint="eastAsia" w:ascii="仿宋_GB2312" w:hAnsi="宋体" w:eastAsia="仿宋_GB2312" w:cs="宋体"/>
              </w:rPr>
              <w:t>项目支出：</w:t>
            </w:r>
            <w:r>
              <w:rPr>
                <w:rFonts w:hint="eastAsia" w:ascii="仿宋_GB2312" w:hAnsi="宋体" w:eastAsia="仿宋_GB2312" w:cs="宋体"/>
                <w:lang w:eastAsia="zh-CN"/>
              </w:rPr>
              <w:t>100.46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ind w:firstLine="420"/>
              <w:jc w:val="center"/>
              <w:rPr>
                <w:rFonts w:ascii="仿宋_GB2312" w:eastAsia="仿宋_GB2312"/>
              </w:rPr>
            </w:pPr>
          </w:p>
        </w:tc>
        <w:tc>
          <w:tcPr>
            <w:tcW w:w="4645" w:type="dxa"/>
            <w:gridSpan w:val="4"/>
            <w:vAlign w:val="center"/>
          </w:tcPr>
          <w:p>
            <w:pPr>
              <w:ind w:firstLine="1050" w:firstLineChars="500"/>
              <w:rPr>
                <w:rFonts w:ascii="仿宋_GB2312" w:eastAsia="仿宋_GB2312"/>
                <w:lang w:eastAsia="zh-CN"/>
              </w:rPr>
            </w:pPr>
            <w:r>
              <w:rPr>
                <w:rFonts w:hint="eastAsia" w:ascii="仿宋_GB2312" w:hAnsi="宋体" w:eastAsia="仿宋_GB2312" w:cs="宋体"/>
                <w:lang w:eastAsia="zh-CN"/>
              </w:rPr>
              <w:t>纳入专户管理的非税收入拨款：0</w:t>
            </w:r>
          </w:p>
        </w:tc>
        <w:tc>
          <w:tcPr>
            <w:tcW w:w="4370" w:type="dxa"/>
            <w:gridSpan w:val="4"/>
            <w:vAlign w:val="center"/>
          </w:tcPr>
          <w:p>
            <w:pPr>
              <w:ind w:firstLine="420"/>
              <w:rPr>
                <w:rFonts w:ascii="仿宋_GB2312" w:eastAsia="仿宋_GB231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ind w:firstLine="420"/>
              <w:jc w:val="center"/>
              <w:rPr>
                <w:rFonts w:ascii="仿宋_GB2312" w:eastAsia="仿宋_GB2312"/>
                <w:lang w:eastAsia="zh-CN"/>
              </w:rPr>
            </w:pPr>
          </w:p>
        </w:tc>
        <w:tc>
          <w:tcPr>
            <w:tcW w:w="4645" w:type="dxa"/>
            <w:gridSpan w:val="4"/>
            <w:vAlign w:val="center"/>
          </w:tcPr>
          <w:p>
            <w:pPr>
              <w:ind w:firstLine="1050" w:firstLineChars="500"/>
              <w:rPr>
                <w:rFonts w:ascii="仿宋_GB2312" w:eastAsia="仿宋_GB2312"/>
                <w:lang w:eastAsia="zh-CN"/>
              </w:rPr>
            </w:pPr>
            <w:r>
              <w:rPr>
                <w:rFonts w:hint="eastAsia" w:ascii="仿宋_GB2312" w:hAnsi="宋体" w:eastAsia="仿宋_GB2312" w:cs="宋体"/>
              </w:rPr>
              <w:t>其他资金：</w:t>
            </w:r>
            <w:r>
              <w:rPr>
                <w:rFonts w:hint="eastAsia" w:ascii="仿宋_GB2312" w:hAnsi="宋体" w:eastAsia="仿宋_GB2312" w:cs="宋体"/>
                <w:lang w:eastAsia="zh-CN"/>
              </w:rPr>
              <w:t>0</w:t>
            </w:r>
          </w:p>
        </w:tc>
        <w:tc>
          <w:tcPr>
            <w:tcW w:w="4370" w:type="dxa"/>
            <w:gridSpan w:val="4"/>
            <w:vAlign w:val="center"/>
          </w:tcPr>
          <w:p>
            <w:pPr>
              <w:ind w:firstLine="420"/>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jc w:val="center"/>
              <w:rPr>
                <w:rFonts w:ascii="仿宋_GB2312" w:hAnsi="宋体" w:eastAsia="仿宋_GB2312" w:cs="宋体"/>
                <w:lang w:eastAsia="zh-CN"/>
              </w:rPr>
            </w:pPr>
            <w:r>
              <w:rPr>
                <w:rFonts w:hint="eastAsia" w:ascii="仿宋_GB2312" w:hAnsi="宋体" w:eastAsia="仿宋_GB2312" w:cs="宋体"/>
              </w:rPr>
              <w:t>年度总体</w:t>
            </w:r>
            <w:r>
              <w:rPr>
                <w:rFonts w:hint="eastAsia" w:ascii="仿宋_GB2312" w:hAnsi="宋体" w:eastAsia="仿宋_GB2312" w:cs="宋体"/>
                <w:lang w:eastAsia="zh-CN"/>
              </w:rPr>
              <w:t xml:space="preserve"> </w:t>
            </w:r>
            <w:r>
              <w:rPr>
                <w:rFonts w:hint="eastAsia" w:ascii="仿宋_GB2312" w:hAnsi="宋体" w:eastAsia="仿宋_GB2312" w:cs="宋体"/>
              </w:rPr>
              <w:t>目标</w:t>
            </w:r>
          </w:p>
        </w:tc>
        <w:tc>
          <w:tcPr>
            <w:tcW w:w="4645" w:type="dxa"/>
            <w:gridSpan w:val="4"/>
            <w:vAlign w:val="center"/>
          </w:tcPr>
          <w:p>
            <w:pPr>
              <w:jc w:val="center"/>
              <w:rPr>
                <w:rFonts w:ascii="仿宋_GB2312" w:eastAsia="仿宋_GB2312"/>
              </w:rPr>
            </w:pPr>
            <w:r>
              <w:rPr>
                <w:rFonts w:hint="eastAsia" w:ascii="仿宋_GB2312" w:hAnsi="宋体" w:eastAsia="仿宋_GB2312" w:cs="宋体"/>
              </w:rPr>
              <w:t>预期目标</w:t>
            </w:r>
          </w:p>
        </w:tc>
        <w:tc>
          <w:tcPr>
            <w:tcW w:w="4370" w:type="dxa"/>
            <w:gridSpan w:val="4"/>
            <w:vAlign w:val="center"/>
          </w:tcPr>
          <w:p>
            <w:pPr>
              <w:ind w:firstLine="420"/>
              <w:jc w:val="center"/>
              <w:rPr>
                <w:rFonts w:ascii="仿宋_GB2312" w:eastAsia="仿宋_GB2312"/>
              </w:rPr>
            </w:pPr>
            <w:r>
              <w:rPr>
                <w:rFonts w:hint="eastAsia" w:ascii="仿宋_GB2312" w:hAnsi="宋体" w:eastAsia="仿宋_GB2312" w:cs="宋体"/>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ind w:firstLine="420"/>
              <w:jc w:val="center"/>
              <w:rPr>
                <w:rFonts w:ascii="仿宋_GB2312" w:eastAsia="仿宋_GB2312"/>
              </w:rPr>
            </w:pPr>
          </w:p>
        </w:tc>
        <w:tc>
          <w:tcPr>
            <w:tcW w:w="4645" w:type="dxa"/>
            <w:gridSpan w:val="4"/>
            <w:vAlign w:val="center"/>
          </w:tcPr>
          <w:p>
            <w:pPr>
              <w:rPr>
                <w:rFonts w:ascii="仿宋_GB2312" w:eastAsia="仿宋_GB2312"/>
              </w:rPr>
            </w:pPr>
            <w:r>
              <w:rPr>
                <w:rFonts w:ascii="仿宋_GB2312" w:eastAsia="仿宋_GB2312"/>
              </w:rPr>
              <w:t>1.</w:t>
            </w:r>
            <w:r>
              <w:rPr>
                <w:rFonts w:hint="eastAsia" w:ascii="仿宋_GB2312" w:eastAsia="仿宋_GB2312"/>
              </w:rPr>
              <w:t>加强水路运输管理和机关事务管理，为航运畅通提供航务管理保障。</w:t>
            </w:r>
            <w:r>
              <w:rPr>
                <w:rFonts w:ascii="仿宋_GB2312" w:eastAsia="仿宋_GB2312"/>
              </w:rPr>
              <w:cr/>
            </w:r>
            <w:r>
              <w:rPr>
                <w:rFonts w:ascii="仿宋_GB2312" w:eastAsia="仿宋_GB2312"/>
              </w:rPr>
              <w:t>2.</w:t>
            </w:r>
            <w:r>
              <w:rPr>
                <w:rFonts w:hint="eastAsia" w:ascii="仿宋_GB2312" w:eastAsia="仿宋_GB2312"/>
              </w:rPr>
              <w:t>加强水上安全管理和政策宣传工作，确保全年无安全事故。</w:t>
            </w:r>
            <w:r>
              <w:rPr>
                <w:rFonts w:ascii="仿宋_GB2312" w:eastAsia="仿宋_GB2312"/>
              </w:rPr>
              <w:cr/>
            </w:r>
            <w:r>
              <w:rPr>
                <w:rFonts w:ascii="仿宋_GB2312" w:eastAsia="仿宋_GB2312"/>
              </w:rPr>
              <w:t>3.</w:t>
            </w:r>
            <w:r>
              <w:rPr>
                <w:rFonts w:hint="eastAsia" w:ascii="仿宋_GB2312" w:eastAsia="仿宋_GB2312"/>
              </w:rPr>
              <w:t>加强水上行业监管力度，提高职工队伍建设，加强行业专业知识培训力度，确保无投诉现象，提高群众满意度。</w:t>
            </w:r>
            <w:r>
              <w:rPr>
                <w:rFonts w:ascii="仿宋_GB2312" w:eastAsia="仿宋_GB2312"/>
              </w:rPr>
              <w:cr/>
            </w:r>
            <w:r>
              <w:rPr>
                <w:rFonts w:ascii="仿宋_GB2312" w:eastAsia="仿宋_GB2312"/>
              </w:rPr>
              <w:t>4.</w:t>
            </w:r>
            <w:r>
              <w:rPr>
                <w:rFonts w:hint="eastAsia" w:ascii="仿宋_GB2312" w:eastAsia="仿宋_GB2312"/>
              </w:rPr>
              <w:t>加强水上环保事务管理，确保水域零污染，保持水上良好的生态效益。</w:t>
            </w:r>
            <w:r>
              <w:rPr>
                <w:rFonts w:ascii="仿宋_GB2312" w:eastAsia="仿宋_GB2312"/>
              </w:rPr>
              <w:cr/>
            </w:r>
          </w:p>
          <w:p>
            <w:pPr>
              <w:rPr>
                <w:rFonts w:ascii="仿宋_GB2312" w:eastAsia="仿宋_GB2312"/>
              </w:rPr>
            </w:pPr>
            <w:r>
              <w:rPr>
                <w:rFonts w:ascii="仿宋_GB2312" w:eastAsia="仿宋_GB2312"/>
              </w:rPr>
              <w:t>5</w:t>
            </w:r>
            <w:r>
              <w:rPr>
                <w:rFonts w:hint="eastAsia" w:ascii="仿宋_GB2312" w:eastAsia="仿宋_GB2312"/>
              </w:rPr>
              <w:t>、提高水上应急救援应变能力。</w:t>
            </w:r>
          </w:p>
        </w:tc>
        <w:tc>
          <w:tcPr>
            <w:tcW w:w="4370" w:type="dxa"/>
            <w:gridSpan w:val="4"/>
            <w:vAlign w:val="center"/>
          </w:tcPr>
          <w:p>
            <w:pPr>
              <w:rPr>
                <w:rFonts w:ascii="仿宋_GB2312" w:eastAsia="仿宋_GB2312"/>
              </w:rPr>
            </w:pPr>
            <w:r>
              <w:rPr>
                <w:rFonts w:ascii="仿宋_GB2312" w:eastAsia="仿宋_GB2312"/>
              </w:rPr>
              <w:t>1.</w:t>
            </w:r>
            <w:r>
              <w:rPr>
                <w:rFonts w:hint="eastAsia" w:ascii="仿宋_GB2312" w:eastAsia="仿宋_GB2312"/>
              </w:rPr>
              <w:t>做好机关日常管理和水上安全管理，加强水路运输管理和机关事务管理，为航运畅通提供航务管理保障。</w:t>
            </w:r>
          </w:p>
          <w:p>
            <w:pPr>
              <w:rPr>
                <w:rFonts w:ascii="仿宋_GB2312" w:eastAsia="仿宋_GB2312"/>
              </w:rPr>
            </w:pPr>
            <w:r>
              <w:rPr>
                <w:rFonts w:ascii="仿宋_GB2312" w:eastAsia="仿宋_GB2312"/>
              </w:rPr>
              <w:t>2.</w:t>
            </w:r>
            <w:r>
              <w:rPr>
                <w:rFonts w:hint="eastAsia" w:ascii="仿宋_GB2312" w:eastAsia="仿宋_GB2312"/>
              </w:rPr>
              <w:t>全年定期进行水上安全督查加强水上安全管理和政策宣传工作，确保全年无安全事故。</w:t>
            </w:r>
          </w:p>
          <w:p>
            <w:pPr>
              <w:rPr>
                <w:rFonts w:ascii="仿宋_GB2312" w:eastAsia="仿宋_GB2312"/>
              </w:rPr>
            </w:pPr>
            <w:r>
              <w:rPr>
                <w:rFonts w:ascii="仿宋_GB2312" w:eastAsia="仿宋_GB2312"/>
              </w:rPr>
              <w:t>3.</w:t>
            </w:r>
            <w:r>
              <w:rPr>
                <w:rFonts w:hint="eastAsia" w:ascii="仿宋_GB2312" w:eastAsia="仿宋_GB2312"/>
              </w:rPr>
              <w:t>多次举行职工培训会，加强水上行业监管力度，提高职工队伍建设，加强行业专业知识培训力度，确保无投诉现象，提高群众满意度。</w:t>
            </w:r>
          </w:p>
          <w:p>
            <w:pPr>
              <w:rPr>
                <w:rFonts w:ascii="仿宋_GB2312" w:eastAsia="仿宋_GB2312"/>
              </w:rPr>
            </w:pPr>
            <w:r>
              <w:rPr>
                <w:rFonts w:ascii="仿宋_GB2312" w:eastAsia="仿宋_GB2312"/>
              </w:rPr>
              <w:t>4.</w:t>
            </w:r>
            <w:r>
              <w:rPr>
                <w:rFonts w:hint="eastAsia" w:ascii="仿宋_GB2312" w:eastAsia="仿宋_GB2312"/>
              </w:rPr>
              <w:t>全年定期进行水上环保督查，加强水上环保事务管理，确保水域零污染，保持水上良好的生态效益。</w:t>
            </w:r>
          </w:p>
          <w:p>
            <w:pPr>
              <w:rPr>
                <w:rFonts w:ascii="仿宋_GB2312" w:eastAsia="仿宋_GB2312"/>
              </w:rPr>
            </w:pPr>
            <w:r>
              <w:rPr>
                <w:rFonts w:ascii="仿宋_GB2312" w:eastAsia="仿宋_GB2312"/>
              </w:rPr>
              <w:t>5</w:t>
            </w:r>
            <w:r>
              <w:rPr>
                <w:rFonts w:hint="eastAsia" w:ascii="仿宋_GB2312" w:eastAsia="仿宋_GB2312"/>
              </w:rPr>
              <w:t>、在</w:t>
            </w:r>
            <w:r>
              <w:rPr>
                <w:rFonts w:ascii="仿宋_GB2312" w:eastAsia="仿宋_GB2312"/>
              </w:rPr>
              <w:t>2023</w:t>
            </w:r>
            <w:r>
              <w:rPr>
                <w:rFonts w:hint="eastAsia" w:ascii="仿宋_GB2312" w:eastAsia="仿宋_GB2312"/>
              </w:rPr>
              <w:t>年</w:t>
            </w:r>
            <w:r>
              <w:rPr>
                <w:rFonts w:ascii="仿宋_GB2312" w:eastAsia="仿宋_GB2312"/>
              </w:rPr>
              <w:t>6</w:t>
            </w:r>
            <w:r>
              <w:rPr>
                <w:rFonts w:hint="eastAsia" w:ascii="仿宋_GB2312" w:eastAsia="仿宋_GB2312"/>
              </w:rPr>
              <w:t>月份进行了一次大规模的水上演习，提高和加强了水上应急救援应变能力。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ind w:firstLine="420"/>
              <w:jc w:val="center"/>
              <w:rPr>
                <w:rFonts w:ascii="仿宋_GB2312" w:eastAsia="仿宋_GB2312"/>
              </w:rPr>
            </w:pPr>
          </w:p>
          <w:p>
            <w:pPr>
              <w:ind w:firstLine="420"/>
              <w:jc w:val="center"/>
              <w:rPr>
                <w:rFonts w:ascii="仿宋_GB2312" w:hAnsi="宋体" w:eastAsia="仿宋_GB2312" w:cs="宋体"/>
              </w:rPr>
            </w:pPr>
            <w:r>
              <w:rPr>
                <w:rFonts w:hint="eastAsia" w:ascii="仿宋_GB2312" w:hAnsi="宋体" w:eastAsia="仿宋_GB2312" w:cs="宋体"/>
              </w:rPr>
              <w:t>绩效指标</w:t>
            </w:r>
          </w:p>
          <w:p>
            <w:pPr>
              <w:ind w:firstLine="420"/>
              <w:jc w:val="center"/>
              <w:rPr>
                <w:rFonts w:ascii="仿宋_GB2312" w:eastAsia="仿宋_GB2312"/>
              </w:rPr>
            </w:pPr>
          </w:p>
        </w:tc>
        <w:tc>
          <w:tcPr>
            <w:tcW w:w="1069" w:type="dxa"/>
            <w:vAlign w:val="center"/>
          </w:tcPr>
          <w:p>
            <w:pPr>
              <w:jc w:val="center"/>
              <w:rPr>
                <w:rFonts w:ascii="仿宋_GB2312" w:eastAsia="仿宋_GB2312"/>
              </w:rPr>
            </w:pPr>
            <w:r>
              <w:rPr>
                <w:rFonts w:hint="eastAsia" w:ascii="仿宋_GB2312" w:hAnsi="宋体" w:eastAsia="仿宋_GB2312" w:cs="宋体"/>
              </w:rPr>
              <w:t>一级指标</w:t>
            </w:r>
          </w:p>
        </w:tc>
        <w:tc>
          <w:tcPr>
            <w:tcW w:w="1029" w:type="dxa"/>
            <w:vAlign w:val="center"/>
          </w:tcPr>
          <w:p>
            <w:pPr>
              <w:jc w:val="center"/>
              <w:rPr>
                <w:rFonts w:ascii="仿宋_GB2312" w:eastAsia="仿宋_GB2312"/>
              </w:rPr>
            </w:pPr>
            <w:r>
              <w:rPr>
                <w:rFonts w:hint="eastAsia" w:ascii="仿宋_GB2312" w:hAnsi="宋体" w:eastAsia="仿宋_GB2312" w:cs="宋体"/>
              </w:rPr>
              <w:t>二级指标</w:t>
            </w:r>
          </w:p>
        </w:tc>
        <w:tc>
          <w:tcPr>
            <w:tcW w:w="1249" w:type="dxa"/>
            <w:vAlign w:val="center"/>
          </w:tcPr>
          <w:p>
            <w:pPr>
              <w:jc w:val="center"/>
              <w:rPr>
                <w:rFonts w:ascii="仿宋_GB2312" w:eastAsia="仿宋_GB2312"/>
              </w:rPr>
            </w:pPr>
            <w:r>
              <w:rPr>
                <w:rFonts w:hint="eastAsia" w:ascii="仿宋_GB2312" w:hAnsi="宋体" w:eastAsia="仿宋_GB2312" w:cs="宋体"/>
              </w:rPr>
              <w:t>三级指标</w:t>
            </w:r>
          </w:p>
        </w:tc>
        <w:tc>
          <w:tcPr>
            <w:tcW w:w="1298" w:type="dxa"/>
            <w:vAlign w:val="center"/>
          </w:tcPr>
          <w:p>
            <w:pPr>
              <w:jc w:val="center"/>
              <w:rPr>
                <w:rFonts w:ascii="仿宋_GB2312" w:eastAsia="仿宋_GB2312"/>
              </w:rPr>
            </w:pPr>
            <w:r>
              <w:rPr>
                <w:rFonts w:hint="eastAsia" w:ascii="仿宋_GB2312" w:hAnsi="宋体" w:eastAsia="仿宋_GB2312" w:cs="宋体"/>
              </w:rPr>
              <w:t>年度指标值</w:t>
            </w:r>
          </w:p>
        </w:tc>
        <w:tc>
          <w:tcPr>
            <w:tcW w:w="1269" w:type="dxa"/>
            <w:vAlign w:val="center"/>
          </w:tcPr>
          <w:p>
            <w:pPr>
              <w:jc w:val="center"/>
              <w:rPr>
                <w:rFonts w:ascii="仿宋_GB2312" w:eastAsia="仿宋_GB2312"/>
              </w:rPr>
            </w:pPr>
            <w:r>
              <w:rPr>
                <w:rFonts w:hint="eastAsia" w:ascii="仿宋_GB2312" w:hAnsi="宋体" w:eastAsia="仿宋_GB2312" w:cs="宋体"/>
              </w:rPr>
              <w:t>实际完成值</w:t>
            </w:r>
          </w:p>
        </w:tc>
        <w:tc>
          <w:tcPr>
            <w:tcW w:w="699" w:type="dxa"/>
            <w:vAlign w:val="center"/>
          </w:tcPr>
          <w:p>
            <w:pPr>
              <w:jc w:val="center"/>
              <w:rPr>
                <w:rFonts w:ascii="仿宋_GB2312" w:eastAsia="仿宋_GB2312"/>
              </w:rPr>
            </w:pPr>
            <w:r>
              <w:rPr>
                <w:rFonts w:hint="eastAsia" w:ascii="仿宋_GB2312" w:hAnsi="宋体" w:eastAsia="仿宋_GB2312" w:cs="宋体"/>
              </w:rPr>
              <w:t>分值</w:t>
            </w:r>
          </w:p>
        </w:tc>
        <w:tc>
          <w:tcPr>
            <w:tcW w:w="869" w:type="dxa"/>
            <w:vAlign w:val="center"/>
          </w:tcPr>
          <w:p>
            <w:pPr>
              <w:jc w:val="center"/>
              <w:rPr>
                <w:rFonts w:ascii="仿宋_GB2312" w:eastAsia="仿宋_GB2312"/>
              </w:rPr>
            </w:pPr>
            <w:r>
              <w:rPr>
                <w:rFonts w:hint="eastAsia" w:ascii="仿宋_GB2312" w:hAnsi="宋体" w:eastAsia="仿宋_GB2312" w:cs="宋体"/>
              </w:rPr>
              <w:t>得分</w:t>
            </w:r>
          </w:p>
        </w:tc>
        <w:tc>
          <w:tcPr>
            <w:tcW w:w="1533"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偏差原因</w:t>
            </w:r>
          </w:p>
          <w:p>
            <w:pPr>
              <w:jc w:val="center"/>
              <w:rPr>
                <w:rFonts w:ascii="仿宋_GB2312" w:hAnsi="宋体" w:eastAsia="仿宋_GB2312" w:cs="宋体"/>
                <w:lang w:eastAsia="zh-CN"/>
              </w:rPr>
            </w:pPr>
            <w:r>
              <w:rPr>
                <w:rFonts w:hint="eastAsia" w:ascii="仿宋_GB2312" w:hAnsi="宋体" w:eastAsia="仿宋_GB2312" w:cs="宋体"/>
                <w:lang w:eastAsia="zh-CN"/>
              </w:rPr>
              <w:t>分析及</w:t>
            </w:r>
          </w:p>
          <w:p>
            <w:pPr>
              <w:jc w:val="center"/>
              <w:rPr>
                <w:rFonts w:ascii="仿宋_GB2312" w:eastAsia="仿宋_GB2312"/>
                <w:lang w:eastAsia="zh-CN"/>
              </w:rPr>
            </w:pPr>
            <w:r>
              <w:rPr>
                <w:rFonts w:hint="eastAsia" w:ascii="仿宋_GB2312" w:hAnsi="宋体" w:eastAsia="仿宋_GB2312" w:cs="宋体"/>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ind w:firstLine="420"/>
              <w:jc w:val="center"/>
              <w:rPr>
                <w:rFonts w:ascii="仿宋_GB2312" w:eastAsia="仿宋_GB2312"/>
                <w:lang w:eastAsia="zh-CN"/>
              </w:rPr>
            </w:pPr>
          </w:p>
        </w:tc>
        <w:tc>
          <w:tcPr>
            <w:tcW w:w="1069" w:type="dxa"/>
            <w:vMerge w:val="restart"/>
            <w:tcBorders>
              <w:bottom w:val="nil"/>
            </w:tcBorders>
            <w:vAlign w:val="center"/>
          </w:tcPr>
          <w:p>
            <w:pPr>
              <w:jc w:val="center"/>
              <w:rPr>
                <w:rFonts w:ascii="仿宋_GB2312" w:eastAsia="仿宋_GB2312"/>
              </w:rPr>
            </w:pPr>
            <w:r>
              <w:rPr>
                <w:rFonts w:hint="eastAsia" w:ascii="仿宋_GB2312" w:hAnsi="宋体" w:eastAsia="仿宋_GB2312" w:cs="宋体"/>
              </w:rPr>
              <w:t>产出指标</w:t>
            </w:r>
          </w:p>
          <w:p>
            <w:pPr>
              <w:jc w:val="center"/>
              <w:rPr>
                <w:rFonts w:ascii="仿宋_GB2312" w:eastAsia="仿宋_GB2312"/>
              </w:rPr>
            </w:pPr>
            <w:r>
              <w:rPr>
                <w:rFonts w:hint="eastAsia" w:ascii="仿宋_GB2312" w:eastAsia="仿宋_GB2312"/>
              </w:rPr>
              <w:t>(</w:t>
            </w:r>
            <w:r>
              <w:rPr>
                <w:rFonts w:hint="eastAsia" w:ascii="仿宋_GB2312" w:eastAsia="仿宋_GB2312"/>
                <w:lang w:eastAsia="zh-CN"/>
              </w:rPr>
              <w:t>3</w:t>
            </w:r>
            <w:r>
              <w:rPr>
                <w:rFonts w:hint="eastAsia" w:ascii="仿宋_GB2312" w:eastAsia="仿宋_GB2312"/>
              </w:rPr>
              <w:t>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pPr>
              <w:jc w:val="center"/>
              <w:rPr>
                <w:rFonts w:ascii="仿宋_GB2312" w:eastAsia="仿宋_GB2312"/>
              </w:rPr>
            </w:pPr>
            <w:r>
              <w:rPr>
                <w:rFonts w:hint="eastAsia" w:ascii="仿宋_GB2312" w:hAnsi="宋体" w:eastAsia="仿宋_GB2312" w:cs="宋体"/>
              </w:rPr>
              <w:t>数量指标</w:t>
            </w:r>
          </w:p>
        </w:tc>
        <w:tc>
          <w:tcPr>
            <w:tcW w:w="1249" w:type="dxa"/>
            <w:vAlign w:val="center"/>
          </w:tcPr>
          <w:p>
            <w:pPr>
              <w:rPr>
                <w:rFonts w:ascii="仿宋_GB2312" w:eastAsia="仿宋_GB2312"/>
              </w:rPr>
            </w:pPr>
            <w:r>
              <w:rPr>
                <w:rFonts w:ascii="仿宋_GB2312" w:eastAsia="仿宋_GB2312"/>
              </w:rPr>
              <w:t>1.</w:t>
            </w:r>
            <w:r>
              <w:rPr>
                <w:rFonts w:hint="eastAsia" w:ascii="仿宋_GB2312" w:eastAsia="仿宋_GB2312"/>
              </w:rPr>
              <w:t>加强水上安全和环保管理，每月定期和不定期进行。</w:t>
            </w:r>
            <w:r>
              <w:rPr>
                <w:rFonts w:ascii="仿宋_GB2312" w:eastAsia="仿宋_GB2312"/>
              </w:rPr>
              <w:t xml:space="preserve">               2.</w:t>
            </w:r>
            <w:r>
              <w:rPr>
                <w:rFonts w:hint="eastAsia" w:ascii="仿宋_GB2312" w:eastAsia="仿宋_GB2312"/>
              </w:rPr>
              <w:t>加强政策宣传，确保全年无事故。</w:t>
            </w:r>
            <w:r>
              <w:rPr>
                <w:rFonts w:ascii="仿宋_GB2312" w:eastAsia="仿宋_GB2312"/>
              </w:rPr>
              <w:t xml:space="preserve">                           3.</w:t>
            </w:r>
            <w:r>
              <w:rPr>
                <w:rFonts w:hint="eastAsia" w:ascii="仿宋_GB2312" w:eastAsia="仿宋_GB2312"/>
              </w:rPr>
              <w:t>加强职工队伍建设和专业知识培训</w:t>
            </w:r>
            <w:r>
              <w:rPr>
                <w:rFonts w:ascii="仿宋_GB2312" w:eastAsia="仿宋_GB2312"/>
              </w:rPr>
              <w:t xml:space="preserve">   </w:t>
            </w:r>
          </w:p>
        </w:tc>
        <w:tc>
          <w:tcPr>
            <w:tcW w:w="1298" w:type="dxa"/>
            <w:vAlign w:val="center"/>
          </w:tcPr>
          <w:p>
            <w:pPr>
              <w:rPr>
                <w:rFonts w:ascii="仿宋_GB2312" w:eastAsia="仿宋_GB2312"/>
              </w:rPr>
            </w:pPr>
            <w:r>
              <w:rPr>
                <w:rFonts w:ascii="仿宋_GB2312" w:eastAsia="仿宋_GB2312"/>
              </w:rPr>
              <w:t>1.</w:t>
            </w:r>
            <w:r>
              <w:rPr>
                <w:rFonts w:hint="eastAsia" w:ascii="仿宋_GB2312" w:eastAsia="仿宋_GB2312"/>
              </w:rPr>
              <w:t>每月定期巡查</w:t>
            </w:r>
            <w:r>
              <w:rPr>
                <w:rFonts w:ascii="仿宋_GB2312" w:eastAsia="仿宋_GB2312"/>
              </w:rPr>
              <w:t>8</w:t>
            </w:r>
            <w:r>
              <w:rPr>
                <w:rFonts w:hint="eastAsia" w:ascii="仿宋_GB2312" w:eastAsia="仿宋_GB2312"/>
              </w:rPr>
              <w:t>次，不定期增加次数</w:t>
            </w:r>
            <w:r>
              <w:rPr>
                <w:rFonts w:ascii="仿宋_GB2312" w:eastAsia="仿宋_GB2312"/>
              </w:rPr>
              <w:t xml:space="preserve">                    2.</w:t>
            </w:r>
            <w:r>
              <w:rPr>
                <w:rFonts w:hint="eastAsia" w:ascii="仿宋_GB2312" w:eastAsia="仿宋_GB2312"/>
              </w:rPr>
              <w:t>每年每船发放安全宣传资料</w:t>
            </w:r>
            <w:r>
              <w:rPr>
                <w:rFonts w:ascii="仿宋_GB2312" w:eastAsia="仿宋_GB2312"/>
              </w:rPr>
              <w:t>8</w:t>
            </w:r>
            <w:r>
              <w:rPr>
                <w:rFonts w:hint="eastAsia" w:ascii="仿宋_GB2312" w:eastAsia="仿宋_GB2312"/>
              </w:rPr>
              <w:t>份</w:t>
            </w:r>
            <w:r>
              <w:rPr>
                <w:rFonts w:ascii="仿宋_GB2312" w:eastAsia="仿宋_GB2312"/>
              </w:rPr>
              <w:t xml:space="preserve">                        3.</w:t>
            </w:r>
            <w:r>
              <w:rPr>
                <w:rFonts w:hint="eastAsia" w:ascii="仿宋_GB2312" w:eastAsia="仿宋_GB2312"/>
              </w:rPr>
              <w:t>每季度对职工进行</w:t>
            </w:r>
            <w:r>
              <w:rPr>
                <w:rFonts w:ascii="仿宋_GB2312" w:eastAsia="仿宋_GB2312"/>
              </w:rPr>
              <w:t>1</w:t>
            </w:r>
            <w:r>
              <w:rPr>
                <w:rFonts w:hint="eastAsia" w:ascii="仿宋_GB2312" w:eastAsia="仿宋_GB2312"/>
              </w:rPr>
              <w:t>次培训和考试</w:t>
            </w:r>
          </w:p>
        </w:tc>
        <w:tc>
          <w:tcPr>
            <w:tcW w:w="1269" w:type="dxa"/>
            <w:vAlign w:val="center"/>
          </w:tcPr>
          <w:p>
            <w:pPr>
              <w:ind w:firstLine="420"/>
              <w:jc w:val="center"/>
              <w:rPr>
                <w:rFonts w:ascii="仿宋_GB2312" w:eastAsia="仿宋_GB2312"/>
              </w:rPr>
            </w:pPr>
            <w:r>
              <w:rPr>
                <w:rFonts w:hint="eastAsia" w:ascii="仿宋_GB2312" w:eastAsia="仿宋_GB2312"/>
              </w:rPr>
              <w:t>各项任务</w:t>
            </w:r>
            <w:r>
              <w:rPr>
                <w:rFonts w:ascii="仿宋_GB2312" w:eastAsia="仿宋_GB2312"/>
              </w:rPr>
              <w:t>100%</w:t>
            </w:r>
            <w:r>
              <w:rPr>
                <w:rFonts w:hint="eastAsia" w:ascii="仿宋_GB2312" w:eastAsia="仿宋_GB2312"/>
              </w:rPr>
              <w:t>完成</w:t>
            </w:r>
          </w:p>
        </w:tc>
        <w:tc>
          <w:tcPr>
            <w:tcW w:w="699" w:type="dxa"/>
            <w:vAlign w:val="center"/>
          </w:tcPr>
          <w:p>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10</w:t>
            </w:r>
          </w:p>
        </w:tc>
        <w:tc>
          <w:tcPr>
            <w:tcW w:w="1533" w:type="dxa"/>
            <w:vAlign w:val="center"/>
          </w:tcPr>
          <w:p>
            <w:pPr>
              <w:ind w:firstLine="420"/>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ind w:firstLine="420"/>
              <w:jc w:val="center"/>
              <w:rPr>
                <w:rFonts w:ascii="仿宋_GB2312" w:eastAsia="仿宋_GB2312"/>
              </w:rPr>
            </w:pPr>
          </w:p>
        </w:tc>
        <w:tc>
          <w:tcPr>
            <w:tcW w:w="1069" w:type="dxa"/>
            <w:vMerge w:val="continue"/>
            <w:tcBorders>
              <w:top w:val="nil"/>
              <w:bottom w:val="nil"/>
            </w:tcBorders>
            <w:vAlign w:val="center"/>
          </w:tcPr>
          <w:p>
            <w:pPr>
              <w:ind w:firstLine="420"/>
              <w:jc w:val="center"/>
              <w:rPr>
                <w:rFonts w:ascii="仿宋_GB2312" w:eastAsia="仿宋_GB2312"/>
              </w:rPr>
            </w:pPr>
          </w:p>
        </w:tc>
        <w:tc>
          <w:tcPr>
            <w:tcW w:w="1029" w:type="dxa"/>
            <w:tcBorders>
              <w:bottom w:val="nil"/>
            </w:tcBorders>
            <w:vAlign w:val="center"/>
          </w:tcPr>
          <w:p>
            <w:pPr>
              <w:jc w:val="center"/>
              <w:rPr>
                <w:rFonts w:ascii="仿宋_GB2312" w:eastAsia="仿宋_GB2312"/>
              </w:rPr>
            </w:pPr>
            <w:r>
              <w:rPr>
                <w:rFonts w:hint="eastAsia" w:ascii="仿宋_GB2312" w:hAnsi="宋体" w:eastAsia="仿宋_GB2312" w:cs="宋体"/>
              </w:rPr>
              <w:t>质量指标</w:t>
            </w:r>
          </w:p>
        </w:tc>
        <w:tc>
          <w:tcPr>
            <w:tcW w:w="1249" w:type="dxa"/>
            <w:vAlign w:val="center"/>
          </w:tcPr>
          <w:p>
            <w:pPr>
              <w:rPr>
                <w:rFonts w:ascii="仿宋_GB2312" w:eastAsia="仿宋_GB2312"/>
              </w:rPr>
            </w:pPr>
            <w:r>
              <w:rPr>
                <w:rFonts w:ascii="仿宋_GB2312" w:eastAsia="仿宋_GB2312"/>
              </w:rPr>
              <w:t>1.</w:t>
            </w:r>
            <w:r>
              <w:rPr>
                <w:rFonts w:hint="eastAsia" w:ascii="仿宋_GB2312" w:eastAsia="仿宋_GB2312"/>
              </w:rPr>
              <w:t>加强水上管理和服务工作，依法合规办事。</w:t>
            </w:r>
            <w:r>
              <w:rPr>
                <w:rFonts w:ascii="仿宋_GB2312" w:eastAsia="仿宋_GB2312"/>
              </w:rPr>
              <w:t xml:space="preserve"> 2.</w:t>
            </w:r>
            <w:r>
              <w:rPr>
                <w:rFonts w:hint="eastAsia" w:ascii="仿宋_GB2312" w:eastAsia="仿宋_GB2312"/>
              </w:rPr>
              <w:t>确认水上无安全事故、无环境污染</w:t>
            </w:r>
            <w:r>
              <w:rPr>
                <w:rFonts w:ascii="仿宋_GB2312" w:eastAsia="仿宋_GB2312"/>
              </w:rPr>
              <w:t xml:space="preserve">                            3.</w:t>
            </w:r>
            <w:r>
              <w:rPr>
                <w:rFonts w:hint="eastAsia" w:ascii="仿宋_GB2312" w:eastAsia="仿宋_GB2312"/>
              </w:rPr>
              <w:t>负责水上交通航行秩序及通航环境</w:t>
            </w:r>
          </w:p>
        </w:tc>
        <w:tc>
          <w:tcPr>
            <w:tcW w:w="1298" w:type="dxa"/>
            <w:vAlign w:val="center"/>
          </w:tcPr>
          <w:p>
            <w:pPr>
              <w:rPr>
                <w:rFonts w:ascii="仿宋_GB2312" w:eastAsia="仿宋_GB2312"/>
              </w:rPr>
            </w:pPr>
            <w:r>
              <w:rPr>
                <w:rFonts w:ascii="仿宋_GB2312" w:eastAsia="仿宋_GB2312"/>
              </w:rPr>
              <w:t>1.</w:t>
            </w:r>
            <w:r>
              <w:rPr>
                <w:rFonts w:hint="eastAsia" w:ascii="仿宋_GB2312" w:eastAsia="仿宋_GB2312"/>
              </w:rPr>
              <w:t>高效、合法合规</w:t>
            </w:r>
            <w:r>
              <w:rPr>
                <w:rFonts w:ascii="仿宋_GB2312" w:eastAsia="仿宋_GB2312"/>
              </w:rPr>
              <w:t xml:space="preserve">           2.</w:t>
            </w:r>
            <w:r>
              <w:rPr>
                <w:rFonts w:hint="eastAsia" w:ascii="仿宋_GB2312" w:eastAsia="仿宋_GB2312"/>
              </w:rPr>
              <w:t>无事故、确保零污染</w:t>
            </w:r>
            <w:r>
              <w:rPr>
                <w:rFonts w:ascii="仿宋_GB2312" w:eastAsia="仿宋_GB2312"/>
              </w:rPr>
              <w:t xml:space="preserve">              3.</w:t>
            </w:r>
            <w:r>
              <w:rPr>
                <w:rFonts w:hint="eastAsia" w:ascii="仿宋_GB2312" w:eastAsia="仿宋_GB2312"/>
              </w:rPr>
              <w:t>运行正常</w:t>
            </w:r>
          </w:p>
        </w:tc>
        <w:tc>
          <w:tcPr>
            <w:tcW w:w="1269" w:type="dxa"/>
            <w:vAlign w:val="center"/>
          </w:tcPr>
          <w:p>
            <w:pPr>
              <w:rPr>
                <w:rFonts w:ascii="仿宋_GB2312" w:eastAsia="仿宋_GB2312"/>
              </w:rPr>
            </w:pPr>
            <w:r>
              <w:rPr>
                <w:rFonts w:hint="eastAsia" w:ascii="仿宋_GB2312" w:eastAsia="仿宋_GB2312"/>
              </w:rPr>
              <w:t>合法合规、零事故</w:t>
            </w:r>
          </w:p>
        </w:tc>
        <w:tc>
          <w:tcPr>
            <w:tcW w:w="699" w:type="dxa"/>
            <w:vAlign w:val="center"/>
          </w:tcPr>
          <w:p>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 xml:space="preserve">9                                                                                                                                                                                     </w:t>
            </w:r>
          </w:p>
        </w:tc>
        <w:tc>
          <w:tcPr>
            <w:tcW w:w="1533" w:type="dxa"/>
            <w:vAlign w:val="center"/>
          </w:tcPr>
          <w:p>
            <w:pPr>
              <w:rPr>
                <w:rFonts w:ascii="仿宋_GB2312" w:eastAsia="仿宋_GB2312"/>
              </w:rPr>
            </w:pPr>
            <w:r>
              <w:rPr>
                <w:rFonts w:hint="eastAsia" w:ascii="仿宋_GB2312" w:eastAsia="仿宋_GB2312"/>
              </w:rPr>
              <w:t>安全生产和水上环保无法做到万无一失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ind w:firstLine="420"/>
              <w:jc w:val="center"/>
              <w:rPr>
                <w:rFonts w:ascii="仿宋_GB2312" w:eastAsia="仿宋_GB2312"/>
              </w:rPr>
            </w:pPr>
          </w:p>
        </w:tc>
        <w:tc>
          <w:tcPr>
            <w:tcW w:w="1069" w:type="dxa"/>
            <w:vMerge w:val="continue"/>
            <w:tcBorders>
              <w:top w:val="nil"/>
              <w:bottom w:val="nil"/>
            </w:tcBorders>
            <w:vAlign w:val="center"/>
          </w:tcPr>
          <w:p>
            <w:pPr>
              <w:ind w:firstLine="420"/>
              <w:jc w:val="center"/>
              <w:rPr>
                <w:rFonts w:ascii="仿宋_GB2312" w:eastAsia="仿宋_GB2312"/>
              </w:rPr>
            </w:pPr>
          </w:p>
        </w:tc>
        <w:tc>
          <w:tcPr>
            <w:tcW w:w="1029" w:type="dxa"/>
            <w:tcBorders>
              <w:bottom w:val="nil"/>
            </w:tcBorders>
            <w:vAlign w:val="center"/>
          </w:tcPr>
          <w:p>
            <w:pPr>
              <w:jc w:val="center"/>
              <w:rPr>
                <w:rFonts w:ascii="仿宋_GB2312" w:eastAsia="仿宋_GB2312"/>
              </w:rPr>
            </w:pPr>
            <w:r>
              <w:rPr>
                <w:rFonts w:hint="eastAsia" w:ascii="仿宋_GB2312" w:hAnsi="宋体" w:eastAsia="仿宋_GB2312" w:cs="宋体"/>
              </w:rPr>
              <w:t>时效指标</w:t>
            </w:r>
          </w:p>
        </w:tc>
        <w:tc>
          <w:tcPr>
            <w:tcW w:w="1249" w:type="dxa"/>
            <w:vAlign w:val="center"/>
          </w:tcPr>
          <w:p>
            <w:pPr>
              <w:rPr>
                <w:rFonts w:ascii="仿宋_GB2312" w:eastAsia="仿宋_GB2312"/>
              </w:rPr>
            </w:pPr>
            <w:r>
              <w:rPr>
                <w:rFonts w:hint="eastAsia" w:ascii="仿宋_GB2312" w:eastAsia="仿宋_GB2312"/>
              </w:rPr>
              <w:t>年内计划按时完成</w:t>
            </w:r>
          </w:p>
        </w:tc>
        <w:tc>
          <w:tcPr>
            <w:tcW w:w="1298" w:type="dxa"/>
            <w:vAlign w:val="center"/>
          </w:tcPr>
          <w:p>
            <w:pPr>
              <w:rPr>
                <w:rFonts w:ascii="仿宋_GB2312" w:eastAsia="仿宋_GB2312"/>
              </w:rPr>
            </w:pPr>
            <w:r>
              <w:rPr>
                <w:rFonts w:ascii="仿宋_GB2312" w:eastAsia="仿宋_GB2312"/>
              </w:rPr>
              <w:t>202</w:t>
            </w:r>
            <w:r>
              <w:rPr>
                <w:rFonts w:hint="eastAsia" w:ascii="仿宋_GB2312" w:eastAsia="仿宋_GB2312"/>
                <w:lang w:eastAsia="zh-CN"/>
              </w:rPr>
              <w:t>2</w:t>
            </w:r>
            <w:r>
              <w:rPr>
                <w:rFonts w:hint="eastAsia" w:ascii="仿宋_GB2312" w:eastAsia="仿宋_GB2312"/>
              </w:rPr>
              <w:t>年度内按时完成</w:t>
            </w:r>
          </w:p>
        </w:tc>
        <w:tc>
          <w:tcPr>
            <w:tcW w:w="1269" w:type="dxa"/>
            <w:vAlign w:val="center"/>
          </w:tcPr>
          <w:p>
            <w:pPr>
              <w:rPr>
                <w:rFonts w:ascii="仿宋_GB2312" w:eastAsia="仿宋_GB2312"/>
              </w:rPr>
            </w:pPr>
            <w:r>
              <w:rPr>
                <w:rFonts w:hint="eastAsia" w:ascii="仿宋_GB2312" w:eastAsia="仿宋_GB2312"/>
              </w:rPr>
              <w:t>已按时完成</w:t>
            </w:r>
          </w:p>
        </w:tc>
        <w:tc>
          <w:tcPr>
            <w:tcW w:w="699" w:type="dxa"/>
            <w:vAlign w:val="center"/>
          </w:tcPr>
          <w:p>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10</w:t>
            </w:r>
          </w:p>
        </w:tc>
        <w:tc>
          <w:tcPr>
            <w:tcW w:w="1533" w:type="dxa"/>
            <w:vAlign w:val="center"/>
          </w:tcPr>
          <w:p>
            <w:pPr>
              <w:ind w:firstLine="420"/>
              <w:jc w:val="center"/>
              <w:rPr>
                <w:rFonts w:ascii="仿宋_GB2312"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ind w:firstLine="420"/>
              <w:jc w:val="center"/>
              <w:rPr>
                <w:rFonts w:ascii="仿宋_GB2312" w:eastAsia="仿宋_GB2312"/>
              </w:rPr>
            </w:pPr>
          </w:p>
        </w:tc>
        <w:tc>
          <w:tcPr>
            <w:tcW w:w="1069" w:type="dxa"/>
            <w:vMerge w:val="restart"/>
            <w:tcBorders>
              <w:bottom w:val="nil"/>
            </w:tcBorders>
            <w:vAlign w:val="center"/>
          </w:tcPr>
          <w:p>
            <w:pPr>
              <w:jc w:val="center"/>
              <w:rPr>
                <w:rFonts w:ascii="仿宋_GB2312" w:eastAsia="仿宋_GB2312"/>
              </w:rPr>
            </w:pPr>
            <w:r>
              <w:rPr>
                <w:rFonts w:hint="eastAsia" w:ascii="仿宋_GB2312" w:hAnsi="宋体" w:eastAsia="仿宋_GB2312" w:cs="宋体"/>
              </w:rPr>
              <w:t>效益指标</w:t>
            </w:r>
            <w:r>
              <w:rPr>
                <w:rFonts w:hint="eastAsia" w:ascii="仿宋_GB2312" w:eastAsia="仿宋_GB2312"/>
              </w:rPr>
              <w:t>(30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pPr>
              <w:jc w:val="center"/>
              <w:rPr>
                <w:rFonts w:ascii="仿宋_GB2312" w:eastAsia="仿宋_GB2312"/>
              </w:rPr>
            </w:pPr>
            <w:r>
              <w:rPr>
                <w:rFonts w:hint="eastAsia" w:ascii="仿宋_GB2312" w:hAnsi="宋体" w:eastAsia="仿宋_GB2312" w:cs="宋体"/>
              </w:rPr>
              <w:t>经济效益指标</w:t>
            </w:r>
          </w:p>
        </w:tc>
        <w:tc>
          <w:tcPr>
            <w:tcW w:w="1249" w:type="dxa"/>
            <w:vAlign w:val="center"/>
          </w:tcPr>
          <w:p>
            <w:pPr>
              <w:rPr>
                <w:rFonts w:ascii="仿宋_GB2312" w:eastAsia="仿宋_GB2312"/>
              </w:rPr>
            </w:pPr>
            <w:r>
              <w:rPr>
                <w:rFonts w:ascii="仿宋_GB2312" w:eastAsia="仿宋_GB2312"/>
              </w:rPr>
              <w:t>1.</w:t>
            </w:r>
            <w:r>
              <w:rPr>
                <w:rFonts w:hint="eastAsia" w:ascii="仿宋_GB2312" w:eastAsia="仿宋_GB2312"/>
              </w:rPr>
              <w:t>依法合理进行水上管理和监督，为水运市场提供服务，确保水运市场经济良好有序发展</w:t>
            </w:r>
            <w:r>
              <w:rPr>
                <w:rFonts w:ascii="仿宋_GB2312" w:eastAsia="仿宋_GB2312"/>
              </w:rPr>
              <w:t xml:space="preserve"> 2.</w:t>
            </w:r>
            <w:r>
              <w:rPr>
                <w:rFonts w:hint="eastAsia" w:ascii="仿宋_GB2312" w:eastAsia="仿宋_GB2312"/>
              </w:rPr>
              <w:t>为财政收入、市场经济服务</w:t>
            </w:r>
          </w:p>
        </w:tc>
        <w:tc>
          <w:tcPr>
            <w:tcW w:w="1298" w:type="dxa"/>
            <w:vAlign w:val="center"/>
          </w:tcPr>
          <w:p>
            <w:pPr>
              <w:rPr>
                <w:rFonts w:ascii="仿宋_GB2312" w:eastAsia="仿宋_GB2312"/>
              </w:rPr>
            </w:pPr>
            <w:r>
              <w:rPr>
                <w:rFonts w:hint="eastAsia" w:ascii="仿宋_GB2312" w:eastAsia="仿宋_GB2312"/>
              </w:rPr>
              <w:t>确保市场经济良好有序发展</w:t>
            </w:r>
          </w:p>
        </w:tc>
        <w:tc>
          <w:tcPr>
            <w:tcW w:w="1269" w:type="dxa"/>
            <w:vAlign w:val="center"/>
          </w:tcPr>
          <w:p>
            <w:pPr>
              <w:rPr>
                <w:rFonts w:ascii="仿宋_GB2312" w:eastAsia="仿宋_GB2312"/>
              </w:rPr>
            </w:pPr>
            <w:r>
              <w:rPr>
                <w:rFonts w:hint="eastAsia" w:ascii="仿宋_GB2312" w:eastAsia="仿宋_GB2312"/>
              </w:rPr>
              <w:t>加大力度长期进行水上管理和监督，较好地促进了市场经济的发展</w:t>
            </w:r>
          </w:p>
        </w:tc>
        <w:tc>
          <w:tcPr>
            <w:tcW w:w="699" w:type="dxa"/>
            <w:vAlign w:val="center"/>
          </w:tcPr>
          <w:p>
            <w:pPr>
              <w:ind w:firstLine="420"/>
              <w:jc w:val="center"/>
              <w:rPr>
                <w:rFonts w:ascii="仿宋_GB2312" w:eastAsia="仿宋_GB2312"/>
                <w:lang w:eastAsia="zh-CN"/>
              </w:rPr>
            </w:pPr>
            <w:r>
              <w:rPr>
                <w:rFonts w:hint="eastAsia" w:ascii="仿宋_GB2312" w:eastAsia="仿宋_GB2312"/>
                <w:lang w:eastAsia="zh-CN"/>
              </w:rPr>
              <w:t>8</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7.5</w:t>
            </w:r>
          </w:p>
        </w:tc>
        <w:tc>
          <w:tcPr>
            <w:tcW w:w="1533" w:type="dxa"/>
            <w:vAlign w:val="center"/>
          </w:tcPr>
          <w:p>
            <w:pPr>
              <w:rPr>
                <w:rFonts w:ascii="仿宋_GB2312" w:eastAsia="仿宋_GB2312"/>
              </w:rPr>
            </w:pPr>
            <w:r>
              <w:rPr>
                <w:rFonts w:hint="eastAsia" w:ascii="仿宋_GB2312" w:eastAsia="仿宋_GB2312"/>
              </w:rPr>
              <w:t>水上市场经济受大环境影响，力争为经济发展服务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ind w:firstLine="420"/>
              <w:jc w:val="center"/>
              <w:rPr>
                <w:rFonts w:ascii="仿宋_GB2312" w:eastAsia="仿宋_GB2312"/>
              </w:rPr>
            </w:pPr>
          </w:p>
        </w:tc>
        <w:tc>
          <w:tcPr>
            <w:tcW w:w="1069" w:type="dxa"/>
            <w:vMerge w:val="continue"/>
            <w:tcBorders>
              <w:top w:val="nil"/>
              <w:bottom w:val="nil"/>
            </w:tcBorders>
            <w:vAlign w:val="center"/>
          </w:tcPr>
          <w:p>
            <w:pPr>
              <w:ind w:firstLine="420"/>
              <w:jc w:val="center"/>
              <w:rPr>
                <w:rFonts w:ascii="仿宋_GB2312" w:eastAsia="仿宋_GB2312"/>
              </w:rPr>
            </w:pPr>
          </w:p>
        </w:tc>
        <w:tc>
          <w:tcPr>
            <w:tcW w:w="1029" w:type="dxa"/>
            <w:tcBorders>
              <w:bottom w:val="nil"/>
            </w:tcBorders>
            <w:vAlign w:val="center"/>
          </w:tcPr>
          <w:p>
            <w:pPr>
              <w:jc w:val="center"/>
              <w:rPr>
                <w:rFonts w:ascii="仿宋_GB2312" w:eastAsia="仿宋_GB2312"/>
              </w:rPr>
            </w:pPr>
            <w:r>
              <w:rPr>
                <w:rFonts w:hint="eastAsia" w:ascii="仿宋_GB2312" w:hAnsi="宋体" w:eastAsia="仿宋_GB2312" w:cs="宋体"/>
              </w:rPr>
              <w:t>社会效益指标</w:t>
            </w:r>
          </w:p>
        </w:tc>
        <w:tc>
          <w:tcPr>
            <w:tcW w:w="1249" w:type="dxa"/>
            <w:vAlign w:val="center"/>
          </w:tcPr>
          <w:p>
            <w:pPr>
              <w:rPr>
                <w:rFonts w:ascii="仿宋_GB2312" w:eastAsia="仿宋_GB2312"/>
              </w:rPr>
            </w:pPr>
            <w:r>
              <w:rPr>
                <w:rFonts w:hint="eastAsia" w:ascii="仿宋_GB2312" w:eastAsia="仿宋_GB2312"/>
              </w:rPr>
              <w:t>水上交通安全形势基本稳定，港口码头及作业水域正常运营，防止船舶污染水域</w:t>
            </w:r>
          </w:p>
        </w:tc>
        <w:tc>
          <w:tcPr>
            <w:tcW w:w="1298" w:type="dxa"/>
            <w:vAlign w:val="center"/>
          </w:tcPr>
          <w:p>
            <w:pPr>
              <w:rPr>
                <w:rFonts w:ascii="仿宋_GB2312" w:eastAsia="仿宋_GB2312"/>
              </w:rPr>
            </w:pPr>
            <w:r>
              <w:rPr>
                <w:rFonts w:hint="eastAsia" w:ascii="仿宋_GB2312" w:eastAsia="仿宋_GB2312"/>
              </w:rPr>
              <w:t>社会效益好</w:t>
            </w:r>
          </w:p>
        </w:tc>
        <w:tc>
          <w:tcPr>
            <w:tcW w:w="1269" w:type="dxa"/>
            <w:vAlign w:val="center"/>
          </w:tcPr>
          <w:p>
            <w:pPr>
              <w:rPr>
                <w:rFonts w:ascii="仿宋_GB2312" w:eastAsia="仿宋_GB2312"/>
              </w:rPr>
            </w:pPr>
            <w:r>
              <w:rPr>
                <w:rFonts w:hint="eastAsia" w:ascii="仿宋_GB2312" w:eastAsia="仿宋_GB2312"/>
              </w:rPr>
              <w:t>依法合理管理和监督，对社会产生良好的影响</w:t>
            </w:r>
          </w:p>
        </w:tc>
        <w:tc>
          <w:tcPr>
            <w:tcW w:w="699" w:type="dxa"/>
            <w:vAlign w:val="center"/>
          </w:tcPr>
          <w:p>
            <w:pPr>
              <w:ind w:firstLine="420"/>
              <w:jc w:val="center"/>
              <w:rPr>
                <w:rFonts w:ascii="仿宋_GB2312" w:eastAsia="仿宋_GB2312"/>
                <w:lang w:eastAsia="zh-CN"/>
              </w:rPr>
            </w:pPr>
            <w:r>
              <w:rPr>
                <w:rFonts w:hint="eastAsia" w:ascii="仿宋_GB2312" w:eastAsia="仿宋_GB2312"/>
                <w:lang w:eastAsia="zh-CN"/>
              </w:rPr>
              <w:t>8</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7.5</w:t>
            </w:r>
          </w:p>
        </w:tc>
        <w:tc>
          <w:tcPr>
            <w:tcW w:w="1533" w:type="dxa"/>
            <w:vAlign w:val="center"/>
          </w:tcPr>
          <w:p>
            <w:pPr>
              <w:ind w:firstLine="420"/>
              <w:jc w:val="center"/>
              <w:rPr>
                <w:rFonts w:ascii="仿宋_GB2312" w:eastAsia="仿宋_GB2312"/>
              </w:rPr>
            </w:pPr>
            <w:r>
              <w:rPr>
                <w:rFonts w:hint="eastAsia" w:ascii="仿宋_GB2312" w:eastAsia="仿宋_GB2312"/>
              </w:rPr>
              <w:t>社会效益广度大，自评绩效范围广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ind w:firstLine="420"/>
              <w:jc w:val="center"/>
              <w:rPr>
                <w:rFonts w:ascii="仿宋_GB2312" w:eastAsia="仿宋_GB2312"/>
              </w:rPr>
            </w:pPr>
          </w:p>
        </w:tc>
        <w:tc>
          <w:tcPr>
            <w:tcW w:w="1069" w:type="dxa"/>
            <w:vMerge w:val="continue"/>
            <w:tcBorders>
              <w:top w:val="nil"/>
              <w:bottom w:val="nil"/>
            </w:tcBorders>
            <w:vAlign w:val="center"/>
          </w:tcPr>
          <w:p>
            <w:pPr>
              <w:ind w:firstLine="420"/>
              <w:jc w:val="center"/>
              <w:rPr>
                <w:rFonts w:ascii="仿宋_GB2312" w:eastAsia="仿宋_GB2312"/>
              </w:rPr>
            </w:pPr>
          </w:p>
        </w:tc>
        <w:tc>
          <w:tcPr>
            <w:tcW w:w="1029" w:type="dxa"/>
            <w:tcBorders>
              <w:bottom w:val="nil"/>
            </w:tcBorders>
            <w:vAlign w:val="center"/>
          </w:tcPr>
          <w:p>
            <w:pPr>
              <w:jc w:val="center"/>
              <w:rPr>
                <w:rFonts w:ascii="仿宋_GB2312" w:eastAsia="仿宋_GB2312"/>
              </w:rPr>
            </w:pPr>
            <w:r>
              <w:rPr>
                <w:rFonts w:hint="eastAsia" w:ascii="仿宋_GB2312" w:hAnsi="宋体" w:eastAsia="仿宋_GB2312" w:cs="宋体"/>
              </w:rPr>
              <w:t>生态效益指标</w:t>
            </w:r>
          </w:p>
        </w:tc>
        <w:tc>
          <w:tcPr>
            <w:tcW w:w="1249" w:type="dxa"/>
            <w:vAlign w:val="center"/>
          </w:tcPr>
          <w:p>
            <w:pPr>
              <w:rPr>
                <w:rFonts w:ascii="仿宋_GB2312" w:eastAsia="仿宋_GB2312"/>
              </w:rPr>
            </w:pPr>
            <w:r>
              <w:rPr>
                <w:rFonts w:hint="eastAsia" w:ascii="仿宋_GB2312" w:eastAsia="仿宋_GB2312"/>
              </w:rPr>
              <w:t>水域生态环境整治见成效</w:t>
            </w:r>
          </w:p>
        </w:tc>
        <w:tc>
          <w:tcPr>
            <w:tcW w:w="1298" w:type="dxa"/>
            <w:vAlign w:val="center"/>
          </w:tcPr>
          <w:p>
            <w:pPr>
              <w:rPr>
                <w:rFonts w:ascii="仿宋_GB2312" w:eastAsia="仿宋_GB2312"/>
              </w:rPr>
            </w:pPr>
            <w:r>
              <w:rPr>
                <w:rFonts w:hint="eastAsia" w:ascii="仿宋_GB2312" w:eastAsia="仿宋_GB2312"/>
              </w:rPr>
              <w:t>环境效益好，不破坏生态平衡</w:t>
            </w:r>
          </w:p>
        </w:tc>
        <w:tc>
          <w:tcPr>
            <w:tcW w:w="1269" w:type="dxa"/>
            <w:vAlign w:val="center"/>
          </w:tcPr>
          <w:p>
            <w:pPr>
              <w:ind w:firstLine="420"/>
              <w:jc w:val="center"/>
              <w:rPr>
                <w:rFonts w:ascii="仿宋_GB2312" w:eastAsia="仿宋_GB2312"/>
              </w:rPr>
            </w:pPr>
            <w:r>
              <w:rPr>
                <w:rFonts w:hint="eastAsia" w:ascii="仿宋_GB2312" w:eastAsia="仿宋_GB2312"/>
              </w:rPr>
              <w:t>完成较好</w:t>
            </w:r>
          </w:p>
        </w:tc>
        <w:tc>
          <w:tcPr>
            <w:tcW w:w="699" w:type="dxa"/>
            <w:vAlign w:val="center"/>
          </w:tcPr>
          <w:p>
            <w:pPr>
              <w:ind w:firstLine="420"/>
              <w:jc w:val="center"/>
              <w:rPr>
                <w:rFonts w:ascii="仿宋_GB2312" w:eastAsia="仿宋_GB2312"/>
                <w:lang w:eastAsia="zh-CN"/>
              </w:rPr>
            </w:pPr>
            <w:r>
              <w:rPr>
                <w:rFonts w:hint="eastAsia" w:ascii="仿宋_GB2312" w:eastAsia="仿宋_GB2312"/>
                <w:lang w:eastAsia="zh-CN"/>
              </w:rPr>
              <w:t>7</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6.8</w:t>
            </w:r>
          </w:p>
        </w:tc>
        <w:tc>
          <w:tcPr>
            <w:tcW w:w="1533" w:type="dxa"/>
            <w:vAlign w:val="center"/>
          </w:tcPr>
          <w:p>
            <w:pPr>
              <w:ind w:firstLine="420"/>
              <w:jc w:val="center"/>
              <w:rPr>
                <w:rFonts w:ascii="仿宋_GB2312" w:eastAsia="仿宋_GB2312"/>
              </w:rPr>
            </w:pPr>
            <w:r>
              <w:rPr>
                <w:rFonts w:hint="eastAsia" w:ascii="仿宋_GB2312" w:eastAsia="仿宋_GB2312"/>
              </w:rPr>
              <w:t>全面做到水上环境零污染难度较大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ind w:firstLine="420"/>
              <w:jc w:val="center"/>
              <w:rPr>
                <w:rFonts w:ascii="仿宋_GB2312" w:eastAsia="仿宋_GB2312"/>
              </w:rPr>
            </w:pPr>
          </w:p>
        </w:tc>
        <w:tc>
          <w:tcPr>
            <w:tcW w:w="1069" w:type="dxa"/>
            <w:vMerge w:val="continue"/>
            <w:tcBorders>
              <w:top w:val="nil"/>
              <w:bottom w:val="nil"/>
            </w:tcBorders>
            <w:vAlign w:val="center"/>
          </w:tcPr>
          <w:p>
            <w:pPr>
              <w:ind w:firstLine="420"/>
              <w:jc w:val="center"/>
              <w:rPr>
                <w:rFonts w:ascii="仿宋_GB2312" w:eastAsia="仿宋_GB2312"/>
              </w:rPr>
            </w:pPr>
          </w:p>
        </w:tc>
        <w:tc>
          <w:tcPr>
            <w:tcW w:w="1029" w:type="dxa"/>
            <w:tcBorders>
              <w:bottom w:val="nil"/>
            </w:tcBorders>
            <w:vAlign w:val="center"/>
          </w:tcPr>
          <w:p>
            <w:pPr>
              <w:jc w:val="center"/>
              <w:rPr>
                <w:rFonts w:ascii="仿宋_GB2312" w:eastAsia="仿宋_GB2312"/>
              </w:rPr>
            </w:pPr>
            <w:r>
              <w:rPr>
                <w:rFonts w:hint="eastAsia" w:ascii="仿宋_GB2312" w:hAnsi="宋体" w:eastAsia="仿宋_GB2312" w:cs="宋体"/>
              </w:rPr>
              <w:t>可持续影响指标</w:t>
            </w:r>
          </w:p>
        </w:tc>
        <w:tc>
          <w:tcPr>
            <w:tcW w:w="1249" w:type="dxa"/>
            <w:vAlign w:val="center"/>
          </w:tcPr>
          <w:p>
            <w:pPr>
              <w:rPr>
                <w:rFonts w:ascii="仿宋_GB2312" w:eastAsia="仿宋_GB2312"/>
              </w:rPr>
            </w:pPr>
            <w:r>
              <w:rPr>
                <w:rFonts w:hint="eastAsia" w:ascii="仿宋_GB2312" w:eastAsia="仿宋_GB2312"/>
              </w:rPr>
              <w:t>通过对水路交通领域安全巡查、宣传教育及其他行政辅助工作，维护和改善了水上交通通航秩序和通航环境</w:t>
            </w:r>
          </w:p>
        </w:tc>
        <w:tc>
          <w:tcPr>
            <w:tcW w:w="1298" w:type="dxa"/>
            <w:vAlign w:val="center"/>
          </w:tcPr>
          <w:p>
            <w:pPr>
              <w:ind w:firstLine="420"/>
              <w:jc w:val="center"/>
              <w:rPr>
                <w:rFonts w:ascii="仿宋_GB2312" w:eastAsia="仿宋_GB2312"/>
              </w:rPr>
            </w:pPr>
            <w:r>
              <w:rPr>
                <w:rFonts w:hint="eastAsia" w:ascii="仿宋_GB2312" w:eastAsia="仿宋_GB2312"/>
              </w:rPr>
              <w:t>维持生态平衡，实现水上市场经济可持续发展</w:t>
            </w:r>
          </w:p>
        </w:tc>
        <w:tc>
          <w:tcPr>
            <w:tcW w:w="1269" w:type="dxa"/>
            <w:vAlign w:val="center"/>
          </w:tcPr>
          <w:p>
            <w:pPr>
              <w:ind w:firstLine="420"/>
              <w:jc w:val="center"/>
              <w:rPr>
                <w:rFonts w:ascii="仿宋_GB2312" w:eastAsia="仿宋_GB2312"/>
              </w:rPr>
            </w:pPr>
            <w:r>
              <w:rPr>
                <w:rFonts w:hint="eastAsia" w:ascii="仿宋_GB2312" w:eastAsia="仿宋_GB2312"/>
              </w:rPr>
              <w:t>持续发展，完成较好</w:t>
            </w:r>
          </w:p>
        </w:tc>
        <w:tc>
          <w:tcPr>
            <w:tcW w:w="699" w:type="dxa"/>
            <w:vAlign w:val="center"/>
          </w:tcPr>
          <w:p>
            <w:pPr>
              <w:ind w:firstLine="420"/>
              <w:jc w:val="center"/>
              <w:rPr>
                <w:rFonts w:ascii="仿宋_GB2312" w:eastAsia="仿宋_GB2312"/>
                <w:lang w:eastAsia="zh-CN"/>
              </w:rPr>
            </w:pPr>
            <w:r>
              <w:rPr>
                <w:rFonts w:hint="eastAsia" w:ascii="仿宋_GB2312" w:eastAsia="仿宋_GB2312"/>
                <w:lang w:eastAsia="zh-CN"/>
              </w:rPr>
              <w:t>7</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6.5</w:t>
            </w:r>
          </w:p>
        </w:tc>
        <w:tc>
          <w:tcPr>
            <w:tcW w:w="1533" w:type="dxa"/>
            <w:vAlign w:val="center"/>
          </w:tcPr>
          <w:p>
            <w:pPr>
              <w:ind w:firstLine="420"/>
              <w:jc w:val="center"/>
              <w:rPr>
                <w:rFonts w:ascii="仿宋_GB2312" w:eastAsia="仿宋_GB2312"/>
              </w:rPr>
            </w:pPr>
            <w:r>
              <w:rPr>
                <w:rFonts w:hint="eastAsia" w:ascii="仿宋_GB2312" w:eastAsia="仿宋_GB2312"/>
              </w:rPr>
              <w:t>全面维护水上生态平衡有一定难度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ind w:firstLine="420"/>
              <w:jc w:val="center"/>
              <w:rPr>
                <w:rFonts w:ascii="仿宋_GB2312" w:eastAsia="仿宋_GB2312"/>
              </w:rPr>
            </w:pPr>
          </w:p>
        </w:tc>
        <w:tc>
          <w:tcPr>
            <w:tcW w:w="1069" w:type="dxa"/>
            <w:tcBorders>
              <w:bottom w:val="nil"/>
            </w:tcBorders>
            <w:vAlign w:val="center"/>
          </w:tcPr>
          <w:p>
            <w:pPr>
              <w:jc w:val="center"/>
              <w:rPr>
                <w:rFonts w:ascii="仿宋_GB2312" w:eastAsia="仿宋_GB2312"/>
              </w:rPr>
            </w:pPr>
            <w:r>
              <w:rPr>
                <w:rFonts w:hint="eastAsia" w:ascii="仿宋_GB2312" w:hAnsi="宋体" w:eastAsia="仿宋_GB2312" w:cs="宋体"/>
              </w:rPr>
              <w:t>满意度指标</w:t>
            </w:r>
          </w:p>
          <w:p>
            <w:pPr>
              <w:jc w:val="center"/>
              <w:rPr>
                <w:rFonts w:ascii="仿宋_GB2312" w:eastAsia="仿宋_GB2312"/>
              </w:rPr>
            </w:pPr>
            <w:r>
              <w:rPr>
                <w:rFonts w:hint="eastAsia" w:ascii="仿宋_GB2312" w:eastAsia="仿宋_GB2312"/>
              </w:rPr>
              <w:t>(10</w:t>
            </w:r>
            <w:r>
              <w:rPr>
                <w:rFonts w:hint="eastAsia" w:ascii="仿宋_GB2312" w:hAnsi="宋体" w:eastAsia="仿宋_GB2312" w:cs="宋体"/>
              </w:rPr>
              <w:t>分</w:t>
            </w:r>
            <w:r>
              <w:rPr>
                <w:rFonts w:hint="eastAsia" w:ascii="仿宋_GB2312" w:eastAsia="仿宋_GB2312"/>
              </w:rPr>
              <w:t>)</w:t>
            </w:r>
          </w:p>
        </w:tc>
        <w:tc>
          <w:tcPr>
            <w:tcW w:w="1029" w:type="dxa"/>
            <w:tcBorders>
              <w:bottom w:val="nil"/>
            </w:tcBorders>
            <w:vAlign w:val="center"/>
          </w:tcPr>
          <w:p>
            <w:pPr>
              <w:jc w:val="center"/>
              <w:rPr>
                <w:rFonts w:ascii="仿宋_GB2312" w:eastAsia="仿宋_GB2312"/>
              </w:rPr>
            </w:pPr>
            <w:r>
              <w:rPr>
                <w:rFonts w:hint="eastAsia" w:ascii="仿宋_GB2312" w:hAnsi="宋体" w:eastAsia="仿宋_GB2312" w:cs="宋体"/>
              </w:rPr>
              <w:t>服务对象满意度指标</w:t>
            </w:r>
          </w:p>
        </w:tc>
        <w:tc>
          <w:tcPr>
            <w:tcW w:w="1249" w:type="dxa"/>
            <w:vAlign w:val="center"/>
          </w:tcPr>
          <w:p>
            <w:pPr>
              <w:rPr>
                <w:rFonts w:ascii="仿宋_GB2312" w:eastAsia="仿宋_GB2312"/>
              </w:rPr>
            </w:pPr>
            <w:r>
              <w:rPr>
                <w:rFonts w:ascii="仿宋_GB2312" w:eastAsia="仿宋_GB2312"/>
              </w:rPr>
              <w:t>1.</w:t>
            </w:r>
            <w:r>
              <w:rPr>
                <w:rFonts w:hint="eastAsia" w:ascii="仿宋_GB2312" w:eastAsia="仿宋_GB2312"/>
              </w:rPr>
              <w:t>做到受益对象和社会公众满意</w:t>
            </w:r>
            <w:r>
              <w:rPr>
                <w:rFonts w:ascii="仿宋_GB2312" w:eastAsia="仿宋_GB2312"/>
              </w:rPr>
              <w:t xml:space="preserve"> 2.</w:t>
            </w:r>
            <w:r>
              <w:rPr>
                <w:rFonts w:hint="eastAsia" w:ascii="仿宋_GB2312" w:eastAsia="仿宋_GB2312"/>
              </w:rPr>
              <w:t>社会各界无投诉现象</w:t>
            </w:r>
          </w:p>
        </w:tc>
        <w:tc>
          <w:tcPr>
            <w:tcW w:w="1298" w:type="dxa"/>
            <w:vAlign w:val="center"/>
          </w:tcPr>
          <w:p>
            <w:pPr>
              <w:ind w:firstLine="420"/>
              <w:jc w:val="center"/>
              <w:rPr>
                <w:rFonts w:ascii="仿宋_GB2312" w:eastAsia="仿宋_GB2312"/>
              </w:rPr>
            </w:pPr>
            <w:r>
              <w:rPr>
                <w:rFonts w:hint="eastAsia" w:ascii="仿宋_GB2312" w:eastAsia="仿宋_GB2312"/>
              </w:rPr>
              <w:t>受益对象和社会公众满意度</w:t>
            </w:r>
            <w:r>
              <w:rPr>
                <w:rFonts w:ascii="仿宋_GB2312" w:eastAsia="仿宋_GB2312"/>
              </w:rPr>
              <w:t>95%</w:t>
            </w:r>
            <w:r>
              <w:rPr>
                <w:rFonts w:hint="eastAsia" w:ascii="仿宋_GB2312" w:eastAsia="仿宋_GB2312"/>
              </w:rPr>
              <w:t>以上，无投诉现象</w:t>
            </w:r>
          </w:p>
        </w:tc>
        <w:tc>
          <w:tcPr>
            <w:tcW w:w="1269" w:type="dxa"/>
            <w:vAlign w:val="center"/>
          </w:tcPr>
          <w:p>
            <w:pPr>
              <w:ind w:firstLine="420"/>
              <w:jc w:val="center"/>
              <w:rPr>
                <w:rFonts w:ascii="仿宋_GB2312" w:eastAsia="仿宋_GB2312"/>
              </w:rPr>
            </w:pPr>
            <w:r>
              <w:rPr>
                <w:rFonts w:hint="eastAsia" w:ascii="仿宋_GB2312" w:eastAsia="仿宋_GB2312"/>
              </w:rPr>
              <w:t>大于等于</w:t>
            </w:r>
            <w:r>
              <w:rPr>
                <w:rFonts w:ascii="仿宋_GB2312" w:eastAsia="仿宋_GB2312"/>
              </w:rPr>
              <w:t>95%</w:t>
            </w:r>
          </w:p>
        </w:tc>
        <w:tc>
          <w:tcPr>
            <w:tcW w:w="699" w:type="dxa"/>
            <w:vAlign w:val="center"/>
          </w:tcPr>
          <w:p>
            <w:pPr>
              <w:ind w:firstLine="420"/>
              <w:jc w:val="center"/>
              <w:rPr>
                <w:rFonts w:ascii="仿宋_GB2312" w:eastAsia="仿宋_GB2312"/>
                <w:lang w:eastAsia="zh-CN"/>
              </w:rPr>
            </w:pPr>
            <w:r>
              <w:rPr>
                <w:rFonts w:hint="eastAsia" w:ascii="仿宋_GB2312" w:eastAsia="仿宋_GB2312"/>
                <w:lang w:eastAsia="zh-CN"/>
              </w:rPr>
              <w:t>10</w:t>
            </w:r>
          </w:p>
        </w:tc>
        <w:tc>
          <w:tcPr>
            <w:tcW w:w="869" w:type="dxa"/>
            <w:vAlign w:val="center"/>
          </w:tcPr>
          <w:p>
            <w:pPr>
              <w:ind w:firstLine="420"/>
              <w:jc w:val="center"/>
              <w:rPr>
                <w:rFonts w:hint="default" w:ascii="仿宋_GB2312" w:eastAsia="仿宋_GB2312"/>
                <w:lang w:val="en-US" w:eastAsia="zh-CN"/>
              </w:rPr>
            </w:pPr>
            <w:r>
              <w:rPr>
                <w:rFonts w:hint="eastAsia" w:ascii="仿宋_GB2312" w:eastAsia="仿宋_GB2312"/>
                <w:lang w:val="en-US" w:eastAsia="zh-CN"/>
              </w:rPr>
              <w:t>10</w:t>
            </w:r>
          </w:p>
        </w:tc>
        <w:tc>
          <w:tcPr>
            <w:tcW w:w="1533" w:type="dxa"/>
            <w:vAlign w:val="center"/>
          </w:tcPr>
          <w:p>
            <w:pPr>
              <w:ind w:firstLine="420"/>
              <w:jc w:val="center"/>
              <w:rPr>
                <w:rFonts w:ascii="仿宋_GB2312" w:eastAsia="仿宋_GB2312"/>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ind w:firstLine="420"/>
              <w:jc w:val="center"/>
              <w:rPr>
                <w:rFonts w:ascii="仿宋_GB2312" w:eastAsia="仿宋_GB2312"/>
              </w:rPr>
            </w:pPr>
          </w:p>
        </w:tc>
        <w:tc>
          <w:tcPr>
            <w:tcW w:w="1069" w:type="dxa"/>
            <w:vMerge w:val="restart"/>
            <w:tcBorders>
              <w:top w:val="nil"/>
            </w:tcBorders>
            <w:vAlign w:val="center"/>
          </w:tcPr>
          <w:p>
            <w:pPr>
              <w:jc w:val="center"/>
              <w:rPr>
                <w:rFonts w:ascii="仿宋_GB2312" w:eastAsia="仿宋_GB2312"/>
                <w:lang w:eastAsia="zh-CN"/>
              </w:rPr>
            </w:pPr>
            <w:r>
              <w:rPr>
                <w:rFonts w:hint="eastAsia" w:ascii="仿宋_GB2312" w:eastAsia="仿宋_GB2312"/>
                <w:lang w:eastAsia="zh-CN"/>
              </w:rPr>
              <w:t>成本指标</w:t>
            </w:r>
          </w:p>
          <w:p>
            <w:pPr>
              <w:jc w:val="center"/>
              <w:rPr>
                <w:rFonts w:ascii="仿宋_GB2312" w:eastAsia="仿宋_GB2312"/>
                <w:lang w:eastAsia="zh-CN"/>
              </w:rPr>
            </w:pPr>
            <w:r>
              <w:rPr>
                <w:rFonts w:hint="eastAsia" w:ascii="仿宋_GB2312" w:eastAsia="仿宋_GB2312"/>
                <w:lang w:eastAsia="zh-CN"/>
              </w:rPr>
              <w:t>（20分）</w:t>
            </w:r>
          </w:p>
        </w:tc>
        <w:tc>
          <w:tcPr>
            <w:tcW w:w="1029" w:type="dxa"/>
            <w:tcBorders>
              <w:top w:val="nil"/>
            </w:tcBorders>
            <w:vAlign w:val="center"/>
          </w:tcPr>
          <w:p>
            <w:pPr>
              <w:jc w:val="center"/>
              <w:rPr>
                <w:rFonts w:ascii="仿宋_GB2312" w:eastAsia="仿宋_GB2312"/>
                <w:lang w:eastAsia="zh-CN"/>
              </w:rPr>
            </w:pPr>
            <w:r>
              <w:rPr>
                <w:rFonts w:hint="eastAsia" w:ascii="仿宋_GB2312" w:eastAsia="仿宋_GB2312"/>
                <w:lang w:eastAsia="zh-CN"/>
              </w:rPr>
              <w:t>经济成本指标</w:t>
            </w:r>
          </w:p>
        </w:tc>
        <w:tc>
          <w:tcPr>
            <w:tcW w:w="1249" w:type="dxa"/>
            <w:vAlign w:val="center"/>
          </w:tcPr>
          <w:p>
            <w:pPr>
              <w:rPr>
                <w:rFonts w:ascii="仿宋_GB2312" w:eastAsia="仿宋_GB2312"/>
              </w:rPr>
            </w:pPr>
            <w:r>
              <w:rPr>
                <w:rFonts w:hint="eastAsia" w:ascii="仿宋_GB2312" w:hAnsi="宋体" w:eastAsia="仿宋_GB2312" w:cs="宋体"/>
              </w:rPr>
              <w:t>在预算范围内、厉行节约</w:t>
            </w:r>
          </w:p>
        </w:tc>
        <w:tc>
          <w:tcPr>
            <w:tcW w:w="1298" w:type="dxa"/>
            <w:vAlign w:val="center"/>
          </w:tcPr>
          <w:p>
            <w:pPr>
              <w:rPr>
                <w:rFonts w:ascii="仿宋_GB2312" w:eastAsia="仿宋_GB2312"/>
                <w:lang w:eastAsia="zh-CN"/>
              </w:rPr>
            </w:pPr>
            <w:r>
              <w:rPr>
                <w:rFonts w:hint="eastAsia" w:ascii="仿宋_GB2312" w:eastAsia="仿宋_GB2312"/>
              </w:rPr>
              <w:t>节约成本，控制在预算</w:t>
            </w:r>
            <w:r>
              <w:rPr>
                <w:rFonts w:hint="eastAsia" w:ascii="仿宋_GB2312" w:eastAsia="仿宋_GB2312"/>
                <w:lang w:eastAsia="zh-CN"/>
              </w:rPr>
              <w:t>内</w:t>
            </w:r>
          </w:p>
        </w:tc>
        <w:tc>
          <w:tcPr>
            <w:tcW w:w="1269" w:type="dxa"/>
            <w:vAlign w:val="center"/>
          </w:tcPr>
          <w:p>
            <w:pPr>
              <w:ind w:firstLine="420"/>
              <w:jc w:val="center"/>
              <w:rPr>
                <w:rFonts w:ascii="仿宋_GB2312" w:eastAsia="仿宋_GB2312"/>
              </w:rPr>
            </w:pPr>
            <w:r>
              <w:rPr>
                <w:rFonts w:hint="eastAsia" w:ascii="仿宋_GB2312" w:eastAsia="仿宋_GB2312"/>
              </w:rPr>
              <w:t>控制了在预算内</w:t>
            </w:r>
          </w:p>
        </w:tc>
        <w:tc>
          <w:tcPr>
            <w:tcW w:w="699" w:type="dxa"/>
            <w:vAlign w:val="center"/>
          </w:tcPr>
          <w:p>
            <w:pPr>
              <w:ind w:firstLine="420"/>
              <w:jc w:val="center"/>
              <w:rPr>
                <w:rFonts w:ascii="仿宋_GB2312" w:eastAsia="仿宋_GB2312"/>
                <w:lang w:eastAsia="zh-CN"/>
              </w:rPr>
            </w:pPr>
            <w:r>
              <w:rPr>
                <w:rFonts w:hint="eastAsia" w:ascii="仿宋_GB2312" w:eastAsia="仿宋_GB2312"/>
                <w:lang w:eastAsia="zh-CN"/>
              </w:rPr>
              <w:t>7</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6.5</w:t>
            </w:r>
          </w:p>
        </w:tc>
        <w:tc>
          <w:tcPr>
            <w:tcW w:w="1533" w:type="dxa"/>
            <w:vAlign w:val="center"/>
          </w:tcPr>
          <w:p>
            <w:pPr>
              <w:ind w:firstLine="420"/>
              <w:jc w:val="center"/>
              <w:rPr>
                <w:rFonts w:ascii="仿宋_GB2312" w:eastAsia="仿宋_GB2312"/>
              </w:rPr>
            </w:pPr>
            <w:r>
              <w:rPr>
                <w:rFonts w:hint="eastAsia" w:ascii="仿宋_GB2312" w:eastAsia="仿宋_GB2312"/>
              </w:rPr>
              <w:t>厉行节约原则，成本控制有待进一步加强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ind w:firstLine="420"/>
              <w:jc w:val="center"/>
              <w:rPr>
                <w:rFonts w:ascii="仿宋_GB2312" w:eastAsia="仿宋_GB2312"/>
              </w:rPr>
            </w:pPr>
          </w:p>
        </w:tc>
        <w:tc>
          <w:tcPr>
            <w:tcW w:w="1069" w:type="dxa"/>
            <w:vMerge w:val="continue"/>
            <w:vAlign w:val="center"/>
          </w:tcPr>
          <w:p>
            <w:pPr>
              <w:ind w:firstLine="420"/>
              <w:jc w:val="center"/>
              <w:rPr>
                <w:rFonts w:ascii="仿宋_GB2312" w:eastAsia="仿宋_GB2312"/>
              </w:rPr>
            </w:pPr>
          </w:p>
        </w:tc>
        <w:tc>
          <w:tcPr>
            <w:tcW w:w="1029" w:type="dxa"/>
            <w:tcBorders>
              <w:top w:val="nil"/>
            </w:tcBorders>
            <w:vAlign w:val="center"/>
          </w:tcPr>
          <w:p>
            <w:pPr>
              <w:jc w:val="center"/>
              <w:rPr>
                <w:rFonts w:ascii="仿宋_GB2312" w:eastAsia="仿宋_GB2312"/>
                <w:lang w:eastAsia="zh-CN"/>
              </w:rPr>
            </w:pPr>
            <w:r>
              <w:rPr>
                <w:rFonts w:hint="eastAsia" w:ascii="仿宋_GB2312" w:eastAsia="仿宋_GB2312"/>
                <w:lang w:eastAsia="zh-CN"/>
              </w:rPr>
              <w:t>社会成本指标</w:t>
            </w:r>
          </w:p>
        </w:tc>
        <w:tc>
          <w:tcPr>
            <w:tcW w:w="1249" w:type="dxa"/>
            <w:vAlign w:val="center"/>
          </w:tcPr>
          <w:p>
            <w:pPr>
              <w:rPr>
                <w:rFonts w:ascii="仿宋_GB2312" w:eastAsia="仿宋_GB2312"/>
              </w:rPr>
            </w:pPr>
            <w:r>
              <w:rPr>
                <w:rFonts w:hint="eastAsia" w:ascii="仿宋_GB2312" w:eastAsia="仿宋_GB2312"/>
              </w:rPr>
              <w:t>水上交通安全形势基本稳定，港口码头及作业水域正常运营，防止船舶污染水域</w:t>
            </w:r>
          </w:p>
        </w:tc>
        <w:tc>
          <w:tcPr>
            <w:tcW w:w="1298" w:type="dxa"/>
            <w:vAlign w:val="center"/>
          </w:tcPr>
          <w:p>
            <w:pPr>
              <w:rPr>
                <w:rFonts w:ascii="仿宋_GB2312" w:eastAsia="仿宋_GB2312"/>
              </w:rPr>
            </w:pPr>
            <w:r>
              <w:rPr>
                <w:rFonts w:hint="eastAsia" w:ascii="仿宋_GB2312" w:eastAsia="仿宋_GB2312"/>
              </w:rPr>
              <w:t>用较低的成本维护社会效益</w:t>
            </w:r>
          </w:p>
        </w:tc>
        <w:tc>
          <w:tcPr>
            <w:tcW w:w="1269" w:type="dxa"/>
            <w:vAlign w:val="center"/>
          </w:tcPr>
          <w:p>
            <w:pPr>
              <w:rPr>
                <w:rFonts w:ascii="仿宋_GB2312" w:eastAsia="仿宋_GB2312"/>
              </w:rPr>
            </w:pPr>
            <w:r>
              <w:rPr>
                <w:rFonts w:hint="eastAsia" w:ascii="仿宋_GB2312" w:eastAsia="仿宋_GB2312"/>
              </w:rPr>
              <w:t>用较低的成本维护了水上交通良好秩序，维护了“一江碧水”，取得了较好的社会效益。</w:t>
            </w:r>
          </w:p>
        </w:tc>
        <w:tc>
          <w:tcPr>
            <w:tcW w:w="699" w:type="dxa"/>
            <w:vAlign w:val="center"/>
          </w:tcPr>
          <w:p>
            <w:pPr>
              <w:ind w:firstLine="420"/>
              <w:jc w:val="center"/>
              <w:rPr>
                <w:rFonts w:ascii="仿宋_GB2312" w:eastAsia="仿宋_GB2312"/>
                <w:lang w:eastAsia="zh-CN"/>
              </w:rPr>
            </w:pPr>
            <w:r>
              <w:rPr>
                <w:rFonts w:hint="eastAsia" w:ascii="仿宋_GB2312" w:eastAsia="仿宋_GB2312"/>
                <w:lang w:eastAsia="zh-CN"/>
              </w:rPr>
              <w:t>7</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6.5</w:t>
            </w:r>
          </w:p>
        </w:tc>
        <w:tc>
          <w:tcPr>
            <w:tcW w:w="1533" w:type="dxa"/>
            <w:vAlign w:val="center"/>
          </w:tcPr>
          <w:p>
            <w:pPr>
              <w:ind w:firstLine="420"/>
              <w:jc w:val="center"/>
              <w:rPr>
                <w:rFonts w:ascii="仿宋_GB2312" w:eastAsia="仿宋_GB2312"/>
              </w:rPr>
            </w:pPr>
            <w:r>
              <w:rPr>
                <w:rFonts w:hint="eastAsia" w:ascii="仿宋_GB2312" w:eastAsia="仿宋_GB2312"/>
              </w:rPr>
              <w:t>社会成本投入有待增加，成本控制加强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ind w:firstLine="420"/>
              <w:jc w:val="center"/>
              <w:rPr>
                <w:rFonts w:ascii="仿宋_GB2312" w:eastAsia="仿宋_GB2312"/>
              </w:rPr>
            </w:pPr>
          </w:p>
        </w:tc>
        <w:tc>
          <w:tcPr>
            <w:tcW w:w="1069" w:type="dxa"/>
            <w:vMerge w:val="continue"/>
            <w:vAlign w:val="center"/>
          </w:tcPr>
          <w:p>
            <w:pPr>
              <w:ind w:firstLine="420"/>
              <w:jc w:val="center"/>
              <w:rPr>
                <w:rFonts w:ascii="仿宋_GB2312" w:eastAsia="仿宋_GB2312"/>
              </w:rPr>
            </w:pPr>
          </w:p>
        </w:tc>
        <w:tc>
          <w:tcPr>
            <w:tcW w:w="1029" w:type="dxa"/>
            <w:tcBorders>
              <w:top w:val="nil"/>
            </w:tcBorders>
            <w:vAlign w:val="center"/>
          </w:tcPr>
          <w:p>
            <w:pPr>
              <w:jc w:val="center"/>
              <w:rPr>
                <w:rFonts w:ascii="仿宋_GB2312" w:eastAsia="仿宋_GB2312"/>
                <w:lang w:eastAsia="zh-CN"/>
              </w:rPr>
            </w:pPr>
            <w:r>
              <w:rPr>
                <w:rFonts w:hint="eastAsia" w:ascii="仿宋_GB2312" w:eastAsia="仿宋_GB2312"/>
                <w:lang w:eastAsia="zh-CN"/>
              </w:rPr>
              <w:t>生态环境成本指标</w:t>
            </w:r>
          </w:p>
        </w:tc>
        <w:tc>
          <w:tcPr>
            <w:tcW w:w="1249" w:type="dxa"/>
            <w:vAlign w:val="center"/>
          </w:tcPr>
          <w:p>
            <w:pPr>
              <w:rPr>
                <w:rFonts w:ascii="仿宋_GB2312" w:eastAsia="仿宋_GB2312"/>
              </w:rPr>
            </w:pPr>
            <w:r>
              <w:rPr>
                <w:rFonts w:hint="eastAsia" w:ascii="仿宋_GB2312" w:eastAsia="仿宋_GB2312"/>
              </w:rPr>
              <w:t>水域生态环境整治见成效</w:t>
            </w:r>
          </w:p>
        </w:tc>
        <w:tc>
          <w:tcPr>
            <w:tcW w:w="1298" w:type="dxa"/>
            <w:vAlign w:val="center"/>
          </w:tcPr>
          <w:p>
            <w:pPr>
              <w:rPr>
                <w:rFonts w:ascii="仿宋_GB2312" w:eastAsia="仿宋_GB2312"/>
              </w:rPr>
            </w:pPr>
            <w:r>
              <w:rPr>
                <w:rFonts w:hint="eastAsia" w:ascii="仿宋_GB2312" w:eastAsia="仿宋_GB2312"/>
              </w:rPr>
              <w:t>环境效益好，不破坏生态平衡，零投诉</w:t>
            </w:r>
          </w:p>
        </w:tc>
        <w:tc>
          <w:tcPr>
            <w:tcW w:w="1269" w:type="dxa"/>
            <w:vAlign w:val="center"/>
          </w:tcPr>
          <w:p>
            <w:pPr>
              <w:ind w:firstLine="420"/>
              <w:jc w:val="center"/>
              <w:rPr>
                <w:rFonts w:ascii="仿宋_GB2312" w:eastAsia="仿宋_GB2312"/>
              </w:rPr>
            </w:pPr>
            <w:r>
              <w:rPr>
                <w:rFonts w:hint="eastAsia" w:ascii="仿宋_GB2312" w:eastAsia="仿宋_GB2312"/>
              </w:rPr>
              <w:t>生态环境有所改善</w:t>
            </w:r>
          </w:p>
        </w:tc>
        <w:tc>
          <w:tcPr>
            <w:tcW w:w="699" w:type="dxa"/>
            <w:vAlign w:val="center"/>
          </w:tcPr>
          <w:p>
            <w:pPr>
              <w:ind w:firstLine="420"/>
              <w:jc w:val="center"/>
              <w:rPr>
                <w:rFonts w:ascii="仿宋_GB2312" w:eastAsia="仿宋_GB2312"/>
                <w:lang w:eastAsia="zh-CN"/>
              </w:rPr>
            </w:pPr>
            <w:r>
              <w:rPr>
                <w:rFonts w:hint="eastAsia" w:ascii="仿宋_GB2312" w:eastAsia="仿宋_GB2312"/>
                <w:lang w:eastAsia="zh-CN"/>
              </w:rPr>
              <w:t>6</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5.5</w:t>
            </w:r>
          </w:p>
        </w:tc>
        <w:tc>
          <w:tcPr>
            <w:tcW w:w="1533" w:type="dxa"/>
            <w:vAlign w:val="center"/>
          </w:tcPr>
          <w:p>
            <w:pPr>
              <w:ind w:firstLine="420"/>
              <w:jc w:val="center"/>
              <w:rPr>
                <w:rFonts w:ascii="仿宋_GB2312" w:eastAsia="仿宋_GB2312"/>
              </w:rPr>
            </w:pPr>
            <w:r>
              <w:rPr>
                <w:rFonts w:hint="eastAsia" w:ascii="仿宋_GB2312" w:eastAsia="仿宋_GB2312"/>
              </w:rPr>
              <w:t>水上环保无法做到万无一失，全面维护水上生态平衡有一定难度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ind w:firstLine="420"/>
              <w:jc w:val="center"/>
              <w:rPr>
                <w:rFonts w:ascii="仿宋_GB2312" w:eastAsia="仿宋_GB2312"/>
                <w:lang w:eastAsia="zh-CN"/>
              </w:rPr>
            </w:pPr>
            <w:r>
              <w:rPr>
                <w:rFonts w:hint="eastAsia" w:ascii="仿宋_GB2312" w:eastAsia="仿宋_GB2312"/>
                <w:lang w:eastAsia="zh-CN"/>
              </w:rPr>
              <w:t>总分</w:t>
            </w:r>
          </w:p>
        </w:tc>
        <w:tc>
          <w:tcPr>
            <w:tcW w:w="699" w:type="dxa"/>
            <w:vAlign w:val="center"/>
          </w:tcPr>
          <w:p>
            <w:pPr>
              <w:jc w:val="center"/>
              <w:rPr>
                <w:rFonts w:ascii="仿宋_GB2312" w:eastAsia="仿宋_GB2312"/>
              </w:rPr>
            </w:pPr>
            <w:r>
              <w:rPr>
                <w:rFonts w:hint="eastAsia" w:ascii="仿宋_GB2312" w:eastAsia="仿宋_GB2312"/>
              </w:rPr>
              <w:t>100</w:t>
            </w:r>
          </w:p>
        </w:tc>
        <w:tc>
          <w:tcPr>
            <w:tcW w:w="869" w:type="dxa"/>
            <w:vAlign w:val="center"/>
          </w:tcPr>
          <w:p>
            <w:pPr>
              <w:ind w:firstLine="420"/>
              <w:jc w:val="center"/>
              <w:rPr>
                <w:rFonts w:ascii="仿宋_GB2312" w:eastAsia="仿宋_GB2312"/>
                <w:lang w:eastAsia="zh-CN"/>
              </w:rPr>
            </w:pPr>
            <w:r>
              <w:rPr>
                <w:rFonts w:hint="eastAsia" w:ascii="仿宋_GB2312" w:eastAsia="仿宋_GB2312"/>
                <w:lang w:eastAsia="zh-CN"/>
              </w:rPr>
              <w:t>95.</w:t>
            </w:r>
            <w:r>
              <w:rPr>
                <w:rFonts w:hint="eastAsia" w:ascii="仿宋_GB2312" w:eastAsia="仿宋_GB2312"/>
                <w:lang w:val="en-US" w:eastAsia="zh-CN"/>
              </w:rPr>
              <w:t>8</w:t>
            </w:r>
          </w:p>
        </w:tc>
        <w:tc>
          <w:tcPr>
            <w:tcW w:w="1533" w:type="dxa"/>
            <w:vAlign w:val="center"/>
          </w:tcPr>
          <w:p>
            <w:pPr>
              <w:ind w:firstLine="420"/>
              <w:jc w:val="center"/>
              <w:rPr>
                <w:rFonts w:ascii="仿宋_GB2312" w:eastAsia="仿宋_GB2312"/>
              </w:rPr>
            </w:pPr>
          </w:p>
        </w:tc>
      </w:tr>
    </w:tbl>
    <w:p>
      <w:pPr>
        <w:spacing w:before="293" w:line="236" w:lineRule="auto"/>
        <w:rPr>
          <w:rFonts w:ascii="仿宋_GB2312" w:hAnsi="宋体" w:eastAsia="仿宋_GB2312" w:cs="宋体"/>
          <w:sz w:val="35"/>
          <w:szCs w:val="35"/>
          <w:lang w:eastAsia="zh-CN"/>
        </w:rPr>
      </w:pPr>
      <w:r>
        <w:rPr>
          <w:rFonts w:ascii="仿宋_GB2312" w:hAnsi="宋体" w:eastAsia="仿宋_GB2312" w:cs="宋体"/>
          <w:lang w:eastAsia="zh-CN"/>
        </w:rPr>
        <w:t xml:space="preserve">填表人：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填报日期：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联系电话：   </w:t>
      </w:r>
      <w:r>
        <w:rPr>
          <w:rFonts w:hint="eastAsia" w:ascii="仿宋_GB2312" w:hAnsi="宋体" w:eastAsia="仿宋_GB2312" w:cs="宋体"/>
          <w:lang w:eastAsia="zh-CN"/>
        </w:rPr>
        <w:t xml:space="preserve">       </w:t>
      </w:r>
      <w:r>
        <w:rPr>
          <w:rFonts w:ascii="仿宋_GB2312" w:hAnsi="宋体" w:eastAsia="仿宋_GB2312" w:cs="宋体"/>
          <w:lang w:eastAsia="zh-CN"/>
        </w:rPr>
        <w:t xml:space="preserve"> 单位负责人签字：</w:t>
      </w:r>
      <w:r>
        <w:rPr>
          <w:rFonts w:ascii="仿宋_GB2312" w:hAnsi="宋体" w:eastAsia="仿宋_GB2312" w:cs="宋体"/>
          <w:sz w:val="35"/>
          <w:szCs w:val="35"/>
          <w:lang w:eastAsia="zh-CN"/>
        </w:rPr>
        <w:t xml:space="preserve"> </w:t>
      </w: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宋体" w:hAnsi="宋体" w:eastAsia="宋体" w:cs="宋体"/>
          <w:bCs/>
          <w:spacing w:val="-4"/>
          <w:sz w:val="28"/>
          <w:szCs w:val="28"/>
          <w:lang w:eastAsia="zh-CN"/>
        </w:rPr>
      </w:pPr>
    </w:p>
    <w:p>
      <w:pPr>
        <w:spacing w:before="293" w:line="236" w:lineRule="auto"/>
        <w:rPr>
          <w:rFonts w:ascii="仿宋_GB2312" w:hAnsi="宋体" w:eastAsia="仿宋_GB2312" w:cs="宋体"/>
          <w:sz w:val="35"/>
          <w:szCs w:val="35"/>
          <w:lang w:eastAsia="zh-CN"/>
        </w:rPr>
      </w:pPr>
      <w:r>
        <w:rPr>
          <w:rFonts w:hint="eastAsia" w:ascii="宋体" w:hAnsi="宋体" w:eastAsia="宋体" w:cs="宋体"/>
          <w:bCs/>
          <w:spacing w:val="-4"/>
          <w:sz w:val="28"/>
          <w:szCs w:val="28"/>
          <w:lang w:eastAsia="zh-CN"/>
        </w:rPr>
        <w:t>附件3</w:t>
      </w:r>
    </w:p>
    <w:p>
      <w:pPr>
        <w:spacing w:before="91" w:line="219" w:lineRule="auto"/>
        <w:ind w:firstLine="896"/>
        <w:jc w:val="center"/>
        <w:rPr>
          <w:rFonts w:ascii="方正小标宋简体" w:hAnsi="宋体" w:eastAsia="方正小标宋简体" w:cs="宋体"/>
          <w:bCs/>
          <w:spacing w:val="8"/>
          <w:sz w:val="44"/>
          <w:szCs w:val="44"/>
          <w:lang w:eastAsia="zh-CN"/>
        </w:rPr>
      </w:pPr>
      <w:r>
        <w:rPr>
          <w:rFonts w:ascii="方正小标宋简体" w:hAnsi="宋体" w:eastAsia="方正小标宋简体" w:cs="宋体"/>
          <w:bCs/>
          <w:spacing w:val="8"/>
          <w:sz w:val="44"/>
          <w:szCs w:val="44"/>
          <w:lang w:eastAsia="zh-CN"/>
        </w:rPr>
        <w:t>202</w:t>
      </w:r>
      <w:r>
        <w:rPr>
          <w:rFonts w:hint="eastAsia" w:ascii="方正小标宋简体" w:hAnsi="宋体" w:eastAsia="方正小标宋简体" w:cs="宋体"/>
          <w:bCs/>
          <w:spacing w:val="8"/>
          <w:sz w:val="44"/>
          <w:szCs w:val="44"/>
          <w:lang w:eastAsia="zh-CN"/>
        </w:rPr>
        <w:t>2</w:t>
      </w:r>
      <w:r>
        <w:rPr>
          <w:rFonts w:ascii="方正小标宋简体" w:hAnsi="宋体" w:eastAsia="方正小标宋简体" w:cs="宋体"/>
          <w:bCs/>
          <w:spacing w:val="8"/>
          <w:sz w:val="44"/>
          <w:szCs w:val="44"/>
          <w:lang w:eastAsia="zh-CN"/>
        </w:rPr>
        <w:t>年度项目支出绩效自评表</w:t>
      </w:r>
    </w:p>
    <w:p>
      <w:pPr>
        <w:spacing w:line="95" w:lineRule="exact"/>
        <w:ind w:firstLine="420"/>
        <w:rPr>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项目支出名称</w:t>
            </w:r>
          </w:p>
        </w:tc>
        <w:tc>
          <w:tcPr>
            <w:tcW w:w="8536" w:type="dxa"/>
            <w:gridSpan w:val="8"/>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船舶污染物接收经费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主管部门</w:t>
            </w:r>
          </w:p>
        </w:tc>
        <w:tc>
          <w:tcPr>
            <w:tcW w:w="4396" w:type="dxa"/>
            <w:gridSpan w:val="4"/>
            <w:vAlign w:val="center"/>
          </w:tcPr>
          <w:p>
            <w:pPr>
              <w:ind w:firstLine="420"/>
              <w:rPr>
                <w:rFonts w:ascii="仿宋_GB2312" w:hAnsi="宋体" w:eastAsia="仿宋_GB2312" w:cs="宋体"/>
                <w:lang w:eastAsia="zh-CN"/>
              </w:rPr>
            </w:pPr>
            <w:r>
              <w:rPr>
                <w:rFonts w:hint="eastAsia" w:ascii="仿宋_GB2312" w:hAnsi="宋体" w:eastAsia="仿宋_GB2312" w:cs="宋体"/>
                <w:lang w:eastAsia="zh-CN"/>
              </w:rPr>
              <w:t>汨罗市交通运输局</w:t>
            </w:r>
          </w:p>
        </w:tc>
        <w:tc>
          <w:tcPr>
            <w:tcW w:w="109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实施</w:t>
            </w:r>
          </w:p>
          <w:p>
            <w:pPr>
              <w:jc w:val="center"/>
              <w:rPr>
                <w:rFonts w:ascii="仿宋_GB2312" w:hAnsi="宋体" w:eastAsia="仿宋_GB2312" w:cs="宋体"/>
                <w:lang w:eastAsia="zh-CN"/>
              </w:rPr>
            </w:pPr>
            <w:r>
              <w:rPr>
                <w:rFonts w:hint="eastAsia" w:ascii="仿宋_GB2312" w:hAnsi="宋体" w:eastAsia="仿宋_GB2312" w:cs="宋体"/>
                <w:lang w:eastAsia="zh-CN"/>
              </w:rPr>
              <w:t>单位</w:t>
            </w:r>
          </w:p>
        </w:tc>
        <w:tc>
          <w:tcPr>
            <w:tcW w:w="3041" w:type="dxa"/>
            <w:gridSpan w:val="3"/>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汨罗市水运事务中心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 xml:space="preserve">项目资金 </w:t>
            </w:r>
            <w:r>
              <w:rPr>
                <w:rFonts w:ascii="仿宋_GB2312" w:hAnsi="宋体" w:eastAsia="仿宋_GB2312" w:cs="宋体"/>
                <w:lang w:eastAsia="zh-CN"/>
              </w:rPr>
              <w:t>(</w:t>
            </w:r>
            <w:r>
              <w:rPr>
                <w:rFonts w:hint="eastAsia" w:ascii="仿宋_GB2312" w:hAnsi="宋体" w:eastAsia="仿宋_GB2312" w:cs="宋体"/>
                <w:lang w:eastAsia="zh-CN"/>
              </w:rPr>
              <w:t>万元</w:t>
            </w:r>
            <w:r>
              <w:rPr>
                <w:rFonts w:ascii="仿宋_GB2312" w:hAnsi="宋体" w:eastAsia="仿宋_GB2312" w:cs="宋体"/>
                <w:lang w:eastAsia="zh-CN"/>
              </w:rPr>
              <w:t>)</w:t>
            </w:r>
          </w:p>
        </w:tc>
        <w:tc>
          <w:tcPr>
            <w:tcW w:w="2277" w:type="dxa"/>
            <w:gridSpan w:val="2"/>
            <w:vAlign w:val="center"/>
          </w:tcPr>
          <w:p>
            <w:pPr>
              <w:ind w:firstLine="420"/>
              <w:jc w:val="center"/>
              <w:rPr>
                <w:rFonts w:ascii="仿宋_GB2312" w:hAnsi="宋体" w:eastAsia="仿宋_GB2312" w:cs="宋体"/>
                <w:lang w:eastAsia="zh-CN"/>
              </w:rPr>
            </w:pPr>
          </w:p>
        </w:tc>
        <w:tc>
          <w:tcPr>
            <w:tcW w:w="1020"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年初</w:t>
            </w:r>
          </w:p>
          <w:p>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全年</w:t>
            </w:r>
          </w:p>
          <w:p>
            <w:pPr>
              <w:jc w:val="center"/>
              <w:rPr>
                <w:rFonts w:ascii="仿宋_GB2312" w:hAnsi="宋体" w:eastAsia="仿宋_GB2312" w:cs="宋体"/>
                <w:lang w:eastAsia="zh-CN"/>
              </w:rPr>
            </w:pPr>
            <w:r>
              <w:rPr>
                <w:rFonts w:hint="eastAsia" w:ascii="仿宋_GB2312" w:hAnsi="宋体" w:eastAsia="仿宋_GB2312" w:cs="宋体"/>
                <w:lang w:eastAsia="zh-CN"/>
              </w:rPr>
              <w:t>预算数</w:t>
            </w:r>
          </w:p>
        </w:tc>
        <w:tc>
          <w:tcPr>
            <w:tcW w:w="109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全年</w:t>
            </w:r>
          </w:p>
          <w:p>
            <w:pPr>
              <w:jc w:val="center"/>
              <w:rPr>
                <w:rFonts w:ascii="仿宋_GB2312" w:hAnsi="宋体" w:eastAsia="仿宋_GB2312" w:cs="宋体"/>
                <w:lang w:eastAsia="zh-CN"/>
              </w:rPr>
            </w:pPr>
            <w:r>
              <w:rPr>
                <w:rFonts w:hint="eastAsia" w:ascii="仿宋_GB2312" w:hAnsi="宋体" w:eastAsia="仿宋_GB2312" w:cs="宋体"/>
                <w:lang w:eastAsia="zh-CN"/>
              </w:rPr>
              <w:t>执行数</w:t>
            </w:r>
          </w:p>
        </w:tc>
        <w:tc>
          <w:tcPr>
            <w:tcW w:w="80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分值</w:t>
            </w:r>
          </w:p>
        </w:tc>
        <w:tc>
          <w:tcPr>
            <w:tcW w:w="849"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执行率</w:t>
            </w:r>
          </w:p>
        </w:tc>
        <w:tc>
          <w:tcPr>
            <w:tcW w:w="1383"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277" w:type="dxa"/>
            <w:gridSpan w:val="2"/>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年度资金总额</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85.462</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85.462</w:t>
            </w:r>
          </w:p>
        </w:tc>
        <w:tc>
          <w:tcPr>
            <w:tcW w:w="809" w:type="dxa"/>
            <w:vAlign w:val="center"/>
          </w:tcPr>
          <w:p>
            <w:pPr>
              <w:jc w:val="center"/>
              <w:rPr>
                <w:rFonts w:ascii="仿宋_GB2312" w:hAnsi="宋体" w:eastAsia="仿宋_GB2312" w:cs="宋体"/>
                <w:lang w:eastAsia="zh-CN"/>
              </w:rPr>
            </w:pPr>
            <w:r>
              <w:rPr>
                <w:rFonts w:ascii="仿宋_GB2312" w:hAnsi="宋体" w:eastAsia="仿宋_GB2312" w:cs="宋体"/>
                <w:lang w:eastAsia="zh-CN"/>
              </w:rPr>
              <w:t>10</w:t>
            </w:r>
          </w:p>
        </w:tc>
        <w:tc>
          <w:tcPr>
            <w:tcW w:w="849" w:type="dxa"/>
            <w:vAlign w:val="center"/>
          </w:tcPr>
          <w:p>
            <w:pPr>
              <w:rPr>
                <w:rFonts w:ascii="仿宋_GB2312" w:hAnsi="宋体" w:eastAsia="仿宋_GB2312" w:cs="宋体"/>
                <w:lang w:eastAsia="zh-CN"/>
              </w:rPr>
            </w:pPr>
            <w:r>
              <w:rPr>
                <w:rFonts w:hint="eastAsia" w:ascii="仿宋_GB2312" w:hAnsi="宋体" w:eastAsia="仿宋_GB2312" w:cs="宋体"/>
                <w:lang w:eastAsia="zh-CN"/>
              </w:rPr>
              <w:t>100%</w:t>
            </w:r>
          </w:p>
        </w:tc>
        <w:tc>
          <w:tcPr>
            <w:tcW w:w="1383"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277" w:type="dxa"/>
            <w:gridSpan w:val="2"/>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其中：当年财政拨款</w:t>
            </w:r>
          </w:p>
        </w:tc>
        <w:tc>
          <w:tcPr>
            <w:tcW w:w="1020"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0</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85.462</w:t>
            </w:r>
          </w:p>
        </w:tc>
        <w:tc>
          <w:tcPr>
            <w:tcW w:w="109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85.462</w:t>
            </w:r>
          </w:p>
        </w:tc>
        <w:tc>
          <w:tcPr>
            <w:tcW w:w="809" w:type="dxa"/>
            <w:vAlign w:val="center"/>
          </w:tcPr>
          <w:p>
            <w:pPr>
              <w:ind w:firstLine="315" w:firstLineChars="150"/>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rPr>
                <w:rFonts w:ascii="仿宋_GB2312" w:hAnsi="宋体" w:eastAsia="仿宋_GB2312" w:cs="宋体"/>
                <w:lang w:eastAsia="zh-CN"/>
              </w:rPr>
            </w:pPr>
            <w:r>
              <w:rPr>
                <w:rFonts w:hint="eastAsia" w:ascii="仿宋_GB2312" w:hAnsi="宋体" w:eastAsia="仿宋_GB2312" w:cs="宋体"/>
                <w:lang w:eastAsia="zh-CN"/>
              </w:rPr>
              <w:t>100%</w:t>
            </w:r>
          </w:p>
        </w:tc>
        <w:tc>
          <w:tcPr>
            <w:tcW w:w="1383"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ind w:firstLine="420"/>
              <w:jc w:val="center"/>
              <w:rPr>
                <w:rFonts w:ascii="仿宋_GB2312" w:hAnsi="宋体" w:eastAsia="仿宋_GB2312" w:cs="宋体"/>
                <w:lang w:eastAsia="zh-CN"/>
              </w:rPr>
            </w:pPr>
          </w:p>
        </w:tc>
        <w:tc>
          <w:tcPr>
            <w:tcW w:w="2277" w:type="dxa"/>
            <w:gridSpan w:val="2"/>
            <w:vAlign w:val="center"/>
          </w:tcPr>
          <w:p>
            <w:pPr>
              <w:ind w:firstLine="630" w:firstLineChars="300"/>
              <w:jc w:val="center"/>
              <w:rPr>
                <w:rFonts w:ascii="仿宋_GB2312" w:hAnsi="宋体" w:eastAsia="仿宋_GB2312" w:cs="宋体"/>
                <w:lang w:eastAsia="zh-CN"/>
              </w:rPr>
            </w:pPr>
            <w:r>
              <w:rPr>
                <w:rFonts w:hint="eastAsia" w:ascii="仿宋_GB2312" w:hAnsi="宋体" w:eastAsia="仿宋_GB2312" w:cs="宋体"/>
                <w:lang w:eastAsia="zh-CN"/>
              </w:rPr>
              <w:t>上年结转资金</w:t>
            </w:r>
          </w:p>
        </w:tc>
        <w:tc>
          <w:tcPr>
            <w:tcW w:w="1020"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1099" w:type="dxa"/>
            <w:vAlign w:val="center"/>
          </w:tcPr>
          <w:p>
            <w:pPr>
              <w:ind w:firstLine="420"/>
              <w:jc w:val="center"/>
              <w:rPr>
                <w:rFonts w:ascii="仿宋_GB2312" w:hAnsi="宋体" w:eastAsia="仿宋_GB2312" w:cs="宋体"/>
                <w:lang w:eastAsia="zh-CN"/>
              </w:rPr>
            </w:pPr>
          </w:p>
        </w:tc>
        <w:tc>
          <w:tcPr>
            <w:tcW w:w="809" w:type="dxa"/>
            <w:vAlign w:val="center"/>
          </w:tcPr>
          <w:p>
            <w:pPr>
              <w:ind w:firstLine="420"/>
              <w:jc w:val="center"/>
              <w:rPr>
                <w:rFonts w:ascii="仿宋_GB2312" w:hAnsi="宋体" w:eastAsia="仿宋_GB2312" w:cs="宋体"/>
                <w:lang w:eastAsia="zh-CN"/>
              </w:rPr>
            </w:pPr>
          </w:p>
        </w:tc>
        <w:tc>
          <w:tcPr>
            <w:tcW w:w="849" w:type="dxa"/>
            <w:vAlign w:val="center"/>
          </w:tcPr>
          <w:p>
            <w:pPr>
              <w:ind w:firstLine="420"/>
              <w:jc w:val="center"/>
              <w:rPr>
                <w:rFonts w:ascii="仿宋_GB2312" w:hAnsi="宋体" w:eastAsia="仿宋_GB2312" w:cs="宋体"/>
                <w:lang w:eastAsia="zh-CN"/>
              </w:rPr>
            </w:pPr>
          </w:p>
        </w:tc>
        <w:tc>
          <w:tcPr>
            <w:tcW w:w="1383" w:type="dxa"/>
            <w:vAlign w:val="center"/>
          </w:tcPr>
          <w:p>
            <w:pPr>
              <w:ind w:firstLine="420"/>
              <w:jc w:val="center"/>
              <w:rPr>
                <w:rFonts w:ascii="仿宋_GB2312" w:hAnsi="宋体" w:eastAsia="仿宋_GB2312" w:cs="宋体"/>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ind w:firstLine="420"/>
              <w:jc w:val="center"/>
              <w:rPr>
                <w:rFonts w:ascii="仿宋_GB2312" w:hAnsi="宋体" w:eastAsia="仿宋_GB2312" w:cs="宋体"/>
                <w:lang w:eastAsia="zh-CN"/>
              </w:rPr>
            </w:pPr>
          </w:p>
        </w:tc>
        <w:tc>
          <w:tcPr>
            <w:tcW w:w="2277" w:type="dxa"/>
            <w:gridSpan w:val="2"/>
            <w:vAlign w:val="center"/>
          </w:tcPr>
          <w:p>
            <w:pPr>
              <w:ind w:firstLine="630" w:firstLineChars="300"/>
              <w:jc w:val="center"/>
              <w:rPr>
                <w:rFonts w:ascii="仿宋_GB2312" w:hAnsi="宋体" w:eastAsia="仿宋_GB2312" w:cs="宋体"/>
              </w:rPr>
            </w:pPr>
            <w:r>
              <w:rPr>
                <w:rFonts w:hint="eastAsia" w:ascii="仿宋_GB2312" w:hAnsi="宋体" w:eastAsia="仿宋_GB2312" w:cs="宋体"/>
              </w:rPr>
              <w:t>其他资金</w:t>
            </w:r>
          </w:p>
        </w:tc>
        <w:tc>
          <w:tcPr>
            <w:tcW w:w="1020" w:type="dxa"/>
            <w:vAlign w:val="center"/>
          </w:tcPr>
          <w:p>
            <w:pPr>
              <w:ind w:firstLine="420"/>
              <w:jc w:val="center"/>
              <w:rPr>
                <w:rFonts w:ascii="仿宋_GB2312" w:hAnsi="宋体" w:eastAsia="仿宋_GB2312" w:cs="宋体"/>
              </w:rPr>
            </w:pPr>
          </w:p>
        </w:tc>
        <w:tc>
          <w:tcPr>
            <w:tcW w:w="1099" w:type="dxa"/>
            <w:vAlign w:val="center"/>
          </w:tcPr>
          <w:p>
            <w:pPr>
              <w:ind w:firstLine="420"/>
              <w:jc w:val="center"/>
              <w:rPr>
                <w:rFonts w:ascii="仿宋_GB2312" w:hAnsi="宋体" w:eastAsia="仿宋_GB2312" w:cs="宋体"/>
              </w:rPr>
            </w:pPr>
          </w:p>
        </w:tc>
        <w:tc>
          <w:tcPr>
            <w:tcW w:w="1099" w:type="dxa"/>
            <w:vAlign w:val="center"/>
          </w:tcPr>
          <w:p>
            <w:pPr>
              <w:ind w:firstLine="420"/>
              <w:jc w:val="center"/>
              <w:rPr>
                <w:rFonts w:ascii="仿宋_GB2312" w:hAnsi="宋体" w:eastAsia="仿宋_GB2312" w:cs="宋体"/>
              </w:rPr>
            </w:pPr>
          </w:p>
        </w:tc>
        <w:tc>
          <w:tcPr>
            <w:tcW w:w="809" w:type="dxa"/>
            <w:vAlign w:val="center"/>
          </w:tcPr>
          <w:p>
            <w:pPr>
              <w:ind w:firstLine="420"/>
              <w:jc w:val="center"/>
              <w:rPr>
                <w:rFonts w:ascii="仿宋_GB2312" w:hAnsi="宋体" w:eastAsia="仿宋_GB2312" w:cs="宋体"/>
              </w:rPr>
            </w:pPr>
          </w:p>
        </w:tc>
        <w:tc>
          <w:tcPr>
            <w:tcW w:w="849" w:type="dxa"/>
            <w:vAlign w:val="center"/>
          </w:tcPr>
          <w:p>
            <w:pPr>
              <w:ind w:firstLine="420"/>
              <w:jc w:val="center"/>
              <w:rPr>
                <w:rFonts w:ascii="仿宋_GB2312" w:hAnsi="宋体" w:eastAsia="仿宋_GB2312" w:cs="宋体"/>
              </w:rPr>
            </w:pP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年度总体目标</w:t>
            </w:r>
          </w:p>
        </w:tc>
        <w:tc>
          <w:tcPr>
            <w:tcW w:w="4396" w:type="dxa"/>
            <w:gridSpan w:val="4"/>
            <w:vAlign w:val="center"/>
          </w:tcPr>
          <w:p>
            <w:pPr>
              <w:ind w:firstLine="420"/>
              <w:jc w:val="center"/>
              <w:rPr>
                <w:rFonts w:ascii="仿宋_GB2312" w:hAnsi="宋体" w:eastAsia="仿宋_GB2312" w:cs="宋体"/>
              </w:rPr>
            </w:pPr>
            <w:r>
              <w:rPr>
                <w:rFonts w:hint="eastAsia" w:ascii="仿宋_GB2312" w:hAnsi="宋体" w:eastAsia="仿宋_GB2312" w:cs="宋体"/>
              </w:rPr>
              <w:t>预期目标</w:t>
            </w:r>
          </w:p>
        </w:tc>
        <w:tc>
          <w:tcPr>
            <w:tcW w:w="4140" w:type="dxa"/>
            <w:gridSpan w:val="4"/>
            <w:vAlign w:val="center"/>
          </w:tcPr>
          <w:p>
            <w:pPr>
              <w:ind w:firstLine="420"/>
              <w:jc w:val="center"/>
              <w:rPr>
                <w:rFonts w:ascii="仿宋_GB2312" w:hAnsi="宋体" w:eastAsia="仿宋_GB2312" w:cs="宋体"/>
              </w:rPr>
            </w:pPr>
            <w:r>
              <w:rPr>
                <w:rFonts w:hint="eastAsia" w:ascii="仿宋_GB2312" w:hAnsi="宋体" w:eastAsia="仿宋_GB2312" w:cs="宋体"/>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ind w:firstLine="420"/>
              <w:jc w:val="center"/>
              <w:rPr>
                <w:rFonts w:ascii="仿宋_GB2312" w:hAnsi="宋体" w:eastAsia="仿宋_GB2312" w:cs="宋体"/>
              </w:rPr>
            </w:pPr>
          </w:p>
        </w:tc>
        <w:tc>
          <w:tcPr>
            <w:tcW w:w="4396" w:type="dxa"/>
            <w:gridSpan w:val="4"/>
            <w:vAlign w:val="center"/>
          </w:tcPr>
          <w:p>
            <w:pPr>
              <w:rPr>
                <w:rFonts w:ascii="仿宋_GB2312" w:hAnsi="宋体" w:eastAsia="仿宋_GB2312" w:cs="宋体"/>
              </w:rPr>
            </w:pPr>
            <w:r>
              <w:rPr>
                <w:rFonts w:hint="eastAsia" w:ascii="仿宋_GB2312" w:hAnsi="宋体" w:eastAsia="仿宋_GB2312" w:cs="宋体"/>
              </w:rPr>
              <w:t>湘江汨罗段水域船舶污染物接收经费，</w:t>
            </w:r>
            <w:r>
              <w:rPr>
                <w:rFonts w:ascii="仿宋_GB2312" w:hAnsi="宋体" w:eastAsia="仿宋_GB2312" w:cs="宋体"/>
              </w:rPr>
              <w:t>202</w:t>
            </w:r>
            <w:r>
              <w:rPr>
                <w:rFonts w:hint="eastAsia" w:ascii="仿宋_GB2312" w:hAnsi="宋体" w:eastAsia="仿宋_GB2312" w:cs="宋体"/>
                <w:lang w:eastAsia="zh-CN"/>
              </w:rPr>
              <w:t>2</w:t>
            </w:r>
            <w:r>
              <w:rPr>
                <w:rFonts w:hint="eastAsia" w:ascii="仿宋_GB2312" w:hAnsi="宋体" w:eastAsia="仿宋_GB2312" w:cs="宋体"/>
              </w:rPr>
              <w:t>年预算</w:t>
            </w:r>
            <w:r>
              <w:rPr>
                <w:rFonts w:ascii="仿宋_GB2312" w:hAnsi="宋体" w:eastAsia="仿宋_GB2312" w:cs="宋体"/>
              </w:rPr>
              <w:t>85.46</w:t>
            </w:r>
            <w:r>
              <w:rPr>
                <w:rFonts w:hint="eastAsia" w:ascii="仿宋_GB2312" w:hAnsi="宋体" w:eastAsia="仿宋_GB2312" w:cs="宋体"/>
                <w:lang w:eastAsia="zh-CN"/>
              </w:rPr>
              <w:t>2</w:t>
            </w:r>
            <w:r>
              <w:rPr>
                <w:rFonts w:hint="eastAsia" w:ascii="仿宋_GB2312" w:hAnsi="宋体" w:eastAsia="仿宋_GB2312" w:cs="宋体"/>
              </w:rPr>
              <w:t>万元，做到船舶污染物应收尽收，确保水域环保卫生。</w:t>
            </w:r>
          </w:p>
        </w:tc>
        <w:tc>
          <w:tcPr>
            <w:tcW w:w="4140" w:type="dxa"/>
            <w:gridSpan w:val="4"/>
            <w:vAlign w:val="center"/>
          </w:tcPr>
          <w:p>
            <w:pPr>
              <w:rPr>
                <w:rFonts w:ascii="仿宋_GB2312" w:hAnsi="宋体" w:eastAsia="仿宋_GB2312" w:cs="宋体"/>
              </w:rPr>
            </w:pPr>
            <w:r>
              <w:rPr>
                <w:rFonts w:hint="eastAsia" w:ascii="仿宋_GB2312" w:hAnsi="宋体" w:eastAsia="仿宋_GB2312" w:cs="宋体"/>
              </w:rPr>
              <w:t>在营田码头至高台码头水域内</w:t>
            </w:r>
            <w:r>
              <w:rPr>
                <w:rFonts w:ascii="仿宋_GB2312" w:hAnsi="宋体" w:eastAsia="仿宋_GB2312" w:cs="宋体"/>
              </w:rPr>
              <w:t>27.6</w:t>
            </w:r>
            <w:r>
              <w:rPr>
                <w:rFonts w:hint="eastAsia" w:ascii="仿宋_GB2312" w:hAnsi="宋体" w:eastAsia="仿宋_GB2312" w:cs="宋体"/>
              </w:rPr>
              <w:t>公里，负责辖区水域的水上环保，守护好所辖范围的“一江碧水”。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ind w:firstLine="420"/>
              <w:jc w:val="center"/>
              <w:rPr>
                <w:rFonts w:ascii="仿宋_GB2312" w:hAnsi="宋体" w:eastAsia="仿宋_GB2312" w:cs="宋体"/>
              </w:rPr>
            </w:pPr>
          </w:p>
          <w:p>
            <w:pPr>
              <w:ind w:firstLine="420"/>
              <w:jc w:val="center"/>
              <w:rPr>
                <w:rFonts w:ascii="仿宋_GB2312" w:hAnsi="宋体" w:eastAsia="仿宋_GB2312" w:cs="宋体"/>
              </w:rPr>
            </w:pPr>
            <w:r>
              <w:rPr>
                <w:rFonts w:hint="eastAsia" w:ascii="仿宋_GB2312" w:hAnsi="宋体" w:eastAsia="仿宋_GB2312" w:cs="宋体"/>
              </w:rPr>
              <w:t>绩效指标</w:t>
            </w:r>
          </w:p>
        </w:tc>
        <w:tc>
          <w:tcPr>
            <w:tcW w:w="1059" w:type="dxa"/>
            <w:vAlign w:val="center"/>
          </w:tcPr>
          <w:p>
            <w:pPr>
              <w:jc w:val="center"/>
              <w:rPr>
                <w:rFonts w:ascii="仿宋_GB2312" w:hAnsi="宋体" w:eastAsia="仿宋_GB2312" w:cs="宋体"/>
              </w:rPr>
            </w:pPr>
            <w:r>
              <w:rPr>
                <w:rFonts w:hint="eastAsia" w:ascii="仿宋_GB2312" w:hAnsi="宋体" w:eastAsia="仿宋_GB2312" w:cs="宋体"/>
              </w:rPr>
              <w:t>一级指标</w:t>
            </w:r>
          </w:p>
        </w:tc>
        <w:tc>
          <w:tcPr>
            <w:tcW w:w="1218" w:type="dxa"/>
            <w:vAlign w:val="center"/>
          </w:tcPr>
          <w:p>
            <w:pPr>
              <w:jc w:val="center"/>
              <w:rPr>
                <w:rFonts w:ascii="仿宋_GB2312" w:hAnsi="宋体" w:eastAsia="仿宋_GB2312" w:cs="宋体"/>
              </w:rPr>
            </w:pPr>
            <w:r>
              <w:rPr>
                <w:rFonts w:hint="eastAsia" w:ascii="仿宋_GB2312" w:hAnsi="宋体" w:eastAsia="仿宋_GB2312" w:cs="宋体"/>
              </w:rPr>
              <w:t>二级指标</w:t>
            </w:r>
          </w:p>
        </w:tc>
        <w:tc>
          <w:tcPr>
            <w:tcW w:w="1020" w:type="dxa"/>
            <w:vAlign w:val="center"/>
          </w:tcPr>
          <w:p>
            <w:pPr>
              <w:jc w:val="center"/>
              <w:rPr>
                <w:rFonts w:ascii="仿宋_GB2312" w:hAnsi="宋体" w:eastAsia="仿宋_GB2312" w:cs="宋体"/>
              </w:rPr>
            </w:pPr>
            <w:r>
              <w:rPr>
                <w:rFonts w:hint="eastAsia" w:ascii="仿宋_GB2312" w:hAnsi="宋体" w:eastAsia="仿宋_GB2312" w:cs="宋体"/>
              </w:rPr>
              <w:t>三级指标</w:t>
            </w:r>
          </w:p>
        </w:tc>
        <w:tc>
          <w:tcPr>
            <w:tcW w:w="1099" w:type="dxa"/>
            <w:vAlign w:val="center"/>
          </w:tcPr>
          <w:p>
            <w:pPr>
              <w:jc w:val="center"/>
              <w:rPr>
                <w:rFonts w:ascii="仿宋_GB2312" w:hAnsi="宋体" w:eastAsia="仿宋_GB2312" w:cs="宋体"/>
              </w:rPr>
            </w:pPr>
            <w:r>
              <w:rPr>
                <w:rFonts w:hint="eastAsia" w:ascii="仿宋_GB2312" w:hAnsi="宋体" w:eastAsia="仿宋_GB2312" w:cs="宋体"/>
              </w:rPr>
              <w:t>年度指标值</w:t>
            </w:r>
          </w:p>
        </w:tc>
        <w:tc>
          <w:tcPr>
            <w:tcW w:w="1099" w:type="dxa"/>
            <w:vAlign w:val="center"/>
          </w:tcPr>
          <w:p>
            <w:pPr>
              <w:jc w:val="center"/>
              <w:rPr>
                <w:rFonts w:ascii="仿宋_GB2312" w:hAnsi="宋体" w:eastAsia="仿宋_GB2312" w:cs="宋体"/>
              </w:rPr>
            </w:pPr>
            <w:r>
              <w:rPr>
                <w:rFonts w:hint="eastAsia" w:ascii="仿宋_GB2312" w:hAnsi="宋体" w:eastAsia="仿宋_GB2312" w:cs="宋体"/>
              </w:rPr>
              <w:t>实际完成值</w:t>
            </w:r>
          </w:p>
        </w:tc>
        <w:tc>
          <w:tcPr>
            <w:tcW w:w="809" w:type="dxa"/>
            <w:vAlign w:val="center"/>
          </w:tcPr>
          <w:p>
            <w:pPr>
              <w:jc w:val="center"/>
              <w:rPr>
                <w:rFonts w:ascii="仿宋_GB2312" w:hAnsi="宋体" w:eastAsia="仿宋_GB2312" w:cs="宋体"/>
              </w:rPr>
            </w:pPr>
            <w:r>
              <w:rPr>
                <w:rFonts w:hint="eastAsia" w:ascii="仿宋_GB2312" w:hAnsi="宋体" w:eastAsia="仿宋_GB2312" w:cs="宋体"/>
              </w:rPr>
              <w:t>分值</w:t>
            </w:r>
          </w:p>
        </w:tc>
        <w:tc>
          <w:tcPr>
            <w:tcW w:w="849" w:type="dxa"/>
            <w:vAlign w:val="center"/>
          </w:tcPr>
          <w:p>
            <w:pPr>
              <w:jc w:val="center"/>
              <w:rPr>
                <w:rFonts w:ascii="仿宋_GB2312" w:hAnsi="宋体" w:eastAsia="仿宋_GB2312" w:cs="宋体"/>
              </w:rPr>
            </w:pPr>
            <w:r>
              <w:rPr>
                <w:rFonts w:hint="eastAsia" w:ascii="仿宋_GB2312" w:hAnsi="宋体" w:eastAsia="仿宋_GB2312" w:cs="宋体"/>
              </w:rPr>
              <w:t>得分</w:t>
            </w:r>
          </w:p>
        </w:tc>
        <w:tc>
          <w:tcPr>
            <w:tcW w:w="1383" w:type="dxa"/>
            <w:vAlign w:val="center"/>
          </w:tcPr>
          <w:p>
            <w:pPr>
              <w:jc w:val="center"/>
              <w:rPr>
                <w:rFonts w:ascii="仿宋_GB2312" w:hAnsi="宋体" w:eastAsia="仿宋_GB2312" w:cs="宋体"/>
                <w:lang w:eastAsia="zh-CN"/>
              </w:rPr>
            </w:pPr>
            <w:r>
              <w:rPr>
                <w:rFonts w:hint="eastAsia" w:ascii="仿宋_GB2312" w:hAnsi="宋体" w:eastAsia="仿宋_GB2312" w:cs="宋体"/>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lang w:eastAsia="zh-CN"/>
              </w:rPr>
            </w:pPr>
          </w:p>
        </w:tc>
        <w:tc>
          <w:tcPr>
            <w:tcW w:w="1059"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产出指标</w:t>
            </w:r>
          </w:p>
          <w:p>
            <w:pPr>
              <w:jc w:val="center"/>
              <w:rPr>
                <w:rFonts w:ascii="仿宋_GB2312" w:hAnsi="宋体" w:eastAsia="仿宋_GB2312" w:cs="宋体"/>
              </w:rPr>
            </w:pPr>
            <w:r>
              <w:rPr>
                <w:rFonts w:ascii="仿宋_GB2312" w:hAnsi="宋体" w:eastAsia="仿宋_GB2312" w:cs="宋体"/>
              </w:rPr>
              <w:t>(</w:t>
            </w:r>
            <w:r>
              <w:rPr>
                <w:rFonts w:hint="eastAsia" w:ascii="仿宋_GB2312" w:hAnsi="宋体" w:eastAsia="仿宋_GB2312" w:cs="宋体"/>
                <w:lang w:eastAsia="zh-CN"/>
              </w:rPr>
              <w:t>3</w:t>
            </w:r>
            <w:r>
              <w:rPr>
                <w:rFonts w:ascii="仿宋_GB2312" w:hAnsi="宋体" w:eastAsia="仿宋_GB2312" w:cs="宋体"/>
              </w:rPr>
              <w:t>0</w:t>
            </w:r>
            <w:r>
              <w:rPr>
                <w:rFonts w:hint="eastAsia" w:ascii="仿宋_GB2312" w:hAnsi="宋体" w:eastAsia="仿宋_GB2312" w:cs="宋体"/>
              </w:rPr>
              <w:t>分</w:t>
            </w:r>
            <w:r>
              <w:rPr>
                <w:rFonts w:ascii="仿宋_GB2312" w:hAnsi="宋体" w:eastAsia="仿宋_GB2312" w:cs="宋体"/>
              </w:rPr>
              <w:t>)</w:t>
            </w:r>
          </w:p>
        </w:tc>
        <w:tc>
          <w:tcPr>
            <w:tcW w:w="1218"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数量指标</w:t>
            </w:r>
          </w:p>
        </w:tc>
        <w:tc>
          <w:tcPr>
            <w:tcW w:w="1020" w:type="dxa"/>
            <w:vAlign w:val="center"/>
          </w:tcPr>
          <w:p>
            <w:pPr>
              <w:ind w:firstLine="420"/>
              <w:jc w:val="center"/>
              <w:rPr>
                <w:rFonts w:ascii="仿宋_GB2312" w:hAnsi="宋体" w:eastAsia="仿宋_GB2312" w:cs="宋体"/>
              </w:rPr>
            </w:pPr>
          </w:p>
        </w:tc>
        <w:tc>
          <w:tcPr>
            <w:tcW w:w="1099" w:type="dxa"/>
            <w:vAlign w:val="center"/>
          </w:tcPr>
          <w:p>
            <w:pPr>
              <w:rPr>
                <w:rFonts w:ascii="仿宋_GB2312" w:hAnsi="宋体" w:eastAsia="仿宋_GB2312" w:cs="宋体"/>
              </w:rPr>
            </w:pPr>
            <w:r>
              <w:rPr>
                <w:rFonts w:hint="eastAsia" w:ascii="仿宋_GB2312" w:hAnsi="宋体" w:eastAsia="仿宋_GB2312" w:cs="宋体"/>
              </w:rPr>
              <w:t>在营田码头至高台码头水域内</w:t>
            </w:r>
            <w:r>
              <w:rPr>
                <w:rFonts w:ascii="仿宋_GB2312" w:hAnsi="宋体" w:eastAsia="仿宋_GB2312" w:cs="宋体"/>
              </w:rPr>
              <w:t>27.6</w:t>
            </w:r>
            <w:r>
              <w:rPr>
                <w:rFonts w:hint="eastAsia" w:ascii="仿宋_GB2312" w:hAnsi="宋体" w:eastAsia="仿宋_GB2312" w:cs="宋体"/>
              </w:rPr>
              <w:t>公里</w:t>
            </w:r>
          </w:p>
        </w:tc>
        <w:tc>
          <w:tcPr>
            <w:tcW w:w="1099" w:type="dxa"/>
            <w:vAlign w:val="center"/>
          </w:tcPr>
          <w:p>
            <w:pPr>
              <w:rPr>
                <w:rFonts w:ascii="仿宋_GB2312" w:hAnsi="宋体" w:eastAsia="仿宋_GB2312" w:cs="宋体"/>
              </w:rPr>
            </w:pPr>
            <w:r>
              <w:rPr>
                <w:rFonts w:hint="eastAsia" w:ascii="仿宋_GB2312" w:hAnsi="宋体" w:eastAsia="仿宋_GB2312" w:cs="宋体"/>
              </w:rPr>
              <w:t>全年</w:t>
            </w:r>
            <w:r>
              <w:rPr>
                <w:rFonts w:ascii="仿宋_GB2312" w:hAnsi="宋体" w:eastAsia="仿宋_GB2312" w:cs="宋体"/>
              </w:rPr>
              <w:t>85.46</w:t>
            </w:r>
            <w:r>
              <w:rPr>
                <w:rFonts w:hint="eastAsia" w:ascii="仿宋_GB2312" w:hAnsi="宋体" w:eastAsia="仿宋_GB2312" w:cs="宋体"/>
              </w:rPr>
              <w:t>万元专项经费，确保水上环保</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continue"/>
            <w:tcBorders>
              <w:top w:val="nil"/>
              <w:bottom w:val="nil"/>
            </w:tcBorders>
            <w:vAlign w:val="center"/>
          </w:tcPr>
          <w:p>
            <w:pPr>
              <w:ind w:firstLine="420"/>
              <w:jc w:val="center"/>
              <w:rPr>
                <w:rFonts w:ascii="仿宋_GB2312" w:hAnsi="宋体" w:eastAsia="仿宋_GB2312" w:cs="宋体"/>
              </w:rPr>
            </w:pPr>
          </w:p>
        </w:tc>
        <w:tc>
          <w:tcPr>
            <w:tcW w:w="1218"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质量指标</w:t>
            </w:r>
          </w:p>
        </w:tc>
        <w:tc>
          <w:tcPr>
            <w:tcW w:w="1020" w:type="dxa"/>
            <w:vAlign w:val="center"/>
          </w:tcPr>
          <w:p>
            <w:pPr>
              <w:ind w:firstLine="420"/>
              <w:jc w:val="center"/>
              <w:rPr>
                <w:rFonts w:ascii="仿宋_GB2312" w:hAnsi="宋体" w:eastAsia="仿宋_GB2312" w:cs="宋体"/>
              </w:rPr>
            </w:pPr>
          </w:p>
        </w:tc>
        <w:tc>
          <w:tcPr>
            <w:tcW w:w="1099" w:type="dxa"/>
            <w:vAlign w:val="center"/>
          </w:tcPr>
          <w:p>
            <w:pPr>
              <w:rPr>
                <w:rFonts w:ascii="仿宋_GB2312" w:hAnsi="宋体" w:eastAsia="仿宋_GB2312" w:cs="宋体"/>
              </w:rPr>
            </w:pPr>
            <w:r>
              <w:rPr>
                <w:rFonts w:hint="eastAsia" w:ascii="仿宋_GB2312" w:hAnsi="宋体" w:eastAsia="仿宋_GB2312" w:cs="宋体"/>
              </w:rPr>
              <w:t>无环境污染，无社会公众投诉</w:t>
            </w:r>
          </w:p>
        </w:tc>
        <w:tc>
          <w:tcPr>
            <w:tcW w:w="1099" w:type="dxa"/>
            <w:vAlign w:val="center"/>
          </w:tcPr>
          <w:p>
            <w:pPr>
              <w:rPr>
                <w:rFonts w:ascii="仿宋_GB2312" w:hAnsi="宋体" w:eastAsia="仿宋_GB2312" w:cs="宋体"/>
              </w:rPr>
            </w:pPr>
            <w:r>
              <w:rPr>
                <w:rFonts w:hint="eastAsia" w:ascii="仿宋_GB2312" w:hAnsi="宋体" w:eastAsia="仿宋_GB2312" w:cs="宋体"/>
              </w:rPr>
              <w:t>确保了水上环保，守护“一江碧水”</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9</w:t>
            </w:r>
          </w:p>
        </w:tc>
        <w:tc>
          <w:tcPr>
            <w:tcW w:w="1383" w:type="dxa"/>
            <w:vAlign w:val="center"/>
          </w:tcPr>
          <w:p>
            <w:pPr>
              <w:rPr>
                <w:rFonts w:ascii="仿宋_GB2312" w:hAnsi="宋体" w:eastAsia="仿宋_GB2312" w:cs="宋体"/>
              </w:rPr>
            </w:pPr>
            <w:r>
              <w:rPr>
                <w:rFonts w:hint="eastAsia" w:ascii="仿宋_GB2312" w:hAnsi="宋体" w:eastAsia="仿宋_GB2312" w:cs="宋体"/>
              </w:rPr>
              <w:t>水上环保无法做到万无一失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continue"/>
            <w:tcBorders>
              <w:top w:val="nil"/>
              <w:bottom w:val="nil"/>
            </w:tcBorders>
            <w:vAlign w:val="center"/>
          </w:tcPr>
          <w:p>
            <w:pPr>
              <w:ind w:firstLine="420"/>
              <w:jc w:val="center"/>
              <w:rPr>
                <w:rFonts w:ascii="仿宋_GB2312" w:hAnsi="宋体" w:eastAsia="仿宋_GB2312" w:cs="宋体"/>
              </w:rPr>
            </w:pPr>
          </w:p>
        </w:tc>
        <w:tc>
          <w:tcPr>
            <w:tcW w:w="1218"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时效指标</w:t>
            </w:r>
          </w:p>
        </w:tc>
        <w:tc>
          <w:tcPr>
            <w:tcW w:w="1020" w:type="dxa"/>
            <w:vAlign w:val="center"/>
          </w:tcPr>
          <w:p>
            <w:pPr>
              <w:ind w:firstLine="420"/>
              <w:jc w:val="center"/>
              <w:rPr>
                <w:rFonts w:ascii="仿宋_GB2312" w:hAnsi="宋体" w:eastAsia="仿宋_GB2312" w:cs="宋体"/>
              </w:rPr>
            </w:pPr>
          </w:p>
        </w:tc>
        <w:tc>
          <w:tcPr>
            <w:tcW w:w="1099" w:type="dxa"/>
            <w:vAlign w:val="center"/>
          </w:tcPr>
          <w:p>
            <w:pPr>
              <w:rPr>
                <w:rFonts w:ascii="仿宋_GB2312" w:hAnsi="宋体" w:eastAsia="仿宋_GB2312" w:cs="宋体"/>
                <w:lang w:eastAsia="zh-CN"/>
              </w:rPr>
            </w:pPr>
            <w:r>
              <w:rPr>
                <w:rFonts w:ascii="仿宋_GB2312" w:hAnsi="宋体" w:eastAsia="仿宋_GB2312" w:cs="宋体"/>
              </w:rPr>
              <w:t>202</w:t>
            </w:r>
            <w:r>
              <w:rPr>
                <w:rFonts w:hint="eastAsia" w:ascii="仿宋_GB2312" w:hAnsi="宋体" w:eastAsia="仿宋_GB2312" w:cs="宋体"/>
                <w:lang w:eastAsia="zh-CN"/>
              </w:rPr>
              <w:t>2</w:t>
            </w:r>
            <w:r>
              <w:rPr>
                <w:rFonts w:hint="eastAsia" w:ascii="仿宋_GB2312" w:hAnsi="宋体" w:eastAsia="仿宋_GB2312" w:cs="宋体"/>
              </w:rPr>
              <w:t>年</w:t>
            </w:r>
            <w:r>
              <w:rPr>
                <w:rFonts w:ascii="仿宋_GB2312" w:hAnsi="宋体" w:eastAsia="仿宋_GB2312" w:cs="宋体"/>
              </w:rPr>
              <w:t>1</w:t>
            </w:r>
            <w:r>
              <w:rPr>
                <w:rFonts w:hint="eastAsia" w:ascii="仿宋_GB2312" w:hAnsi="宋体" w:eastAsia="仿宋_GB2312" w:cs="宋体"/>
              </w:rPr>
              <w:t>月</w:t>
            </w:r>
            <w:r>
              <w:rPr>
                <w:rFonts w:ascii="仿宋_GB2312" w:hAnsi="宋体" w:eastAsia="仿宋_GB2312" w:cs="宋体"/>
              </w:rPr>
              <w:t>-202</w:t>
            </w:r>
            <w:r>
              <w:rPr>
                <w:rFonts w:hint="eastAsia" w:ascii="仿宋_GB2312" w:hAnsi="宋体" w:eastAsia="仿宋_GB2312" w:cs="宋体"/>
                <w:lang w:eastAsia="zh-CN"/>
              </w:rPr>
              <w:t>2</w:t>
            </w:r>
            <w:r>
              <w:rPr>
                <w:rFonts w:hint="eastAsia" w:ascii="仿宋_GB2312" w:hAnsi="宋体" w:eastAsia="仿宋_GB2312" w:cs="宋体"/>
              </w:rPr>
              <w:t>年</w:t>
            </w:r>
            <w:r>
              <w:rPr>
                <w:rFonts w:ascii="仿宋_GB2312" w:hAnsi="宋体" w:eastAsia="仿宋_GB2312" w:cs="宋体"/>
              </w:rPr>
              <w:t>12</w:t>
            </w:r>
            <w:r>
              <w:rPr>
                <w:rFonts w:hint="eastAsia" w:ascii="仿宋_GB2312" w:hAnsi="宋体" w:eastAsia="仿宋_GB2312" w:cs="宋体"/>
              </w:rPr>
              <w:t>月</w:t>
            </w:r>
          </w:p>
        </w:tc>
        <w:tc>
          <w:tcPr>
            <w:tcW w:w="1099" w:type="dxa"/>
            <w:vAlign w:val="center"/>
          </w:tcPr>
          <w:p>
            <w:pPr>
              <w:rPr>
                <w:rFonts w:ascii="仿宋_GB2312" w:hAnsi="宋体" w:eastAsia="仿宋_GB2312" w:cs="宋体"/>
              </w:rPr>
            </w:pPr>
            <w:r>
              <w:rPr>
                <w:rFonts w:ascii="仿宋_GB2312" w:hAnsi="宋体" w:eastAsia="仿宋_GB2312" w:cs="宋体"/>
              </w:rPr>
              <w:t>202</w:t>
            </w:r>
            <w:r>
              <w:rPr>
                <w:rFonts w:hint="eastAsia" w:ascii="仿宋_GB2312" w:hAnsi="宋体" w:eastAsia="仿宋_GB2312" w:cs="宋体"/>
                <w:lang w:eastAsia="zh-CN"/>
              </w:rPr>
              <w:t>2</w:t>
            </w:r>
            <w:r>
              <w:rPr>
                <w:rFonts w:hint="eastAsia" w:ascii="仿宋_GB2312" w:hAnsi="宋体" w:eastAsia="仿宋_GB2312" w:cs="宋体"/>
              </w:rPr>
              <w:t>年按时完成</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1383" w:type="dxa"/>
            <w:vAlign w:val="center"/>
          </w:tcPr>
          <w:p>
            <w:pPr>
              <w:ind w:firstLine="420"/>
              <w:jc w:val="center"/>
              <w:rPr>
                <w:rFonts w:ascii="仿宋_GB2312" w:hAnsi="宋体" w:eastAsia="仿宋_GB2312"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restart"/>
            <w:tcBorders>
              <w:bottom w:val="nil"/>
            </w:tcBorders>
            <w:vAlign w:val="center"/>
          </w:tcPr>
          <w:p>
            <w:pPr>
              <w:jc w:val="center"/>
              <w:rPr>
                <w:rFonts w:ascii="仿宋_GB2312" w:hAnsi="宋体" w:eastAsia="仿宋_GB2312" w:cs="宋体"/>
              </w:rPr>
            </w:pPr>
            <w:r>
              <w:rPr>
                <w:rFonts w:hint="eastAsia" w:ascii="仿宋_GB2312" w:hAnsi="宋体" w:eastAsia="仿宋_GB2312" w:cs="宋体"/>
              </w:rPr>
              <w:t>效益指标</w:t>
            </w:r>
          </w:p>
          <w:p>
            <w:pPr>
              <w:jc w:val="center"/>
              <w:rPr>
                <w:rFonts w:ascii="仿宋_GB2312" w:hAnsi="宋体" w:eastAsia="仿宋_GB2312" w:cs="宋体"/>
              </w:rPr>
            </w:pPr>
            <w:r>
              <w:rPr>
                <w:rFonts w:ascii="仿宋_GB2312" w:hAnsi="宋体" w:eastAsia="仿宋_GB2312" w:cs="宋体"/>
              </w:rPr>
              <w:t>(30</w:t>
            </w:r>
            <w:r>
              <w:rPr>
                <w:rFonts w:hint="eastAsia" w:ascii="仿宋_GB2312" w:hAnsi="宋体" w:eastAsia="仿宋_GB2312" w:cs="宋体"/>
              </w:rPr>
              <w:t>分</w:t>
            </w:r>
            <w:r>
              <w:rPr>
                <w:rFonts w:ascii="仿宋_GB2312" w:hAnsi="宋体" w:eastAsia="仿宋_GB2312" w:cs="宋体"/>
              </w:rPr>
              <w:t>)</w:t>
            </w:r>
          </w:p>
        </w:tc>
        <w:tc>
          <w:tcPr>
            <w:tcW w:w="1218"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经济效益指标</w:t>
            </w:r>
          </w:p>
        </w:tc>
        <w:tc>
          <w:tcPr>
            <w:tcW w:w="1020" w:type="dxa"/>
            <w:vAlign w:val="center"/>
          </w:tcPr>
          <w:p>
            <w:pPr>
              <w:ind w:firstLine="420"/>
              <w:jc w:val="center"/>
              <w:rPr>
                <w:rFonts w:ascii="仿宋_GB2312" w:hAnsi="宋体" w:eastAsia="仿宋_GB2312" w:cs="宋体"/>
              </w:rPr>
            </w:pPr>
          </w:p>
        </w:tc>
        <w:tc>
          <w:tcPr>
            <w:tcW w:w="1099" w:type="dxa"/>
            <w:vAlign w:val="center"/>
          </w:tcPr>
          <w:p>
            <w:pPr>
              <w:rPr>
                <w:rFonts w:ascii="仿宋_GB2312" w:hAnsi="宋体" w:eastAsia="仿宋_GB2312" w:cs="宋体"/>
              </w:rPr>
            </w:pPr>
            <w:r>
              <w:rPr>
                <w:rFonts w:hint="eastAsia" w:ascii="仿宋_GB2312" w:hAnsi="宋体" w:eastAsia="仿宋_GB2312" w:cs="宋体"/>
              </w:rPr>
              <w:t>为水运市场提供服务，确保水运市场经济良好有序发展</w:t>
            </w:r>
          </w:p>
        </w:tc>
        <w:tc>
          <w:tcPr>
            <w:tcW w:w="1099" w:type="dxa"/>
            <w:vAlign w:val="center"/>
          </w:tcPr>
          <w:p>
            <w:pPr>
              <w:rPr>
                <w:rFonts w:ascii="仿宋_GB2312" w:hAnsi="宋体" w:eastAsia="仿宋_GB2312" w:cs="宋体"/>
              </w:rPr>
            </w:pPr>
            <w:r>
              <w:rPr>
                <w:rFonts w:hint="eastAsia" w:ascii="仿宋_GB2312" w:hAnsi="宋体" w:eastAsia="仿宋_GB2312" w:cs="宋体"/>
              </w:rPr>
              <w:t>确保了市场经济良好有序发展</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8</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7.5</w:t>
            </w:r>
          </w:p>
        </w:tc>
        <w:tc>
          <w:tcPr>
            <w:tcW w:w="1383" w:type="dxa"/>
            <w:vAlign w:val="center"/>
          </w:tcPr>
          <w:p>
            <w:pPr>
              <w:rPr>
                <w:rFonts w:ascii="仿宋_GB2312" w:hAnsi="宋体" w:eastAsia="仿宋_GB2312" w:cs="宋体"/>
              </w:rPr>
            </w:pPr>
            <w:r>
              <w:rPr>
                <w:rFonts w:hint="eastAsia" w:ascii="仿宋_GB2312" w:hAnsi="宋体" w:eastAsia="仿宋_GB2312" w:cs="宋体"/>
              </w:rPr>
              <w:t>水上市场经济受大环境影响，力争为经济发展服务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continue"/>
            <w:tcBorders>
              <w:top w:val="nil"/>
              <w:bottom w:val="nil"/>
            </w:tcBorders>
            <w:vAlign w:val="center"/>
          </w:tcPr>
          <w:p>
            <w:pPr>
              <w:ind w:firstLine="420"/>
              <w:jc w:val="center"/>
              <w:rPr>
                <w:rFonts w:ascii="仿宋_GB2312" w:hAnsi="宋体" w:eastAsia="仿宋_GB2312" w:cs="宋体"/>
              </w:rPr>
            </w:pPr>
          </w:p>
        </w:tc>
        <w:tc>
          <w:tcPr>
            <w:tcW w:w="1218"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社会效益指标</w:t>
            </w:r>
          </w:p>
        </w:tc>
        <w:tc>
          <w:tcPr>
            <w:tcW w:w="1020" w:type="dxa"/>
            <w:vAlign w:val="center"/>
          </w:tcPr>
          <w:p>
            <w:pPr>
              <w:ind w:firstLine="420"/>
              <w:jc w:val="center"/>
              <w:rPr>
                <w:rFonts w:ascii="仿宋_GB2312" w:hAnsi="宋体" w:eastAsia="仿宋_GB2312" w:cs="宋体"/>
              </w:rPr>
            </w:pPr>
          </w:p>
        </w:tc>
        <w:tc>
          <w:tcPr>
            <w:tcW w:w="1099" w:type="dxa"/>
            <w:vAlign w:val="center"/>
          </w:tcPr>
          <w:p>
            <w:pPr>
              <w:rPr>
                <w:rFonts w:ascii="仿宋_GB2312" w:hAnsi="宋体" w:eastAsia="仿宋_GB2312" w:cs="宋体"/>
              </w:rPr>
            </w:pPr>
            <w:r>
              <w:rPr>
                <w:rFonts w:hint="eastAsia" w:ascii="仿宋_GB2312" w:hAnsi="宋体" w:eastAsia="仿宋_GB2312" w:cs="宋体"/>
              </w:rPr>
              <w:t>水上交通安全形势基本稳定，港口码头及作业水域正常运营，防止船舶污染水域</w:t>
            </w:r>
          </w:p>
        </w:tc>
        <w:tc>
          <w:tcPr>
            <w:tcW w:w="1099" w:type="dxa"/>
            <w:vAlign w:val="center"/>
          </w:tcPr>
          <w:p>
            <w:pPr>
              <w:rPr>
                <w:rFonts w:ascii="仿宋_GB2312" w:hAnsi="宋体" w:eastAsia="仿宋_GB2312" w:cs="宋体"/>
              </w:rPr>
            </w:pPr>
            <w:r>
              <w:rPr>
                <w:rFonts w:hint="eastAsia" w:ascii="仿宋_GB2312" w:hAnsi="宋体" w:eastAsia="仿宋_GB2312" w:cs="宋体"/>
              </w:rPr>
              <w:t>社会效益好</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8</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1383" w:type="dxa"/>
            <w:vAlign w:val="center"/>
          </w:tcPr>
          <w:p>
            <w:pPr>
              <w:rPr>
                <w:rFonts w:ascii="仿宋_GB2312" w:hAnsi="宋体" w:eastAsia="仿宋_GB2312" w:cs="宋体"/>
              </w:rPr>
            </w:pPr>
            <w:r>
              <w:rPr>
                <w:rFonts w:hint="eastAsia" w:ascii="仿宋_GB2312" w:hAnsi="宋体" w:eastAsia="仿宋_GB2312" w:cs="宋体"/>
              </w:rPr>
              <w:t>社会效益广度大，自评绩效范围广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continue"/>
            <w:tcBorders>
              <w:top w:val="nil"/>
              <w:bottom w:val="nil"/>
            </w:tcBorders>
            <w:vAlign w:val="center"/>
          </w:tcPr>
          <w:p>
            <w:pPr>
              <w:ind w:firstLine="420"/>
              <w:jc w:val="center"/>
              <w:rPr>
                <w:rFonts w:ascii="仿宋_GB2312" w:hAnsi="宋体" w:eastAsia="仿宋_GB2312" w:cs="宋体"/>
              </w:rPr>
            </w:pPr>
          </w:p>
        </w:tc>
        <w:tc>
          <w:tcPr>
            <w:tcW w:w="1218"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生态效益指标</w:t>
            </w:r>
          </w:p>
        </w:tc>
        <w:tc>
          <w:tcPr>
            <w:tcW w:w="1020" w:type="dxa"/>
            <w:vAlign w:val="center"/>
          </w:tcPr>
          <w:p>
            <w:pPr>
              <w:ind w:firstLine="420"/>
              <w:jc w:val="center"/>
              <w:rPr>
                <w:rFonts w:ascii="仿宋_GB2312" w:hAnsi="宋体" w:eastAsia="仿宋_GB2312" w:cs="宋体"/>
              </w:rPr>
            </w:pPr>
          </w:p>
        </w:tc>
        <w:tc>
          <w:tcPr>
            <w:tcW w:w="1099" w:type="dxa"/>
            <w:vAlign w:val="center"/>
          </w:tcPr>
          <w:p>
            <w:pPr>
              <w:rPr>
                <w:rFonts w:ascii="仿宋_GB2312" w:hAnsi="宋体" w:eastAsia="仿宋_GB2312" w:cs="宋体"/>
              </w:rPr>
            </w:pPr>
            <w:r>
              <w:rPr>
                <w:rFonts w:hint="eastAsia" w:ascii="仿宋_GB2312" w:hAnsi="宋体" w:eastAsia="仿宋_GB2312" w:cs="宋体"/>
              </w:rPr>
              <w:t>水域生态环境整治见成效</w:t>
            </w:r>
          </w:p>
        </w:tc>
        <w:tc>
          <w:tcPr>
            <w:tcW w:w="1099" w:type="dxa"/>
            <w:vAlign w:val="center"/>
          </w:tcPr>
          <w:p>
            <w:pPr>
              <w:rPr>
                <w:rFonts w:ascii="仿宋_GB2312" w:hAnsi="宋体" w:eastAsia="仿宋_GB2312" w:cs="宋体"/>
              </w:rPr>
            </w:pPr>
            <w:r>
              <w:rPr>
                <w:rFonts w:hint="eastAsia" w:ascii="仿宋_GB2312" w:hAnsi="宋体" w:eastAsia="仿宋_GB2312" w:cs="宋体"/>
              </w:rPr>
              <w:t>环境效益好，未破坏生态平衡</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6.8</w:t>
            </w:r>
          </w:p>
        </w:tc>
        <w:tc>
          <w:tcPr>
            <w:tcW w:w="1383" w:type="dxa"/>
            <w:vAlign w:val="center"/>
          </w:tcPr>
          <w:p>
            <w:pPr>
              <w:rPr>
                <w:rFonts w:ascii="仿宋_GB2312" w:hAnsi="宋体" w:eastAsia="仿宋_GB2312" w:cs="宋体"/>
              </w:rPr>
            </w:pPr>
            <w:r>
              <w:rPr>
                <w:rFonts w:hint="eastAsia" w:ascii="仿宋_GB2312" w:hAnsi="宋体" w:eastAsia="仿宋_GB2312" w:cs="宋体"/>
              </w:rPr>
              <w:t>全面做到水上环境零污染难度大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continue"/>
            <w:tcBorders>
              <w:top w:val="nil"/>
              <w:bottom w:val="nil"/>
            </w:tcBorders>
            <w:vAlign w:val="center"/>
          </w:tcPr>
          <w:p>
            <w:pPr>
              <w:ind w:firstLine="420"/>
              <w:jc w:val="center"/>
              <w:rPr>
                <w:rFonts w:ascii="仿宋_GB2312" w:hAnsi="宋体" w:eastAsia="仿宋_GB2312" w:cs="宋体"/>
              </w:rPr>
            </w:pPr>
          </w:p>
        </w:tc>
        <w:tc>
          <w:tcPr>
            <w:tcW w:w="1218" w:type="dxa"/>
            <w:tcBorders>
              <w:bottom w:val="nil"/>
            </w:tcBorders>
            <w:vAlign w:val="center"/>
          </w:tcPr>
          <w:p>
            <w:pPr>
              <w:jc w:val="center"/>
              <w:rPr>
                <w:rFonts w:ascii="仿宋_GB2312" w:hAnsi="宋体" w:eastAsia="仿宋_GB2312" w:cs="宋体"/>
              </w:rPr>
            </w:pPr>
            <w:r>
              <w:rPr>
                <w:rFonts w:hint="eastAsia" w:ascii="仿宋_GB2312" w:hAnsi="宋体" w:eastAsia="仿宋_GB2312" w:cs="宋体"/>
              </w:rPr>
              <w:t>可持续影响指标</w:t>
            </w:r>
          </w:p>
        </w:tc>
        <w:tc>
          <w:tcPr>
            <w:tcW w:w="1020" w:type="dxa"/>
            <w:vAlign w:val="center"/>
          </w:tcPr>
          <w:p>
            <w:pPr>
              <w:ind w:firstLine="420"/>
              <w:jc w:val="center"/>
              <w:rPr>
                <w:rFonts w:ascii="仿宋_GB2312" w:hAnsi="宋体" w:eastAsia="仿宋_GB2312" w:cs="宋体"/>
              </w:rPr>
            </w:pPr>
          </w:p>
        </w:tc>
        <w:tc>
          <w:tcPr>
            <w:tcW w:w="1099" w:type="dxa"/>
            <w:vAlign w:val="center"/>
          </w:tcPr>
          <w:p>
            <w:pPr>
              <w:rPr>
                <w:rFonts w:ascii="仿宋_GB2312" w:hAnsi="宋体" w:eastAsia="仿宋_GB2312" w:cs="宋体"/>
              </w:rPr>
            </w:pPr>
            <w:r>
              <w:rPr>
                <w:rFonts w:hint="eastAsia" w:ascii="仿宋_GB2312" w:hAnsi="宋体" w:eastAsia="仿宋_GB2312" w:cs="宋体"/>
              </w:rPr>
              <w:t>对水路交通领域安全巡查、宣传教育及其他行政辅助工作，维护和改善了水上交通通航秩序和通航环境</w:t>
            </w:r>
          </w:p>
        </w:tc>
        <w:tc>
          <w:tcPr>
            <w:tcW w:w="1099" w:type="dxa"/>
            <w:vAlign w:val="center"/>
          </w:tcPr>
          <w:p>
            <w:pPr>
              <w:rPr>
                <w:rFonts w:ascii="仿宋_GB2312" w:hAnsi="宋体" w:eastAsia="仿宋_GB2312" w:cs="宋体"/>
              </w:rPr>
            </w:pPr>
            <w:r>
              <w:rPr>
                <w:rFonts w:hint="eastAsia" w:ascii="仿宋_GB2312" w:hAnsi="宋体" w:eastAsia="仿宋_GB2312" w:cs="宋体"/>
              </w:rPr>
              <w:t>维持生态平衡，实现水上市场经济可持续发展。</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6.5</w:t>
            </w:r>
          </w:p>
        </w:tc>
        <w:tc>
          <w:tcPr>
            <w:tcW w:w="1383" w:type="dxa"/>
            <w:vAlign w:val="center"/>
          </w:tcPr>
          <w:p>
            <w:pPr>
              <w:rPr>
                <w:rFonts w:ascii="仿宋_GB2312" w:hAnsi="宋体" w:eastAsia="仿宋_GB2312" w:cs="宋体"/>
              </w:rPr>
            </w:pPr>
            <w:r>
              <w:rPr>
                <w:rFonts w:hint="eastAsia" w:ascii="仿宋_GB2312" w:hAnsi="宋体" w:eastAsia="仿宋_GB2312" w:cs="宋体"/>
              </w:rPr>
              <w:t>全面维护水上生态环境有一定难度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tcBorders>
              <w:bottom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满意度指标</w:t>
            </w:r>
            <w:r>
              <w:rPr>
                <w:rFonts w:ascii="仿宋_GB2312" w:hAnsi="宋体" w:eastAsia="仿宋_GB2312" w:cs="宋体"/>
              </w:rPr>
              <w:t>(10</w:t>
            </w:r>
            <w:r>
              <w:rPr>
                <w:rFonts w:hint="eastAsia" w:ascii="仿宋_GB2312" w:hAnsi="宋体" w:eastAsia="仿宋_GB2312" w:cs="宋体"/>
              </w:rPr>
              <w:t>分</w:t>
            </w:r>
            <w:r>
              <w:rPr>
                <w:rFonts w:ascii="仿宋_GB2312" w:hAnsi="宋体" w:eastAsia="仿宋_GB2312" w:cs="宋体"/>
              </w:rPr>
              <w:t>)</w:t>
            </w:r>
          </w:p>
        </w:tc>
        <w:tc>
          <w:tcPr>
            <w:tcW w:w="1218" w:type="dxa"/>
            <w:tcBorders>
              <w:bottom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服务对象满意度指标</w:t>
            </w:r>
          </w:p>
        </w:tc>
        <w:tc>
          <w:tcPr>
            <w:tcW w:w="1020" w:type="dxa"/>
            <w:vAlign w:val="center"/>
          </w:tcPr>
          <w:p>
            <w:pPr>
              <w:ind w:firstLine="420"/>
              <w:jc w:val="center"/>
              <w:rPr>
                <w:rFonts w:ascii="仿宋_GB2312" w:hAnsi="宋体" w:eastAsia="仿宋_GB2312" w:cs="宋体"/>
              </w:rPr>
            </w:pPr>
          </w:p>
        </w:tc>
        <w:tc>
          <w:tcPr>
            <w:tcW w:w="1099" w:type="dxa"/>
            <w:vAlign w:val="center"/>
          </w:tcPr>
          <w:p>
            <w:pPr>
              <w:rPr>
                <w:rFonts w:ascii="仿宋_GB2312" w:hAnsi="宋体" w:eastAsia="仿宋_GB2312" w:cs="宋体"/>
              </w:rPr>
            </w:pPr>
            <w:r>
              <w:rPr>
                <w:rFonts w:ascii="仿宋_GB2312" w:hAnsi="宋体" w:eastAsia="仿宋_GB2312" w:cs="宋体"/>
              </w:rPr>
              <w:t>1.</w:t>
            </w:r>
            <w:r>
              <w:rPr>
                <w:rFonts w:hint="eastAsia" w:ascii="仿宋_GB2312" w:hAnsi="宋体" w:eastAsia="仿宋_GB2312" w:cs="宋体"/>
              </w:rPr>
              <w:t>做到社会或服务公众对象满意</w:t>
            </w:r>
            <w:r>
              <w:rPr>
                <w:rFonts w:ascii="仿宋_GB2312" w:hAnsi="宋体" w:eastAsia="仿宋_GB2312" w:cs="宋体"/>
              </w:rPr>
              <w:t xml:space="preserve"> 2.</w:t>
            </w:r>
            <w:r>
              <w:rPr>
                <w:rFonts w:hint="eastAsia" w:ascii="仿宋_GB2312" w:hAnsi="宋体" w:eastAsia="仿宋_GB2312" w:cs="宋体"/>
              </w:rPr>
              <w:t>社会各界无投诉现象</w:t>
            </w:r>
          </w:p>
        </w:tc>
        <w:tc>
          <w:tcPr>
            <w:tcW w:w="1099" w:type="dxa"/>
            <w:vAlign w:val="center"/>
          </w:tcPr>
          <w:p>
            <w:pPr>
              <w:rPr>
                <w:rFonts w:ascii="仿宋_GB2312" w:hAnsi="宋体" w:eastAsia="仿宋_GB2312" w:cs="宋体"/>
              </w:rPr>
            </w:pPr>
            <w:r>
              <w:rPr>
                <w:rFonts w:hint="eastAsia" w:ascii="仿宋_GB2312" w:hAnsi="宋体" w:eastAsia="仿宋_GB2312" w:cs="宋体"/>
              </w:rPr>
              <w:t>公众满意度</w:t>
            </w:r>
            <w:r>
              <w:rPr>
                <w:rFonts w:ascii="仿宋_GB2312" w:hAnsi="宋体" w:eastAsia="仿宋_GB2312" w:cs="宋体"/>
              </w:rPr>
              <w:t>95%</w:t>
            </w:r>
            <w:r>
              <w:rPr>
                <w:rFonts w:hint="eastAsia" w:ascii="仿宋_GB2312" w:hAnsi="宋体" w:eastAsia="仿宋_GB2312" w:cs="宋体"/>
              </w:rPr>
              <w:t>以上，无投诉现象</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10</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9.5</w:t>
            </w:r>
          </w:p>
        </w:tc>
        <w:tc>
          <w:tcPr>
            <w:tcW w:w="1383" w:type="dxa"/>
            <w:vAlign w:val="center"/>
          </w:tcPr>
          <w:p>
            <w:pPr>
              <w:rPr>
                <w:rFonts w:ascii="仿宋_GB2312" w:hAnsi="宋体" w:eastAsia="仿宋_GB2312" w:cs="宋体"/>
              </w:rPr>
            </w:pPr>
            <w:r>
              <w:rPr>
                <w:rFonts w:hint="eastAsia" w:ascii="仿宋_GB2312" w:hAnsi="宋体" w:eastAsia="仿宋_GB2312" w:cs="宋体"/>
              </w:rPr>
              <w:t>公众满意度未达到</w:t>
            </w:r>
            <w:r>
              <w:rPr>
                <w:rFonts w:ascii="仿宋_GB2312" w:hAnsi="宋体" w:eastAsia="仿宋_GB2312" w:cs="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restart"/>
            <w:tcBorders>
              <w:top w:val="single" w:color="auto" w:sz="4" w:space="0"/>
            </w:tcBorders>
            <w:vAlign w:val="center"/>
          </w:tcPr>
          <w:p>
            <w:pPr>
              <w:jc w:val="center"/>
              <w:rPr>
                <w:rFonts w:ascii="仿宋_GB2312" w:eastAsia="仿宋_GB2312"/>
                <w:lang w:eastAsia="zh-CN"/>
              </w:rPr>
            </w:pPr>
            <w:r>
              <w:rPr>
                <w:rFonts w:hint="eastAsia" w:ascii="仿宋_GB2312" w:eastAsia="仿宋_GB2312"/>
                <w:lang w:eastAsia="zh-CN"/>
              </w:rPr>
              <w:t>成本指标</w:t>
            </w:r>
          </w:p>
          <w:p>
            <w:pPr>
              <w:jc w:val="center"/>
              <w:rPr>
                <w:rFonts w:ascii="仿宋_GB2312" w:hAnsi="宋体" w:eastAsia="仿宋_GB2312" w:cs="宋体"/>
              </w:rPr>
            </w:pPr>
            <w:r>
              <w:rPr>
                <w:rFonts w:hint="eastAsia" w:ascii="仿宋_GB2312" w:eastAsia="仿宋_GB2312"/>
                <w:lang w:eastAsia="zh-CN"/>
              </w:rPr>
              <w:t>（20分）</w:t>
            </w:r>
          </w:p>
        </w:tc>
        <w:tc>
          <w:tcPr>
            <w:tcW w:w="1218" w:type="dxa"/>
            <w:tcBorders>
              <w:top w:val="single" w:color="auto" w:sz="4" w:space="0"/>
            </w:tcBorders>
            <w:vAlign w:val="center"/>
          </w:tcPr>
          <w:p>
            <w:pPr>
              <w:jc w:val="center"/>
              <w:rPr>
                <w:rFonts w:ascii="仿宋_GB2312" w:hAnsi="宋体" w:eastAsia="仿宋_GB2312" w:cs="宋体"/>
              </w:rPr>
            </w:pPr>
            <w:r>
              <w:rPr>
                <w:rFonts w:hint="eastAsia" w:ascii="仿宋_GB2312" w:eastAsia="仿宋_GB2312"/>
                <w:lang w:eastAsia="zh-CN"/>
              </w:rPr>
              <w:t>经济成本指标</w:t>
            </w:r>
          </w:p>
        </w:tc>
        <w:tc>
          <w:tcPr>
            <w:tcW w:w="1020" w:type="dxa"/>
            <w:vAlign w:val="center"/>
          </w:tcPr>
          <w:p>
            <w:pPr>
              <w:ind w:firstLine="420"/>
              <w:jc w:val="center"/>
              <w:rPr>
                <w:rFonts w:ascii="仿宋_GB2312" w:hAnsi="宋体" w:eastAsia="仿宋_GB2312" w:cs="宋体"/>
              </w:rPr>
            </w:pPr>
          </w:p>
        </w:tc>
        <w:tc>
          <w:tcPr>
            <w:tcW w:w="1099" w:type="dxa"/>
            <w:vAlign w:val="center"/>
          </w:tcPr>
          <w:p>
            <w:pPr>
              <w:rPr>
                <w:rFonts w:ascii="仿宋_GB2312" w:hAnsi="宋体" w:eastAsia="仿宋_GB2312" w:cs="宋体"/>
              </w:rPr>
            </w:pPr>
            <w:r>
              <w:rPr>
                <w:rFonts w:hint="eastAsia" w:ascii="仿宋_GB2312" w:hAnsi="宋体" w:eastAsia="仿宋_GB2312" w:cs="宋体"/>
              </w:rPr>
              <w:t>控制在预算范围内、厉行节约</w:t>
            </w:r>
          </w:p>
        </w:tc>
        <w:tc>
          <w:tcPr>
            <w:tcW w:w="1099" w:type="dxa"/>
            <w:vAlign w:val="center"/>
          </w:tcPr>
          <w:p>
            <w:pPr>
              <w:rPr>
                <w:rFonts w:ascii="仿宋_GB2312" w:hAnsi="宋体" w:eastAsia="仿宋_GB2312" w:cs="宋体"/>
              </w:rPr>
            </w:pPr>
            <w:r>
              <w:rPr>
                <w:rFonts w:hint="eastAsia" w:ascii="仿宋_GB2312" w:hAnsi="宋体" w:eastAsia="仿宋_GB2312" w:cs="宋体"/>
              </w:rPr>
              <w:t>节约成本，控制在预算内</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6.5</w:t>
            </w:r>
          </w:p>
        </w:tc>
        <w:tc>
          <w:tcPr>
            <w:tcW w:w="1383" w:type="dxa"/>
            <w:vAlign w:val="center"/>
          </w:tcPr>
          <w:p>
            <w:pPr>
              <w:rPr>
                <w:rFonts w:ascii="仿宋_GB2312" w:hAnsi="宋体" w:eastAsia="仿宋_GB2312" w:cs="宋体"/>
              </w:rPr>
            </w:pPr>
            <w:r>
              <w:rPr>
                <w:rFonts w:hint="eastAsia" w:ascii="仿宋_GB2312" w:hAnsi="宋体" w:eastAsia="仿宋_GB2312" w:cs="宋体"/>
              </w:rPr>
              <w:t>厉行节约原则，成本控制有待进一步加强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continue"/>
            <w:tcBorders>
              <w:top w:val="nil"/>
            </w:tcBorders>
            <w:vAlign w:val="center"/>
          </w:tcPr>
          <w:p>
            <w:pPr>
              <w:ind w:firstLine="420"/>
              <w:jc w:val="center"/>
              <w:rPr>
                <w:rFonts w:ascii="仿宋_GB2312" w:hAnsi="宋体" w:eastAsia="仿宋_GB2312" w:cs="宋体"/>
              </w:rPr>
            </w:pPr>
          </w:p>
        </w:tc>
        <w:tc>
          <w:tcPr>
            <w:tcW w:w="1218" w:type="dxa"/>
            <w:tcBorders>
              <w:top w:val="nil"/>
            </w:tcBorders>
            <w:vAlign w:val="center"/>
          </w:tcPr>
          <w:p>
            <w:pPr>
              <w:jc w:val="center"/>
              <w:rPr>
                <w:rFonts w:ascii="仿宋_GB2312" w:hAnsi="宋体" w:eastAsia="仿宋_GB2312" w:cs="宋体"/>
              </w:rPr>
            </w:pPr>
            <w:r>
              <w:rPr>
                <w:rFonts w:hint="eastAsia" w:ascii="仿宋_GB2312" w:eastAsia="仿宋_GB2312"/>
                <w:lang w:eastAsia="zh-CN"/>
              </w:rPr>
              <w:t>社会成本指标</w:t>
            </w:r>
          </w:p>
        </w:tc>
        <w:tc>
          <w:tcPr>
            <w:tcW w:w="1020" w:type="dxa"/>
            <w:vAlign w:val="center"/>
          </w:tcPr>
          <w:p>
            <w:pPr>
              <w:rPr>
                <w:rFonts w:ascii="仿宋_GB2312" w:hAnsi="宋体" w:eastAsia="仿宋_GB2312" w:cs="宋体"/>
              </w:rPr>
            </w:pPr>
          </w:p>
        </w:tc>
        <w:tc>
          <w:tcPr>
            <w:tcW w:w="1099" w:type="dxa"/>
            <w:vAlign w:val="center"/>
          </w:tcPr>
          <w:p>
            <w:pPr>
              <w:rPr>
                <w:rFonts w:ascii="仿宋_GB2312" w:hAnsi="宋体" w:eastAsia="仿宋_GB2312" w:cs="宋体"/>
              </w:rPr>
            </w:pPr>
            <w:r>
              <w:rPr>
                <w:rFonts w:hint="eastAsia" w:ascii="仿宋_GB2312" w:hAnsi="宋体" w:eastAsia="仿宋_GB2312" w:cs="宋体"/>
              </w:rPr>
              <w:t>水上交通安全形势基本稳定，港口码头及作业水域正常运营，防止船舶污染水域</w:t>
            </w:r>
            <w:r>
              <w:rPr>
                <w:rFonts w:ascii="仿宋_GB2312" w:hAnsi="宋体" w:eastAsia="仿宋_GB2312" w:cs="宋体"/>
              </w:rPr>
              <w:t>,</w:t>
            </w:r>
            <w:r>
              <w:rPr>
                <w:rFonts w:hint="eastAsia" w:ascii="仿宋_GB2312" w:hAnsi="宋体" w:eastAsia="仿宋_GB2312" w:cs="宋体"/>
              </w:rPr>
              <w:t>减少对社会产生的负面影响</w:t>
            </w:r>
          </w:p>
        </w:tc>
        <w:tc>
          <w:tcPr>
            <w:tcW w:w="1099" w:type="dxa"/>
            <w:vAlign w:val="center"/>
          </w:tcPr>
          <w:p>
            <w:pPr>
              <w:rPr>
                <w:rFonts w:ascii="仿宋_GB2312" w:hAnsi="宋体" w:eastAsia="仿宋_GB2312" w:cs="宋体"/>
              </w:rPr>
            </w:pPr>
            <w:r>
              <w:rPr>
                <w:rFonts w:hint="eastAsia" w:ascii="仿宋_GB2312" w:hAnsi="宋体" w:eastAsia="仿宋_GB2312" w:cs="宋体"/>
              </w:rPr>
              <w:t>用较低的成本维护社会效益，减少对社会产生的负面影响</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7</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6.5</w:t>
            </w:r>
          </w:p>
        </w:tc>
        <w:tc>
          <w:tcPr>
            <w:tcW w:w="1383" w:type="dxa"/>
            <w:vAlign w:val="center"/>
          </w:tcPr>
          <w:p>
            <w:pPr>
              <w:rPr>
                <w:rFonts w:ascii="仿宋_GB2312" w:hAnsi="宋体" w:eastAsia="仿宋_GB2312" w:cs="宋体"/>
              </w:rPr>
            </w:pPr>
            <w:r>
              <w:rPr>
                <w:rFonts w:hint="eastAsia" w:ascii="仿宋_GB2312" w:hAnsi="宋体" w:eastAsia="仿宋_GB2312" w:cs="宋体"/>
              </w:rPr>
              <w:t>社会成本投入有待增加，成本控制加强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ind w:firstLine="420"/>
              <w:jc w:val="center"/>
              <w:rPr>
                <w:rFonts w:ascii="仿宋_GB2312" w:hAnsi="宋体" w:eastAsia="仿宋_GB2312" w:cs="宋体"/>
              </w:rPr>
            </w:pPr>
          </w:p>
        </w:tc>
        <w:tc>
          <w:tcPr>
            <w:tcW w:w="1059" w:type="dxa"/>
            <w:vMerge w:val="continue"/>
            <w:tcBorders>
              <w:top w:val="nil"/>
            </w:tcBorders>
            <w:vAlign w:val="center"/>
          </w:tcPr>
          <w:p>
            <w:pPr>
              <w:ind w:firstLine="420"/>
              <w:jc w:val="center"/>
              <w:rPr>
                <w:rFonts w:ascii="仿宋_GB2312" w:hAnsi="宋体" w:eastAsia="仿宋_GB2312" w:cs="宋体"/>
              </w:rPr>
            </w:pPr>
          </w:p>
        </w:tc>
        <w:tc>
          <w:tcPr>
            <w:tcW w:w="1218" w:type="dxa"/>
            <w:tcBorders>
              <w:top w:val="nil"/>
            </w:tcBorders>
            <w:vAlign w:val="center"/>
          </w:tcPr>
          <w:p>
            <w:pPr>
              <w:jc w:val="center"/>
              <w:rPr>
                <w:rFonts w:ascii="仿宋_GB2312" w:hAnsi="宋体" w:eastAsia="仿宋_GB2312" w:cs="宋体"/>
              </w:rPr>
            </w:pPr>
            <w:r>
              <w:rPr>
                <w:rFonts w:hint="eastAsia" w:ascii="仿宋_GB2312" w:eastAsia="仿宋_GB2312"/>
                <w:lang w:eastAsia="zh-CN"/>
              </w:rPr>
              <w:t>生态环境成本指标</w:t>
            </w:r>
          </w:p>
        </w:tc>
        <w:tc>
          <w:tcPr>
            <w:tcW w:w="1020" w:type="dxa"/>
            <w:vAlign w:val="center"/>
          </w:tcPr>
          <w:p>
            <w:pPr>
              <w:rPr>
                <w:rFonts w:ascii="仿宋_GB2312" w:hAnsi="宋体" w:eastAsia="仿宋_GB2312" w:cs="宋体"/>
              </w:rPr>
            </w:pPr>
          </w:p>
        </w:tc>
        <w:tc>
          <w:tcPr>
            <w:tcW w:w="1099" w:type="dxa"/>
            <w:vAlign w:val="center"/>
          </w:tcPr>
          <w:p>
            <w:pPr>
              <w:rPr>
                <w:rFonts w:ascii="仿宋_GB2312" w:hAnsi="宋体" w:eastAsia="仿宋_GB2312" w:cs="宋体"/>
              </w:rPr>
            </w:pPr>
            <w:r>
              <w:rPr>
                <w:rFonts w:hint="eastAsia" w:ascii="仿宋_GB2312" w:hAnsi="宋体" w:eastAsia="仿宋_GB2312" w:cs="宋体"/>
              </w:rPr>
              <w:t>水域生态环境整治见成效</w:t>
            </w:r>
          </w:p>
        </w:tc>
        <w:tc>
          <w:tcPr>
            <w:tcW w:w="1099" w:type="dxa"/>
            <w:vAlign w:val="center"/>
          </w:tcPr>
          <w:p>
            <w:pPr>
              <w:rPr>
                <w:rFonts w:ascii="仿宋_GB2312" w:hAnsi="宋体" w:eastAsia="仿宋_GB2312" w:cs="宋体"/>
              </w:rPr>
            </w:pPr>
            <w:r>
              <w:rPr>
                <w:rFonts w:hint="eastAsia" w:ascii="仿宋_GB2312" w:hAnsi="宋体" w:eastAsia="仿宋_GB2312" w:cs="宋体"/>
              </w:rPr>
              <w:t>环境效益好，未破坏生态平衡，零投诉。</w:t>
            </w:r>
          </w:p>
        </w:tc>
        <w:tc>
          <w:tcPr>
            <w:tcW w:w="80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6</w:t>
            </w:r>
          </w:p>
        </w:tc>
        <w:tc>
          <w:tcPr>
            <w:tcW w:w="849" w:type="dxa"/>
            <w:vAlign w:val="center"/>
          </w:tcPr>
          <w:p>
            <w:pPr>
              <w:ind w:firstLine="420"/>
              <w:jc w:val="center"/>
              <w:rPr>
                <w:rFonts w:ascii="仿宋_GB2312" w:hAnsi="宋体" w:eastAsia="仿宋_GB2312" w:cs="宋体"/>
                <w:lang w:eastAsia="zh-CN"/>
              </w:rPr>
            </w:pPr>
            <w:r>
              <w:rPr>
                <w:rFonts w:hint="eastAsia" w:ascii="仿宋_GB2312" w:hAnsi="宋体" w:eastAsia="仿宋_GB2312" w:cs="宋体"/>
                <w:lang w:eastAsia="zh-CN"/>
              </w:rPr>
              <w:t>5.5</w:t>
            </w:r>
          </w:p>
        </w:tc>
        <w:tc>
          <w:tcPr>
            <w:tcW w:w="1383" w:type="dxa"/>
            <w:vAlign w:val="center"/>
          </w:tcPr>
          <w:p>
            <w:pPr>
              <w:rPr>
                <w:rFonts w:ascii="仿宋_GB2312" w:hAnsi="宋体" w:eastAsia="仿宋_GB2312" w:cs="宋体"/>
              </w:rPr>
            </w:pPr>
            <w:r>
              <w:rPr>
                <w:rFonts w:hint="eastAsia" w:ascii="仿宋_GB2312" w:hAnsi="宋体" w:eastAsia="仿宋_GB2312" w:cs="宋体"/>
              </w:rPr>
              <w:t>水上环保无法做到万无一失，全面维护水上生态平衡有一定难度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ind w:firstLine="420"/>
              <w:jc w:val="center"/>
              <w:rPr>
                <w:rFonts w:ascii="仿宋_GB2312" w:hAnsi="宋体" w:eastAsia="仿宋_GB2312" w:cs="宋体"/>
              </w:rPr>
            </w:pPr>
            <w:r>
              <w:rPr>
                <w:rFonts w:hint="eastAsia" w:ascii="仿宋_GB2312" w:hAnsi="宋体" w:eastAsia="仿宋_GB2312" w:cs="宋体"/>
              </w:rPr>
              <w:t>总分</w:t>
            </w:r>
          </w:p>
        </w:tc>
        <w:tc>
          <w:tcPr>
            <w:tcW w:w="809" w:type="dxa"/>
            <w:vAlign w:val="center"/>
          </w:tcPr>
          <w:p>
            <w:pPr>
              <w:jc w:val="center"/>
              <w:rPr>
                <w:rFonts w:ascii="仿宋_GB2312" w:hAnsi="宋体" w:eastAsia="仿宋_GB2312" w:cs="宋体"/>
              </w:rPr>
            </w:pPr>
            <w:r>
              <w:rPr>
                <w:rFonts w:ascii="仿宋_GB2312" w:hAnsi="宋体" w:eastAsia="仿宋_GB2312" w:cs="宋体"/>
              </w:rPr>
              <w:t>100</w:t>
            </w:r>
          </w:p>
        </w:tc>
        <w:tc>
          <w:tcPr>
            <w:tcW w:w="849" w:type="dxa"/>
            <w:vAlign w:val="center"/>
          </w:tcPr>
          <w:p>
            <w:pPr>
              <w:ind w:firstLine="210" w:firstLineChars="100"/>
              <w:rPr>
                <w:rFonts w:ascii="仿宋_GB2312" w:hAnsi="宋体" w:eastAsia="仿宋_GB2312" w:cs="宋体"/>
                <w:lang w:eastAsia="zh-CN"/>
              </w:rPr>
            </w:pPr>
            <w:r>
              <w:rPr>
                <w:rFonts w:hint="eastAsia" w:ascii="仿宋_GB2312" w:hAnsi="宋体" w:eastAsia="仿宋_GB2312" w:cs="宋体"/>
                <w:lang w:eastAsia="zh-CN"/>
              </w:rPr>
              <w:t>94.8</w:t>
            </w:r>
          </w:p>
        </w:tc>
        <w:tc>
          <w:tcPr>
            <w:tcW w:w="1383" w:type="dxa"/>
            <w:vAlign w:val="center"/>
          </w:tcPr>
          <w:p>
            <w:pPr>
              <w:ind w:firstLine="420"/>
              <w:jc w:val="center"/>
              <w:rPr>
                <w:rFonts w:ascii="仿宋_GB2312" w:hAnsi="宋体" w:eastAsia="仿宋_GB2312" w:cs="宋体"/>
              </w:rPr>
            </w:pPr>
          </w:p>
        </w:tc>
      </w:tr>
    </w:tbl>
    <w:p>
      <w:pPr>
        <w:spacing w:before="52" w:line="219" w:lineRule="auto"/>
        <w:rPr>
          <w:rFonts w:ascii="仿宋_GB2312" w:hAnsi="宋体" w:eastAsia="仿宋_GB2312" w:cs="宋体"/>
          <w:lang w:eastAsia="zh-CN"/>
        </w:rPr>
      </w:pPr>
      <w:r>
        <w:rPr>
          <w:rFonts w:ascii="仿宋_GB2312" w:hAnsi="宋体" w:eastAsia="仿宋_GB2312" w:cs="宋体"/>
          <w:lang w:eastAsia="zh-CN"/>
        </w:rPr>
        <w:t>备注： 一个一级项目支出一张表。如，业务工作经费，运行维护经费，其他事业发展类资金…各一张表.</w:t>
      </w:r>
    </w:p>
    <w:p>
      <w:pPr>
        <w:ind w:firstLine="420"/>
        <w:rPr>
          <w:rFonts w:ascii="宋体" w:hAnsi="宋体" w:eastAsia="宋体" w:cs="宋体"/>
          <w:lang w:eastAsia="zh-CN"/>
        </w:rPr>
      </w:pPr>
    </w:p>
    <w:p>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lang w:eastAsia="zh-CN"/>
        </w:rPr>
        <w:t>填表人：</w:t>
      </w:r>
      <w:r>
        <w:rPr>
          <w:rFonts w:ascii="仿宋_GB2312" w:hAnsi="宋体" w:eastAsia="仿宋_GB2312" w:cs="宋体"/>
          <w:lang w:eastAsia="zh-CN"/>
        </w:rPr>
        <w:t xml:space="preserve">           </w:t>
      </w:r>
      <w:r>
        <w:rPr>
          <w:rFonts w:hint="eastAsia" w:ascii="仿宋_GB2312" w:hAnsi="宋体" w:eastAsia="仿宋_GB2312" w:cs="宋体"/>
          <w:lang w:eastAsia="zh-CN"/>
        </w:rPr>
        <w:t>填报日期：</w:t>
      </w:r>
      <w:r>
        <w:rPr>
          <w:rFonts w:ascii="仿宋_GB2312" w:hAnsi="宋体" w:eastAsia="仿宋_GB2312" w:cs="宋体"/>
          <w:lang w:eastAsia="zh-CN"/>
        </w:rPr>
        <w:t xml:space="preserve">            </w:t>
      </w:r>
      <w:r>
        <w:rPr>
          <w:rFonts w:hint="eastAsia" w:ascii="仿宋_GB2312" w:hAnsi="宋体" w:eastAsia="仿宋_GB2312" w:cs="宋体"/>
          <w:lang w:eastAsia="zh-CN"/>
        </w:rPr>
        <w:t>联系电话：</w:t>
      </w:r>
      <w:r>
        <w:rPr>
          <w:rFonts w:ascii="仿宋_GB2312" w:hAnsi="宋体" w:eastAsia="仿宋_GB2312" w:cs="宋体"/>
          <w:lang w:eastAsia="zh-CN"/>
        </w:rPr>
        <w:t xml:space="preserve">           </w:t>
      </w:r>
      <w:r>
        <w:rPr>
          <w:rFonts w:hint="eastAsia" w:ascii="仿宋_GB2312" w:hAnsi="宋体" w:eastAsia="仿宋_GB2312" w:cs="宋体"/>
          <w:lang w:eastAsia="zh-CN"/>
        </w:rPr>
        <w:t>单位负责人签字:</w:t>
      </w:r>
    </w:p>
    <w:p>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附件4</w:t>
      </w:r>
    </w:p>
    <w:p>
      <w:pPr>
        <w:ind w:firstLine="880"/>
        <w:jc w:val="center"/>
        <w:rPr>
          <w:rFonts w:ascii="方正小标宋简体" w:eastAsia="方正小标宋简体"/>
          <w:sz w:val="44"/>
          <w:szCs w:val="44"/>
          <w:lang w:eastAsia="zh-CN"/>
        </w:rPr>
      </w:pPr>
    </w:p>
    <w:p>
      <w:pPr>
        <w:ind w:firstLine="880"/>
        <w:jc w:val="center"/>
        <w:rPr>
          <w:rFonts w:ascii="方正小标宋简体" w:eastAsia="方正小标宋简体"/>
          <w:sz w:val="44"/>
          <w:szCs w:val="44"/>
          <w:lang w:eastAsia="zh-CN"/>
        </w:rPr>
      </w:pPr>
    </w:p>
    <w:p>
      <w:pPr>
        <w:rPr>
          <w:rFonts w:ascii="方正小标宋简体" w:hAnsi="宋体" w:eastAsia="方正小标宋简体" w:cs="宋体"/>
          <w:sz w:val="44"/>
          <w:szCs w:val="44"/>
          <w:lang w:eastAsia="zh-CN"/>
        </w:rPr>
      </w:pPr>
      <w:r>
        <w:rPr>
          <w:rFonts w:hint="eastAsia" w:ascii="方正小标宋简体" w:eastAsia="方正小标宋简体"/>
          <w:sz w:val="44"/>
          <w:szCs w:val="44"/>
          <w:lang w:eastAsia="zh-CN"/>
        </w:rPr>
        <w:t>2022</w:t>
      </w:r>
      <w:r>
        <w:rPr>
          <w:rFonts w:hint="eastAsia" w:ascii="方正小标宋简体" w:hAnsi="宋体" w:eastAsia="方正小标宋简体" w:cs="宋体"/>
          <w:sz w:val="44"/>
          <w:szCs w:val="44"/>
          <w:lang w:eastAsia="zh-CN"/>
        </w:rPr>
        <w:t>年度</w:t>
      </w:r>
      <w:r>
        <w:rPr>
          <w:rFonts w:hint="eastAsia" w:ascii="方正小标宋简体" w:eastAsia="方正小标宋简体"/>
          <w:sz w:val="44"/>
          <w:szCs w:val="44"/>
          <w:lang w:eastAsia="zh-CN"/>
        </w:rPr>
        <w:t>汨罗市水运事务中心单位</w:t>
      </w:r>
      <w:r>
        <w:rPr>
          <w:rFonts w:hint="eastAsia" w:ascii="方正小标宋简体" w:hAnsi="宋体" w:eastAsia="方正小标宋简体" w:cs="宋体"/>
          <w:sz w:val="44"/>
          <w:szCs w:val="44"/>
          <w:lang w:eastAsia="zh-CN"/>
        </w:rPr>
        <w:t>整体支出</w:t>
      </w:r>
    </w:p>
    <w:p>
      <w:pPr>
        <w:ind w:firstLine="880"/>
        <w:jc w:val="center"/>
        <w:rPr>
          <w:rFonts w:ascii="方正小标宋简体" w:eastAsia="方正小标宋简体"/>
          <w:sz w:val="44"/>
          <w:szCs w:val="44"/>
          <w:lang w:eastAsia="zh-CN"/>
        </w:rPr>
      </w:pPr>
      <w:r>
        <w:rPr>
          <w:rFonts w:hint="eastAsia" w:ascii="方正小标宋简体" w:hAnsi="宋体" w:eastAsia="方正小标宋简体" w:cs="宋体"/>
          <w:sz w:val="44"/>
          <w:szCs w:val="44"/>
          <w:lang w:eastAsia="zh-CN"/>
        </w:rPr>
        <w:t>绩效自评报告</w:t>
      </w: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b/>
          <w:bCs/>
          <w:spacing w:val="-28"/>
          <w:sz w:val="32"/>
          <w:szCs w:val="32"/>
          <w:lang w:eastAsia="zh-CN"/>
        </w:rPr>
      </w:pPr>
    </w:p>
    <w:p>
      <w:pPr>
        <w:spacing w:before="78" w:line="221" w:lineRule="auto"/>
        <w:ind w:firstLine="587"/>
        <w:jc w:val="center"/>
        <w:rPr>
          <w:rFonts w:ascii="楷体_GB2312" w:hAnsi="仿宋" w:eastAsia="楷体_GB2312" w:cs="仿宋"/>
          <w:sz w:val="32"/>
          <w:szCs w:val="32"/>
          <w:lang w:eastAsia="zh-CN"/>
        </w:rPr>
      </w:pPr>
      <w:r>
        <w:rPr>
          <w:rFonts w:hint="eastAsia" w:ascii="楷体_GB2312" w:hAnsi="仿宋" w:eastAsia="楷体_GB2312" w:cs="仿宋"/>
          <w:b/>
          <w:bCs/>
          <w:spacing w:val="-28"/>
          <w:sz w:val="32"/>
          <w:szCs w:val="32"/>
          <w:lang w:eastAsia="zh-CN"/>
        </w:rPr>
        <w:t>单位名称：</w:t>
      </w:r>
      <w:r>
        <w:rPr>
          <w:rFonts w:hint="eastAsia" w:ascii="楷体_GB2312" w:hAnsi="仿宋" w:eastAsia="楷体_GB2312" w:cs="仿宋"/>
          <w:b/>
          <w:bCs/>
          <w:spacing w:val="-28"/>
          <w:sz w:val="32"/>
          <w:szCs w:val="32"/>
          <w:u w:val="single"/>
          <w:lang w:eastAsia="zh-CN"/>
        </w:rPr>
        <w:t>汨罗市水运事务中心</w:t>
      </w:r>
    </w:p>
    <w:p>
      <w:pPr>
        <w:spacing w:before="274" w:line="225" w:lineRule="auto"/>
        <w:ind w:firstLine="617"/>
        <w:jc w:val="center"/>
        <w:rPr>
          <w:rFonts w:ascii="楷体_GB2312" w:hAnsi="楷体" w:eastAsia="楷体_GB2312" w:cs="楷体"/>
          <w:sz w:val="32"/>
          <w:szCs w:val="32"/>
          <w:lang w:eastAsia="zh-CN"/>
        </w:rPr>
      </w:pPr>
      <w:r>
        <w:rPr>
          <w:rFonts w:hint="eastAsia" w:ascii="楷体_GB2312" w:hAnsi="楷体" w:eastAsia="楷体_GB2312" w:cs="楷体"/>
          <w:b/>
          <w:bCs/>
          <w:spacing w:val="-13"/>
          <w:sz w:val="32"/>
          <w:szCs w:val="32"/>
          <w:lang w:eastAsia="zh-CN"/>
        </w:rPr>
        <w:t>2023年 06</w:t>
      </w:r>
      <w:r>
        <w:rPr>
          <w:rFonts w:hint="eastAsia" w:ascii="楷体_GB2312" w:hAnsi="楷体" w:eastAsia="楷体_GB2312" w:cs="楷体"/>
          <w:spacing w:val="-13"/>
          <w:sz w:val="32"/>
          <w:szCs w:val="32"/>
          <w:lang w:eastAsia="zh-CN"/>
        </w:rPr>
        <w:t>月 26</w:t>
      </w:r>
      <w:r>
        <w:rPr>
          <w:rFonts w:hint="eastAsia" w:ascii="楷体_GB2312" w:hAnsi="楷体" w:eastAsia="楷体_GB2312" w:cs="楷体"/>
          <w:b/>
          <w:bCs/>
          <w:spacing w:val="-13"/>
          <w:sz w:val="32"/>
          <w:szCs w:val="32"/>
          <w:lang w:eastAsia="zh-CN"/>
        </w:rPr>
        <w:t>日</w:t>
      </w:r>
    </w:p>
    <w:p>
      <w:pPr>
        <w:spacing w:before="211" w:line="224" w:lineRule="auto"/>
        <w:ind w:firstLine="638"/>
        <w:jc w:val="center"/>
        <w:rPr>
          <w:rFonts w:ascii="仿宋" w:hAnsi="仿宋" w:eastAsia="仿宋" w:cs="仿宋"/>
          <w:b/>
          <w:bCs/>
          <w:spacing w:val="18"/>
          <w:sz w:val="30"/>
          <w:szCs w:val="30"/>
          <w:lang w:eastAsia="zh-CN"/>
        </w:rPr>
      </w:pPr>
      <w:r>
        <w:rPr>
          <w:rFonts w:ascii="仿宋" w:hAnsi="仿宋" w:eastAsia="仿宋" w:cs="仿宋"/>
          <w:b/>
          <w:bCs/>
          <w:spacing w:val="18"/>
          <w:sz w:val="30"/>
          <w:szCs w:val="30"/>
          <w:lang w:eastAsia="zh-CN"/>
        </w:rPr>
        <w:t>(此页为封面)</w:t>
      </w:r>
    </w:p>
    <w:p>
      <w:pPr>
        <w:spacing w:before="211" w:line="224" w:lineRule="auto"/>
        <w:ind w:firstLine="638"/>
        <w:jc w:val="center"/>
        <w:rPr>
          <w:rFonts w:ascii="仿宋" w:hAnsi="仿宋" w:eastAsia="仿宋" w:cs="仿宋"/>
          <w:b/>
          <w:bCs/>
          <w:spacing w:val="18"/>
          <w:sz w:val="30"/>
          <w:szCs w:val="30"/>
          <w:lang w:eastAsia="zh-CN"/>
        </w:rPr>
      </w:pPr>
    </w:p>
    <w:p>
      <w:pPr>
        <w:spacing w:before="211" w:line="224" w:lineRule="auto"/>
        <w:ind w:firstLine="638"/>
        <w:jc w:val="center"/>
        <w:rPr>
          <w:rFonts w:ascii="仿宋" w:hAnsi="仿宋" w:eastAsia="仿宋" w:cs="仿宋"/>
          <w:b/>
          <w:bCs/>
          <w:spacing w:val="18"/>
          <w:sz w:val="30"/>
          <w:szCs w:val="30"/>
          <w:lang w:eastAsia="zh-CN"/>
        </w:rPr>
      </w:pPr>
    </w:p>
    <w:p>
      <w:pPr>
        <w:spacing w:before="211" w:line="224" w:lineRule="auto"/>
        <w:ind w:firstLine="638"/>
        <w:jc w:val="center"/>
        <w:rPr>
          <w:rFonts w:ascii="仿宋" w:hAnsi="仿宋" w:eastAsia="仿宋" w:cs="仿宋"/>
          <w:b/>
          <w:bCs/>
          <w:spacing w:val="18"/>
          <w:sz w:val="30"/>
          <w:szCs w:val="30"/>
          <w:lang w:eastAsia="zh-CN"/>
        </w:rPr>
      </w:pPr>
    </w:p>
    <w:p>
      <w:pPr>
        <w:spacing w:before="211" w:line="224" w:lineRule="auto"/>
        <w:ind w:firstLine="638"/>
        <w:jc w:val="center"/>
        <w:rPr>
          <w:rFonts w:ascii="仿宋" w:hAnsi="仿宋" w:eastAsia="仿宋" w:cs="仿宋"/>
          <w:b/>
          <w:bCs/>
          <w:spacing w:val="18"/>
          <w:sz w:val="30"/>
          <w:szCs w:val="30"/>
          <w:lang w:eastAsia="zh-CN"/>
        </w:rPr>
      </w:pPr>
    </w:p>
    <w:p>
      <w:pPr>
        <w:spacing w:before="211" w:line="224" w:lineRule="auto"/>
        <w:ind w:firstLine="638"/>
        <w:jc w:val="both"/>
        <w:rPr>
          <w:rFonts w:ascii="仿宋" w:hAnsi="仿宋" w:eastAsia="仿宋" w:cs="仿宋"/>
          <w:b/>
          <w:bCs/>
          <w:spacing w:val="18"/>
          <w:sz w:val="30"/>
          <w:szCs w:val="30"/>
          <w:lang w:eastAsia="zh-CN"/>
        </w:rPr>
      </w:pPr>
    </w:p>
    <w:sdt>
      <w:sdtPr>
        <w:rPr>
          <w:sz w:val="21"/>
          <w:szCs w:val="21"/>
        </w:rPr>
        <w:id w:val="3580075"/>
      </w:sdtPr>
      <w:sdtEndPr>
        <w:rPr>
          <w:rFonts w:hint="eastAsia" w:asciiTheme="minorEastAsia" w:hAnsiTheme="minorEastAsia" w:eastAsiaTheme="minorEastAsia"/>
          <w:sz w:val="28"/>
          <w:szCs w:val="28"/>
        </w:rPr>
      </w:sdtEndPr>
      <w:sdtContent>
        <w:p>
          <w:pPr>
            <w:pStyle w:val="4"/>
            <w:ind w:firstLine="360"/>
            <w:rPr>
              <w:rFonts w:asciiTheme="minorEastAsia" w:hAnsiTheme="minorEastAsia" w:eastAsiaTheme="minorEastAsia"/>
              <w:lang w:eastAsia="zh-CN"/>
            </w:rPr>
          </w:pPr>
        </w:p>
      </w:sdtContent>
    </w:sdt>
    <w:p>
      <w:pPr>
        <w:spacing w:before="130" w:line="221" w:lineRule="auto"/>
        <w:jc w:val="center"/>
        <w:rPr>
          <w:rFonts w:ascii="黑体" w:hAnsi="黑体" w:eastAsia="黑体" w:cs="黑体"/>
          <w:spacing w:val="16"/>
          <w:sz w:val="40"/>
          <w:szCs w:val="40"/>
        </w:rPr>
      </w:pPr>
      <w:r>
        <w:rPr>
          <w:rFonts w:hint="eastAsia" w:ascii="黑体" w:hAnsi="黑体" w:eastAsia="黑体" w:cs="黑体"/>
          <w:spacing w:val="16"/>
          <w:sz w:val="40"/>
          <w:szCs w:val="40"/>
          <w:lang w:eastAsia="zh-CN"/>
        </w:rPr>
        <w:t xml:space="preserve"> </w:t>
      </w:r>
      <w:r>
        <w:rPr>
          <w:rFonts w:ascii="黑体" w:hAnsi="黑体" w:eastAsia="黑体" w:cs="黑体"/>
          <w:spacing w:val="16"/>
          <w:sz w:val="40"/>
          <w:szCs w:val="40"/>
        </w:rPr>
        <w:t>202</w:t>
      </w:r>
      <w:r>
        <w:rPr>
          <w:rFonts w:hint="eastAsia" w:ascii="黑体" w:hAnsi="黑体" w:eastAsia="黑体" w:cs="黑体"/>
          <w:spacing w:val="16"/>
          <w:sz w:val="40"/>
          <w:szCs w:val="40"/>
          <w:lang w:eastAsia="zh-CN"/>
        </w:rPr>
        <w:t>2</w:t>
      </w:r>
      <w:r>
        <w:rPr>
          <w:rFonts w:ascii="黑体" w:hAnsi="黑体" w:eastAsia="黑体" w:cs="黑体"/>
          <w:spacing w:val="16"/>
          <w:sz w:val="40"/>
          <w:szCs w:val="40"/>
        </w:rPr>
        <w:t>年度</w:t>
      </w:r>
      <w:r>
        <w:rPr>
          <w:rFonts w:hint="eastAsia" w:ascii="黑体" w:hAnsi="黑体" w:eastAsia="黑体" w:cs="黑体"/>
          <w:spacing w:val="-60"/>
          <w:sz w:val="40"/>
          <w:szCs w:val="40"/>
          <w:lang w:eastAsia="zh-CN"/>
        </w:rPr>
        <w:t>汨罗市水运事务中心</w:t>
      </w:r>
      <w:r>
        <w:rPr>
          <w:rFonts w:hint="eastAsia" w:ascii="黑体" w:hAnsi="黑体" w:eastAsia="黑体" w:cs="黑体"/>
          <w:spacing w:val="16"/>
          <w:sz w:val="40"/>
          <w:szCs w:val="40"/>
          <w:lang w:eastAsia="zh-CN"/>
        </w:rPr>
        <w:t>单位</w:t>
      </w:r>
      <w:r>
        <w:rPr>
          <w:rFonts w:ascii="黑体" w:hAnsi="黑体" w:eastAsia="黑体" w:cs="黑体"/>
          <w:spacing w:val="16"/>
          <w:sz w:val="40"/>
          <w:szCs w:val="40"/>
        </w:rPr>
        <w:t>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spacing w:before="211" w:line="224" w:lineRule="auto"/>
        <w:ind w:firstLine="638"/>
        <w:jc w:val="both"/>
        <w:rPr>
          <w:rFonts w:ascii="仿宋" w:hAnsi="仿宋" w:eastAsia="仿宋" w:cs="仿宋"/>
          <w:b/>
          <w:bCs/>
          <w:spacing w:val="18"/>
          <w:sz w:val="30"/>
          <w:szCs w:val="30"/>
          <w:lang w:eastAsia="zh-CN"/>
        </w:rPr>
      </w:pPr>
    </w:p>
    <w:p>
      <w:pPr>
        <w:spacing w:before="211" w:line="224" w:lineRule="auto"/>
        <w:ind w:firstLine="640" w:firstLineChars="200"/>
        <w:jc w:val="both"/>
        <w:rPr>
          <w:rFonts w:ascii="方正黑体_GBK" w:hAnsi="仿宋" w:eastAsia="方正黑体_GBK" w:cs="仿宋"/>
          <w:sz w:val="32"/>
          <w:szCs w:val="32"/>
          <w:lang w:eastAsia="zh-CN"/>
        </w:rPr>
      </w:pPr>
      <w:r>
        <w:rPr>
          <w:rFonts w:hint="eastAsia" w:ascii="方正黑体_GBK" w:hAnsi="仿宋" w:eastAsia="方正黑体_GBK" w:cs="仿宋"/>
          <w:sz w:val="32"/>
          <w:szCs w:val="32"/>
          <w:lang w:eastAsia="zh-CN"/>
        </w:rPr>
        <w:t>一、单位基本情况</w:t>
      </w:r>
    </w:p>
    <w:p>
      <w:pPr>
        <w:pStyle w:val="6"/>
        <w:spacing w:beforeAutospacing="0" w:afterAutospacing="0" w:line="48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单位职能主要为负责汨罗市所辖水域水上交通通航秩序及通航环境管理、港口码头运营的行政辅助工作，水上搜救及船舶船员管理、水路运输的行政辅助工作，地方航道管理，安全和法制培训、水上安全监管等工作。</w:t>
      </w:r>
      <w:r>
        <w:rPr>
          <w:rFonts w:hint="eastAsia" w:ascii="仿宋" w:hAnsi="仿宋" w:eastAsia="仿宋" w:cs="仿宋"/>
          <w:sz w:val="32"/>
          <w:szCs w:val="32"/>
        </w:rPr>
        <w:t>单位隶属汨罗市交通运输局，属财政全额拨款事业单位，财务实行独立核算。单位内设机构包括：主任室、副主任室、综合办公室、财务室、安全办公室、人事后勤室、党建室等部门。202</w:t>
      </w:r>
      <w:r>
        <w:rPr>
          <w:rFonts w:hint="eastAsia" w:ascii="仿宋" w:hAnsi="仿宋" w:eastAsia="仿宋" w:cs="仿宋"/>
          <w:sz w:val="32"/>
          <w:szCs w:val="32"/>
          <w:lang w:eastAsia="zh-CN"/>
        </w:rPr>
        <w:t>2</w:t>
      </w:r>
      <w:r>
        <w:rPr>
          <w:rFonts w:hint="eastAsia" w:ascii="仿宋" w:hAnsi="仿宋" w:eastAsia="仿宋" w:cs="仿宋"/>
          <w:sz w:val="32"/>
          <w:szCs w:val="32"/>
        </w:rPr>
        <w:t>年底现有人员</w:t>
      </w:r>
      <w:r>
        <w:rPr>
          <w:rFonts w:hint="eastAsia" w:ascii="仿宋" w:hAnsi="仿宋" w:eastAsia="仿宋" w:cs="仿宋"/>
          <w:sz w:val="32"/>
          <w:szCs w:val="32"/>
          <w:lang w:eastAsia="zh-CN"/>
        </w:rPr>
        <w:t>29</w:t>
      </w:r>
      <w:r>
        <w:rPr>
          <w:rFonts w:hint="eastAsia" w:ascii="仿宋" w:hAnsi="仿宋" w:eastAsia="仿宋" w:cs="仿宋"/>
          <w:sz w:val="32"/>
          <w:szCs w:val="32"/>
        </w:rPr>
        <w:t>人，其中在职1</w:t>
      </w:r>
      <w:r>
        <w:rPr>
          <w:rFonts w:hint="eastAsia" w:ascii="仿宋" w:hAnsi="仿宋" w:eastAsia="仿宋" w:cs="仿宋"/>
          <w:sz w:val="32"/>
          <w:szCs w:val="32"/>
          <w:lang w:eastAsia="zh-CN"/>
        </w:rPr>
        <w:t>7</w:t>
      </w:r>
      <w:r>
        <w:rPr>
          <w:rFonts w:hint="eastAsia" w:ascii="仿宋" w:hAnsi="仿宋" w:eastAsia="仿宋" w:cs="仿宋"/>
          <w:sz w:val="32"/>
          <w:szCs w:val="32"/>
        </w:rPr>
        <w:t>人，退休</w:t>
      </w:r>
      <w:r>
        <w:rPr>
          <w:rFonts w:hint="eastAsia" w:ascii="仿宋" w:hAnsi="仿宋" w:eastAsia="仿宋" w:cs="仿宋"/>
          <w:sz w:val="32"/>
          <w:szCs w:val="32"/>
          <w:lang w:eastAsia="zh-CN"/>
        </w:rPr>
        <w:t>6</w:t>
      </w:r>
      <w:r>
        <w:rPr>
          <w:rFonts w:hint="eastAsia" w:ascii="仿宋" w:hAnsi="仿宋" w:eastAsia="仿宋" w:cs="仿宋"/>
          <w:sz w:val="32"/>
          <w:szCs w:val="32"/>
        </w:rPr>
        <w:t>人，临时工</w:t>
      </w:r>
      <w:r>
        <w:rPr>
          <w:rFonts w:hint="eastAsia" w:ascii="仿宋" w:hAnsi="仿宋" w:eastAsia="仿宋" w:cs="仿宋"/>
          <w:sz w:val="32"/>
          <w:szCs w:val="32"/>
          <w:lang w:eastAsia="zh-CN"/>
        </w:rPr>
        <w:t>6</w:t>
      </w:r>
      <w:r>
        <w:rPr>
          <w:rFonts w:hint="eastAsia" w:ascii="仿宋" w:hAnsi="仿宋" w:eastAsia="仿宋" w:cs="仿宋"/>
          <w:sz w:val="32"/>
          <w:szCs w:val="32"/>
        </w:rPr>
        <w:t>人。遗属0人。现有</w:t>
      </w:r>
      <w:r>
        <w:rPr>
          <w:rFonts w:hint="eastAsia" w:ascii="仿宋" w:hAnsi="仿宋" w:eastAsia="仿宋" w:cs="仿宋"/>
          <w:sz w:val="32"/>
          <w:szCs w:val="32"/>
          <w:lang w:eastAsia="zh-CN"/>
        </w:rPr>
        <w:t>公务船4艘、一般</w:t>
      </w:r>
      <w:r>
        <w:rPr>
          <w:rFonts w:hint="eastAsia" w:ascii="仿宋" w:hAnsi="仿宋" w:eastAsia="仿宋" w:cs="仿宋"/>
          <w:sz w:val="32"/>
          <w:szCs w:val="32"/>
        </w:rPr>
        <w:t>执勤</w:t>
      </w:r>
      <w:r>
        <w:rPr>
          <w:rFonts w:hint="eastAsia" w:ascii="仿宋" w:hAnsi="仿宋" w:eastAsia="仿宋" w:cs="仿宋"/>
          <w:sz w:val="32"/>
          <w:szCs w:val="32"/>
          <w:lang w:eastAsia="zh-CN"/>
        </w:rPr>
        <w:t>公务</w:t>
      </w:r>
      <w:r>
        <w:rPr>
          <w:rFonts w:hint="eastAsia" w:ascii="仿宋" w:hAnsi="仿宋" w:eastAsia="仿宋" w:cs="仿宋"/>
          <w:sz w:val="32"/>
          <w:szCs w:val="32"/>
        </w:rPr>
        <w:t>用车1台。</w:t>
      </w:r>
    </w:p>
    <w:p>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二、一般公共预算支出情况</w:t>
      </w:r>
    </w:p>
    <w:p>
      <w:pPr>
        <w:pStyle w:val="11"/>
        <w:spacing w:line="600" w:lineRule="exact"/>
        <w:ind w:firstLine="643"/>
        <w:jc w:val="both"/>
        <w:rPr>
          <w:rFonts w:ascii="Times New Roman" w:hAnsi="Times New Roman" w:eastAsia="仿宋_GB2312"/>
          <w:sz w:val="32"/>
          <w:szCs w:val="32"/>
          <w:lang w:eastAsia="zh-CN"/>
        </w:rPr>
      </w:pPr>
      <w:r>
        <w:rPr>
          <w:rFonts w:hint="eastAsia" w:ascii="Times New Roman" w:hAnsi="Times New Roman" w:eastAsia="楷体_GB2312"/>
          <w:b/>
          <w:sz w:val="32"/>
          <w:szCs w:val="32"/>
          <w:lang w:eastAsia="zh-CN"/>
        </w:rPr>
        <w:t>（一）</w:t>
      </w:r>
      <w:r>
        <w:rPr>
          <w:rFonts w:hint="eastAsia" w:ascii="Times New Roman" w:hAnsi="Times New Roman" w:eastAsia="仿宋_GB2312"/>
          <w:sz w:val="32"/>
          <w:szCs w:val="32"/>
          <w:lang w:eastAsia="zh-CN"/>
        </w:rPr>
        <w:t>基本支出情况</w:t>
      </w:r>
    </w:p>
    <w:p>
      <w:pPr>
        <w:pStyle w:val="6"/>
        <w:spacing w:beforeAutospacing="0" w:afterAutospacing="0" w:line="48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2022年度支出合计328.79万元，其中：基本支出228.33万元，占69.45%；项目支出100.46万元，占30.55%；上缴上级支出0万元，占0%；经营支出0万元，占0%；对附属单位补助支出0万元，占0%。</w:t>
      </w:r>
    </w:p>
    <w:p>
      <w:pPr>
        <w:pStyle w:val="11"/>
        <w:numPr>
          <w:ilvl w:val="0"/>
          <w:numId w:val="1"/>
        </w:numPr>
        <w:spacing w:line="600" w:lineRule="exact"/>
        <w:ind w:firstLine="640"/>
        <w:jc w:val="both"/>
        <w:rPr>
          <w:rFonts w:ascii="Times New Roman" w:hAnsi="Times New Roman" w:eastAsia="仿宋_GB2312"/>
          <w:sz w:val="32"/>
          <w:szCs w:val="32"/>
          <w:lang w:eastAsia="zh-CN"/>
        </w:rPr>
      </w:pPr>
      <w:r>
        <w:rPr>
          <w:rFonts w:hint="eastAsia" w:ascii="Times New Roman" w:hAnsi="Times New Roman" w:eastAsia="仿宋_GB2312"/>
          <w:sz w:val="32"/>
          <w:szCs w:val="32"/>
          <w:lang w:eastAsia="zh-CN"/>
        </w:rPr>
        <w:t>项目支出情况</w:t>
      </w:r>
    </w:p>
    <w:p>
      <w:pPr>
        <w:pStyle w:val="6"/>
        <w:spacing w:beforeAutospacing="0" w:afterAutospacing="0" w:line="48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2022年度支出合计328.79万元，其中：项目支出100.46万元；项目支出分别为船舶污染物接收经费85.46万元、公务船运营及交通运行费15万元。</w:t>
      </w:r>
    </w:p>
    <w:p>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三、政府性基金预算支出情况</w:t>
      </w:r>
    </w:p>
    <w:p>
      <w:pPr>
        <w:pStyle w:val="6"/>
        <w:spacing w:beforeAutospacing="0" w:afterAutospacing="0" w:line="48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我单位无政府性基金预算收支。</w:t>
      </w:r>
    </w:p>
    <w:p>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四、国有资本经营预算支出情况</w:t>
      </w:r>
    </w:p>
    <w:p>
      <w:pPr>
        <w:pStyle w:val="6"/>
        <w:spacing w:beforeAutospacing="0" w:afterAutospacing="0" w:line="480" w:lineRule="exact"/>
        <w:ind w:firstLine="640" w:firstLineChars="200"/>
        <w:rPr>
          <w:rFonts w:ascii="仿宋" w:hAnsi="仿宋" w:eastAsia="仿宋" w:cs="仿宋"/>
          <w:sz w:val="32"/>
          <w:szCs w:val="32"/>
          <w:lang w:eastAsia="zh-CN"/>
        </w:rPr>
      </w:pPr>
      <w:r>
        <w:rPr>
          <w:rFonts w:hint="eastAsia" w:ascii="仿宋" w:hAnsi="仿宋" w:eastAsia="仿宋" w:cs="仿宋"/>
          <w:sz w:val="32"/>
          <w:szCs w:val="32"/>
          <w:lang w:eastAsia="zh-CN"/>
        </w:rPr>
        <w:t>我单位无国有资本经营预算收支。</w:t>
      </w:r>
    </w:p>
    <w:p>
      <w:pPr>
        <w:numPr>
          <w:ilvl w:val="0"/>
          <w:numId w:val="2"/>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社会保险基金预算支出情况</w:t>
      </w:r>
    </w:p>
    <w:p>
      <w:pPr>
        <w:spacing w:line="600" w:lineRule="exact"/>
        <w:jc w:val="both"/>
        <w:rPr>
          <w:rFonts w:ascii="方正黑体_GBK" w:eastAsia="方正黑体_GBK"/>
          <w:sz w:val="32"/>
          <w:szCs w:val="32"/>
          <w:lang w:eastAsia="zh-CN"/>
        </w:rPr>
      </w:pPr>
      <w:r>
        <w:rPr>
          <w:rFonts w:hint="eastAsia" w:ascii="方正黑体_GBK" w:eastAsia="方正黑体_GBK"/>
          <w:sz w:val="32"/>
          <w:szCs w:val="32"/>
          <w:lang w:eastAsia="zh-CN"/>
        </w:rPr>
        <w:t xml:space="preserve">        </w:t>
      </w:r>
      <w:r>
        <w:rPr>
          <w:rFonts w:hint="eastAsia" w:ascii="仿宋" w:hAnsi="仿宋" w:eastAsia="仿宋" w:cs="仿宋"/>
          <w:sz w:val="32"/>
          <w:szCs w:val="32"/>
          <w:lang w:eastAsia="zh-CN"/>
        </w:rPr>
        <w:t>我单位无社会保险基金预算收支。</w:t>
      </w:r>
    </w:p>
    <w:p>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六、单位整体支出绩效情况</w:t>
      </w:r>
    </w:p>
    <w:p>
      <w:pPr>
        <w:spacing w:line="600" w:lineRule="exact"/>
        <w:ind w:firstLine="600" w:firstLineChars="200"/>
        <w:jc w:val="both"/>
        <w:rPr>
          <w:rFonts w:ascii="宋体" w:hAnsi="宋体" w:eastAsia="宋体" w:cs="宋体"/>
          <w:color w:val="auto"/>
          <w:sz w:val="30"/>
        </w:rPr>
      </w:pPr>
      <w:r>
        <w:rPr>
          <w:rFonts w:hint="eastAsia" w:ascii="宋体" w:hAnsi="宋体" w:eastAsia="宋体" w:cs="宋体"/>
          <w:color w:val="FF0000"/>
          <w:sz w:val="30"/>
        </w:rPr>
        <w:t xml:space="preserve"> </w:t>
      </w:r>
      <w:r>
        <w:rPr>
          <w:rFonts w:hint="eastAsia" w:ascii="仿宋" w:hAnsi="仿宋" w:eastAsia="仿宋" w:cs="仿宋"/>
          <w:sz w:val="32"/>
          <w:szCs w:val="32"/>
          <w:lang w:eastAsia="zh-CN"/>
        </w:rPr>
        <w:t>根据财政预算绩效管理要求，我单位制定了各项财务管理制度，注意加强预算管理，严格控制各项经费的开支，提高经费的使用效率。成立了绩效评价工作领导小组，认真总结归纳整体支出的绩效目标完成情况、实现产出和取得效益的情况，组织对2022年度开展整体支出绩效评价，涉及一般公共预算支出328.79万元，政府性基金预算支出0万元。从评价情况来看，全年认真组织，精心准备，较好完成了计划内规定的各项工作，高质量地完成了年初设定的整体产出指标、社会效益指标、可持续发展和满意度指标，衡量了单位整体及核心业务实施效果。</w:t>
      </w:r>
    </w:p>
    <w:p>
      <w:pPr>
        <w:spacing w:line="600" w:lineRule="exact"/>
        <w:ind w:firstLine="600"/>
        <w:rPr>
          <w:rFonts w:ascii="仿宋" w:hAnsi="仿宋" w:eastAsia="仿宋" w:cs="仿宋"/>
          <w:color w:val="auto"/>
          <w:sz w:val="32"/>
          <w:szCs w:val="32"/>
          <w:lang w:eastAsia="zh-CN"/>
        </w:rPr>
      </w:pPr>
      <w:r>
        <w:rPr>
          <w:rFonts w:hint="eastAsia" w:ascii="宋体" w:hAnsi="宋体" w:eastAsia="宋体" w:cs="宋体"/>
          <w:color w:val="FF0000"/>
          <w:sz w:val="30"/>
        </w:rPr>
        <w:t xml:space="preserve"> </w:t>
      </w:r>
      <w:r>
        <w:rPr>
          <w:rFonts w:hint="eastAsia" w:ascii="仿宋" w:hAnsi="仿宋" w:eastAsia="仿宋" w:cs="仿宋"/>
          <w:color w:val="auto"/>
          <w:sz w:val="32"/>
          <w:szCs w:val="32"/>
          <w:lang w:eastAsia="zh-CN"/>
        </w:rPr>
        <w:t>2022年我单位全年收入总额为328.79万元，均为一般公共预算财政拨款收入。全年支出总额为328.79万元，基本支出合计为228.33万元，其中人员经费支出164.50万元；公用经费支出63.83万元。项目支出100.46万元。</w:t>
      </w:r>
    </w:p>
    <w:p>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我单位对2022年度一般公共预算项目支出全面开展绩效自评，其中，二级项目2个（船舶污染物接收经费85.46万元超过了30万元需做项目自评，公务船运营及交通运行费15万元不需做项目自评），共涉及资金100.46万元。2022年度我单位无政府性基金预算项目支出、无国有资本经营预算支出。单位全年认真组织，精心准备，较好完成了计划内规定的各项工作，高质量地完成了年初设定的整体产出指标、社会效益指标、可持续发展和满意度指标。项目立项程序完整、规范，绩效目标明确合理，预算执行及时有效，为有关部门决策提供了较为有力的支撑，绩效目标得到较好实现。</w:t>
      </w:r>
    </w:p>
    <w:p>
      <w:p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七、存在的问题及原因分析</w:t>
      </w:r>
    </w:p>
    <w:p>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绩效考核存在以下问题：</w:t>
      </w:r>
    </w:p>
    <w:p>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（一）绩效目标设立不够明确、细化和量化</w:t>
      </w:r>
    </w:p>
    <w:p>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（二）预算执行进度和效率有待加强</w:t>
      </w:r>
    </w:p>
    <w:p>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（三）绩效目标管理和调整有待完善</w:t>
      </w:r>
    </w:p>
    <w:p>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（四）项目成果数量和质量有待提升</w:t>
      </w:r>
    </w:p>
    <w:p>
      <w:pPr>
        <w:numPr>
          <w:ilvl w:val="0"/>
          <w:numId w:val="3"/>
        </w:numPr>
        <w:spacing w:line="600" w:lineRule="exact"/>
        <w:ind w:firstLine="640" w:firstLineChars="200"/>
        <w:jc w:val="both"/>
        <w:rPr>
          <w:rFonts w:ascii="方正黑体_GBK" w:eastAsia="方正黑体_GBK"/>
          <w:sz w:val="32"/>
          <w:szCs w:val="32"/>
          <w:lang w:eastAsia="zh-CN"/>
        </w:rPr>
      </w:pPr>
      <w:r>
        <w:rPr>
          <w:rFonts w:hint="eastAsia" w:ascii="方正黑体_GBK" w:eastAsia="方正黑体_GBK"/>
          <w:sz w:val="32"/>
          <w:szCs w:val="32"/>
          <w:lang w:eastAsia="zh-CN"/>
        </w:rPr>
        <w:t>下一步改进措施</w:t>
      </w:r>
    </w:p>
    <w:p>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针对绩效自评存在的问题，单位应积极采取有效措施，分别从以下方面进行改进：</w:t>
      </w:r>
    </w:p>
    <w:p>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 xml:space="preserve">（一）根据项目特点制定绩效目标，在科学分析正常业务水平的基础上确保指标明确、合理、可行。 </w:t>
      </w:r>
    </w:p>
    <w:p>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（二）切实加快预算执行进度，提升资金使用效率。加强预算绩效管理和财务管理，健全财经制度，年底确保全部执行完所有的预算指标，全面完成单位年初制定的各项目标任务。                                          （三）密切关注目标任务开展情况，确保实际工作切合绩效目标，适时调整自身工作方向和内容，确保绩效目标得到全面贯彻实行。</w:t>
      </w:r>
    </w:p>
    <w:p>
      <w:pPr>
        <w:spacing w:line="600" w:lineRule="exact"/>
        <w:ind w:firstLine="600"/>
        <w:rPr>
          <w:rFonts w:ascii="仿宋" w:hAnsi="仿宋" w:eastAsia="仿宋" w:cs="仿宋"/>
          <w:sz w:val="32"/>
          <w:szCs w:val="32"/>
          <w:lang w:eastAsia="zh-CN"/>
        </w:rPr>
      </w:pPr>
      <w:r>
        <w:rPr>
          <w:rFonts w:hint="eastAsia" w:ascii="仿宋" w:hAnsi="仿宋" w:eastAsia="仿宋" w:cs="仿宋"/>
          <w:sz w:val="32"/>
          <w:szCs w:val="32"/>
          <w:lang w:eastAsia="zh-CN"/>
        </w:rPr>
        <w:t>（四）采取措施加强项目成果数量和质量的提升。</w:t>
      </w:r>
    </w:p>
    <w:p>
      <w:pPr>
        <w:spacing w:line="600" w:lineRule="exact"/>
        <w:ind w:firstLine="640" w:firstLineChars="200"/>
        <w:jc w:val="both"/>
        <w:rPr>
          <w:rFonts w:eastAsia="黑体"/>
          <w:sz w:val="32"/>
          <w:szCs w:val="32"/>
          <w:lang w:eastAsia="zh-CN"/>
        </w:rPr>
      </w:pPr>
      <w:r>
        <w:rPr>
          <w:rFonts w:hint="eastAsia" w:eastAsia="黑体"/>
          <w:sz w:val="32"/>
          <w:szCs w:val="32"/>
          <w:lang w:eastAsia="zh-CN"/>
        </w:rPr>
        <w:t>九、部门整体支出绩效自评结果拟应用和公开情况</w:t>
      </w:r>
    </w:p>
    <w:p>
      <w:pPr>
        <w:spacing w:line="600" w:lineRule="exact"/>
        <w:ind w:firstLine="960" w:firstLineChars="300"/>
        <w:rPr>
          <w:rFonts w:ascii="仿宋" w:hAnsi="仿宋" w:eastAsia="仿宋" w:cs="仿宋"/>
          <w:sz w:val="32"/>
          <w:szCs w:val="32"/>
          <w:lang w:eastAsia="zh-CN"/>
        </w:rPr>
      </w:pPr>
      <w:r>
        <w:rPr>
          <w:rFonts w:hint="eastAsia" w:ascii="仿宋" w:hAnsi="仿宋" w:eastAsia="仿宋" w:cs="仿宋"/>
          <w:sz w:val="32"/>
          <w:szCs w:val="32"/>
          <w:lang w:eastAsia="zh-CN"/>
        </w:rPr>
        <w:t>根据《项目支出绩效评价办法》（财预〔2020〕10号）中《项目支出绩效评价报告（参考提纲）》、《湖南省预算支出绩效评价管理办法》（湘财绩〔2020〕7号），单位整体支出绩效评价综合得分95分以上，绩效评价结果为“优”，绩效评价内容详见附件。</w:t>
      </w:r>
    </w:p>
    <w:p>
      <w:pPr>
        <w:spacing w:line="600" w:lineRule="exact"/>
        <w:ind w:firstLine="640" w:firstLineChars="200"/>
        <w:jc w:val="both"/>
        <w:rPr>
          <w:rFonts w:eastAsia="黑体"/>
          <w:sz w:val="32"/>
          <w:szCs w:val="32"/>
          <w:lang w:eastAsia="zh-CN"/>
        </w:rPr>
      </w:pPr>
      <w:r>
        <w:rPr>
          <w:rFonts w:hint="eastAsia" w:eastAsia="黑体"/>
          <w:sz w:val="32"/>
          <w:szCs w:val="32"/>
          <w:lang w:eastAsia="zh-CN"/>
        </w:rPr>
        <w:t>十、其他需要说明的情况</w:t>
      </w:r>
    </w:p>
    <w:p>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无</w:t>
      </w: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600" w:lineRule="exact"/>
        <w:ind w:firstLine="640" w:firstLineChars="200"/>
        <w:jc w:val="both"/>
        <w:rPr>
          <w:rFonts w:eastAsia="仿宋_GB2312"/>
          <w:sz w:val="32"/>
          <w:szCs w:val="32"/>
          <w:lang w:eastAsia="zh-CN"/>
        </w:rPr>
      </w:pPr>
    </w:p>
    <w:p>
      <w:pPr>
        <w:spacing w:line="267" w:lineRule="auto"/>
        <w:ind w:firstLine="552"/>
        <w:jc w:val="both"/>
        <w:rPr>
          <w:rFonts w:ascii="宋体" w:hAnsi="宋体" w:eastAsia="宋体" w:cs="宋体"/>
          <w:bCs/>
          <w:spacing w:val="-4"/>
          <w:sz w:val="28"/>
          <w:szCs w:val="28"/>
          <w:lang w:eastAsia="zh-CN"/>
        </w:rPr>
      </w:pPr>
    </w:p>
    <w:p>
      <w:pPr>
        <w:spacing w:line="267" w:lineRule="auto"/>
        <w:ind w:firstLine="552"/>
        <w:jc w:val="both"/>
        <w:rPr>
          <w:rFonts w:ascii="宋体" w:hAnsi="宋体" w:eastAsia="宋体" w:cs="宋体"/>
          <w:bCs/>
          <w:spacing w:val="-4"/>
          <w:sz w:val="28"/>
          <w:szCs w:val="28"/>
          <w:lang w:eastAsia="zh-CN"/>
        </w:rPr>
      </w:pPr>
    </w:p>
    <w:p>
      <w:pPr>
        <w:spacing w:line="267" w:lineRule="auto"/>
        <w:ind w:firstLine="552"/>
        <w:jc w:val="both"/>
        <w:rPr>
          <w:rFonts w:ascii="宋体" w:hAnsi="宋体" w:eastAsia="宋体" w:cs="宋体"/>
          <w:bCs/>
          <w:spacing w:val="-4"/>
          <w:sz w:val="28"/>
          <w:szCs w:val="28"/>
          <w:lang w:eastAsia="zh-CN"/>
        </w:rPr>
      </w:pPr>
    </w:p>
    <w:p>
      <w:pPr>
        <w:spacing w:line="267" w:lineRule="auto"/>
        <w:ind w:firstLine="552"/>
        <w:jc w:val="both"/>
        <w:rPr>
          <w:rFonts w:ascii="宋体" w:hAnsi="宋体" w:eastAsia="宋体" w:cs="宋体"/>
          <w:bCs/>
          <w:spacing w:val="-4"/>
          <w:sz w:val="28"/>
          <w:szCs w:val="28"/>
          <w:lang w:eastAsia="zh-CN"/>
        </w:rPr>
      </w:pPr>
    </w:p>
    <w:p>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pPr>
        <w:spacing w:before="201" w:line="578" w:lineRule="exact"/>
        <w:ind w:firstLine="675" w:firstLineChars="150"/>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rPr>
        <w:t>汨罗市水运事务中心</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pStyle w:val="2"/>
        <w:spacing w:before="89" w:line="221" w:lineRule="auto"/>
        <w:ind w:left="2270"/>
        <w:rPr>
          <w:sz w:val="27"/>
          <w:szCs w:val="27"/>
        </w:rPr>
      </w:pPr>
      <w:r>
        <w:rPr>
          <w:spacing w:val="-22"/>
          <w:sz w:val="27"/>
          <w:szCs w:val="27"/>
        </w:rPr>
        <w:t>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rPr>
        <w:t xml:space="preserve">   </w:t>
      </w:r>
      <w:r>
        <w:rPr>
          <w:rFonts w:hint="eastAsia"/>
          <w:spacing w:val="-22"/>
          <w:sz w:val="27"/>
          <w:szCs w:val="27"/>
          <w:u w:val="single"/>
          <w:lang w:eastAsia="zh-CN"/>
        </w:rPr>
        <w:t>汨罗市水运事务中心</w:t>
      </w:r>
      <w:r>
        <w:rPr>
          <w:sz w:val="27"/>
          <w:szCs w:val="27"/>
          <w:u w:val="single"/>
        </w:rPr>
        <w:t xml:space="preserve">     </w:t>
      </w:r>
    </w:p>
    <w:p>
      <w:pPr>
        <w:pStyle w:val="2"/>
        <w:spacing w:before="289" w:line="610" w:lineRule="exact"/>
        <w:ind w:left="3490"/>
        <w:rPr>
          <w:sz w:val="27"/>
          <w:szCs w:val="27"/>
        </w:rPr>
      </w:pPr>
      <w:r>
        <w:rPr>
          <w:rFonts w:hint="eastAsia"/>
          <w:spacing w:val="-13"/>
          <w:position w:val="26"/>
          <w:sz w:val="27"/>
          <w:szCs w:val="27"/>
          <w:lang w:eastAsia="zh-CN"/>
        </w:rPr>
        <w:t>2023</w:t>
      </w:r>
      <w:r>
        <w:rPr>
          <w:spacing w:val="-13"/>
          <w:position w:val="26"/>
          <w:sz w:val="27"/>
          <w:szCs w:val="27"/>
        </w:rPr>
        <w:t xml:space="preserve">年 </w:t>
      </w:r>
      <w:r>
        <w:rPr>
          <w:rFonts w:hint="eastAsia"/>
          <w:spacing w:val="-13"/>
          <w:position w:val="26"/>
          <w:sz w:val="27"/>
          <w:szCs w:val="27"/>
          <w:lang w:eastAsia="zh-CN"/>
        </w:rPr>
        <w:t>06</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eastAsia="zh-CN"/>
        </w:rPr>
        <w:t>26</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0"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line="560" w:lineRule="exact"/>
        <w:ind w:firstLine="562" w:firstLineChars="200"/>
        <w:outlineLvl w:val="0"/>
        <w:rPr>
          <w:rFonts w:ascii="黑体" w:hAnsi="黑体" w:eastAsia="黑体" w:cs="黑体"/>
          <w:b/>
          <w:bCs/>
          <w:spacing w:val="-15"/>
          <w:sz w:val="31"/>
          <w:szCs w:val="31"/>
          <w:lang w:eastAsia="zh-CN"/>
        </w:rPr>
      </w:pPr>
    </w:p>
    <w:p>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pStyle w:val="11"/>
        <w:widowControl w:val="0"/>
        <w:kinsoku/>
        <w:autoSpaceDE/>
        <w:autoSpaceDN/>
        <w:adjustRightInd/>
        <w:snapToGrid/>
        <w:spacing w:line="640" w:lineRule="exact"/>
        <w:ind w:firstLine="640"/>
        <w:textAlignment w:val="auto"/>
        <w:rPr>
          <w:rFonts w:ascii="仿宋" w:hAnsi="仿宋" w:eastAsia="仿宋" w:cs="仿宋"/>
          <w:sz w:val="32"/>
          <w:szCs w:val="32"/>
          <w:lang w:eastAsia="zh-CN"/>
        </w:rPr>
      </w:pPr>
      <w:r>
        <w:rPr>
          <w:rFonts w:hint="eastAsia" w:ascii="仿宋" w:hAnsi="仿宋" w:eastAsia="仿宋" w:cs="仿宋"/>
          <w:sz w:val="32"/>
          <w:szCs w:val="32"/>
          <w:lang w:eastAsia="zh-CN"/>
        </w:rPr>
        <w:t>我单位负责</w:t>
      </w:r>
      <w:r>
        <w:rPr>
          <w:rFonts w:hint="eastAsia" w:ascii="仿宋" w:hAnsi="仿宋" w:eastAsia="仿宋" w:cs="仿宋"/>
          <w:sz w:val="32"/>
          <w:szCs w:val="32"/>
        </w:rPr>
        <w:t>汨罗市所辖水域的水上环保管理工作，负责汨罗市湘江起点营田老码头至高台码头水域内船舶污染物接收、转运、处置工作。</w:t>
      </w:r>
      <w:r>
        <w:rPr>
          <w:rFonts w:hint="eastAsia" w:ascii="仿宋" w:hAnsi="仿宋" w:eastAsia="仿宋" w:cs="仿宋"/>
          <w:sz w:val="32"/>
          <w:szCs w:val="32"/>
          <w:lang w:eastAsia="zh-CN"/>
        </w:rPr>
        <w:t>我单位</w:t>
      </w:r>
      <w:r>
        <w:rPr>
          <w:rFonts w:hint="eastAsia" w:ascii="仿宋" w:hAnsi="仿宋" w:eastAsia="仿宋" w:cs="仿宋"/>
          <w:sz w:val="32"/>
          <w:szCs w:val="32"/>
        </w:rPr>
        <w:t>202</w:t>
      </w:r>
      <w:r>
        <w:rPr>
          <w:rFonts w:hint="eastAsia" w:ascii="仿宋" w:hAnsi="仿宋" w:eastAsia="仿宋" w:cs="仿宋"/>
          <w:sz w:val="32"/>
          <w:szCs w:val="32"/>
          <w:lang w:eastAsia="zh-CN"/>
        </w:rPr>
        <w:t>2</w:t>
      </w:r>
      <w:r>
        <w:rPr>
          <w:rFonts w:hint="eastAsia" w:ascii="仿宋" w:hAnsi="仿宋" w:eastAsia="仿宋" w:cs="仿宋"/>
          <w:sz w:val="32"/>
          <w:szCs w:val="32"/>
        </w:rPr>
        <w:t>年</w:t>
      </w:r>
      <w:r>
        <w:rPr>
          <w:rFonts w:hint="eastAsia" w:ascii="仿宋" w:hAnsi="仿宋" w:eastAsia="仿宋" w:cs="仿宋"/>
          <w:sz w:val="32"/>
          <w:szCs w:val="48"/>
        </w:rPr>
        <w:t>对湘江汨罗段水域的</w:t>
      </w:r>
      <w:r>
        <w:rPr>
          <w:rFonts w:hint="eastAsia" w:ascii="仿宋" w:hAnsi="仿宋" w:eastAsia="仿宋" w:cs="仿宋"/>
          <w:sz w:val="32"/>
          <w:szCs w:val="32"/>
        </w:rPr>
        <w:t>船舶生活垃圾和污染接收、转运和处置</w:t>
      </w:r>
      <w:r>
        <w:rPr>
          <w:rFonts w:hint="eastAsia" w:ascii="仿宋" w:hAnsi="仿宋" w:eastAsia="仿宋" w:cs="仿宋"/>
          <w:sz w:val="32"/>
          <w:szCs w:val="32"/>
          <w:lang w:eastAsia="zh-CN"/>
        </w:rPr>
        <w:t>进行第三方服务招标（汨财采计【2022】0101号），湖南清源环保船舶污染物接收有限公司中标，服务时间自2022年7月至2023年7月，成交金额838800元，2022年上半年的服务费参照2021年的870440元的50%，即2022年全年</w:t>
      </w:r>
      <w:r>
        <w:rPr>
          <w:rFonts w:hint="eastAsia" w:ascii="仿宋" w:hAnsi="仿宋" w:eastAsia="仿宋" w:cs="仿宋"/>
          <w:sz w:val="32"/>
          <w:szCs w:val="32"/>
        </w:rPr>
        <w:t>船舶污染物接收</w:t>
      </w:r>
      <w:r>
        <w:rPr>
          <w:rFonts w:hint="eastAsia" w:ascii="仿宋" w:hAnsi="仿宋" w:eastAsia="仿宋" w:cs="仿宋"/>
          <w:sz w:val="32"/>
          <w:szCs w:val="32"/>
          <w:lang w:eastAsia="zh-CN"/>
        </w:rPr>
        <w:t>经费为85.462万元。</w:t>
      </w:r>
    </w:p>
    <w:p>
      <w:pPr>
        <w:numPr>
          <w:ilvl w:val="0"/>
          <w:numId w:val="4"/>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项目支出概况。</w:t>
      </w:r>
    </w:p>
    <w:p>
      <w:pPr>
        <w:spacing w:line="560" w:lineRule="exact"/>
        <w:ind w:firstLine="640" w:firstLineChars="200"/>
        <w:jc w:val="both"/>
        <w:rPr>
          <w:rFonts w:eastAsia="仿宋"/>
          <w:sz w:val="32"/>
          <w:szCs w:val="32"/>
          <w:lang w:eastAsia="zh-CN"/>
        </w:rPr>
      </w:pPr>
      <w:r>
        <w:rPr>
          <w:rFonts w:hint="eastAsia" w:ascii="仿宋" w:hAnsi="仿宋" w:eastAsia="仿宋" w:cs="仿宋"/>
          <w:sz w:val="32"/>
          <w:szCs w:val="32"/>
        </w:rPr>
        <w:t>根据交通</w:t>
      </w:r>
      <w:r>
        <w:rPr>
          <w:rFonts w:hint="eastAsia" w:ascii="仿宋" w:hAnsi="仿宋" w:eastAsia="仿宋" w:cs="仿宋"/>
          <w:sz w:val="32"/>
          <w:szCs w:val="32"/>
          <w:lang w:eastAsia="zh-CN"/>
        </w:rPr>
        <w:t>工作</w:t>
      </w:r>
      <w:r>
        <w:rPr>
          <w:rFonts w:hint="eastAsia" w:ascii="仿宋" w:hAnsi="仿宋" w:eastAsia="仿宋" w:cs="仿宋"/>
          <w:sz w:val="32"/>
          <w:szCs w:val="32"/>
        </w:rPr>
        <w:t>改革和岳阳市地方海事事权下放文件精神，汨罗市水运事务中心承</w:t>
      </w:r>
      <w:r>
        <w:rPr>
          <w:rFonts w:hint="eastAsia" w:ascii="仿宋" w:hAnsi="仿宋" w:eastAsia="仿宋" w:cs="仿宋"/>
          <w:sz w:val="32"/>
          <w:szCs w:val="32"/>
          <w:lang w:eastAsia="zh-CN"/>
        </w:rPr>
        <w:t>接</w:t>
      </w:r>
      <w:r>
        <w:rPr>
          <w:rFonts w:hint="eastAsia" w:ascii="仿宋" w:hAnsi="仿宋" w:eastAsia="仿宋" w:cs="仿宋"/>
          <w:sz w:val="32"/>
          <w:szCs w:val="32"/>
        </w:rPr>
        <w:t>汨罗市所辖水域的水上环保</w:t>
      </w:r>
      <w:r>
        <w:rPr>
          <w:rFonts w:hint="eastAsia" w:ascii="仿宋" w:hAnsi="仿宋" w:eastAsia="仿宋" w:cs="仿宋"/>
          <w:sz w:val="32"/>
          <w:szCs w:val="32"/>
          <w:lang w:eastAsia="zh-CN"/>
        </w:rPr>
        <w:t>管理</w:t>
      </w:r>
      <w:r>
        <w:rPr>
          <w:rFonts w:hint="eastAsia" w:ascii="仿宋" w:hAnsi="仿宋" w:eastAsia="仿宋" w:cs="仿宋"/>
          <w:sz w:val="32"/>
          <w:szCs w:val="32"/>
        </w:rPr>
        <w:t>工作。</w:t>
      </w:r>
      <w:r>
        <w:rPr>
          <w:rFonts w:hint="eastAsia" w:ascii="仿宋" w:hAnsi="仿宋" w:eastAsia="仿宋" w:cs="仿宋"/>
          <w:sz w:val="32"/>
          <w:szCs w:val="32"/>
          <w:lang w:eastAsia="zh-CN"/>
        </w:rPr>
        <w:t>依据岳政办函【2021】12号和汨政办函【2021】62号文件精神财政要落实保障船舶污染物免费接收工作经费，用于</w:t>
      </w:r>
      <w:r>
        <w:rPr>
          <w:rFonts w:hint="eastAsia" w:ascii="仿宋" w:hAnsi="仿宋" w:eastAsia="仿宋" w:cs="仿宋"/>
          <w:sz w:val="32"/>
          <w:szCs w:val="32"/>
        </w:rPr>
        <w:t>汨罗市湘江起点营田老码头至高台码头水域内船舶污染物接收、转运、处置工作</w:t>
      </w:r>
      <w:r>
        <w:rPr>
          <w:rFonts w:hint="eastAsia" w:ascii="仿宋" w:hAnsi="仿宋" w:eastAsia="仿宋" w:cs="仿宋"/>
          <w:sz w:val="32"/>
          <w:szCs w:val="32"/>
          <w:lang w:eastAsia="zh-CN"/>
        </w:rPr>
        <w:t>经费</w:t>
      </w:r>
      <w:r>
        <w:rPr>
          <w:rFonts w:hint="eastAsia" w:ascii="仿宋" w:hAnsi="仿宋" w:eastAsia="仿宋" w:cs="仿宋"/>
          <w:sz w:val="32"/>
          <w:szCs w:val="32"/>
        </w:rPr>
        <w:t>。</w:t>
      </w:r>
    </w:p>
    <w:p>
      <w:pPr>
        <w:numPr>
          <w:ilvl w:val="0"/>
          <w:numId w:val="4"/>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spacing w:line="560" w:lineRule="exact"/>
        <w:ind w:left="420" w:leftChars="200" w:firstLine="640" w:firstLineChars="200"/>
        <w:jc w:val="both"/>
        <w:rPr>
          <w:rFonts w:eastAsia="仿宋_GB2312"/>
          <w:sz w:val="32"/>
          <w:szCs w:val="32"/>
        </w:rPr>
      </w:pPr>
      <w:r>
        <w:rPr>
          <w:rFonts w:hint="eastAsia" w:eastAsia="仿宋_GB2312"/>
          <w:sz w:val="32"/>
          <w:szCs w:val="32"/>
          <w:lang w:eastAsia="zh-CN"/>
        </w:rPr>
        <w:t>通过立项、申报、评审、招投标等程序，</w:t>
      </w:r>
      <w:r>
        <w:rPr>
          <w:rFonts w:hint="eastAsia" w:eastAsia="仿宋_GB2312"/>
          <w:sz w:val="32"/>
          <w:szCs w:val="32"/>
        </w:rPr>
        <w:t>202</w:t>
      </w:r>
      <w:r>
        <w:rPr>
          <w:rFonts w:hint="eastAsia" w:eastAsia="仿宋_GB2312"/>
          <w:sz w:val="32"/>
          <w:szCs w:val="32"/>
          <w:lang w:eastAsia="zh-CN"/>
        </w:rPr>
        <w:t>2</w:t>
      </w:r>
      <w:r>
        <w:rPr>
          <w:rFonts w:hint="eastAsia" w:eastAsia="仿宋_GB2312"/>
          <w:sz w:val="32"/>
          <w:szCs w:val="32"/>
        </w:rPr>
        <w:t>年</w:t>
      </w:r>
      <w:r>
        <w:rPr>
          <w:rFonts w:hint="eastAsia" w:eastAsia="仿宋_GB2312"/>
          <w:sz w:val="32"/>
          <w:szCs w:val="32"/>
          <w:lang w:eastAsia="zh-CN"/>
        </w:rPr>
        <w:t>船舶</w:t>
      </w:r>
      <w:r>
        <w:rPr>
          <w:rFonts w:hint="eastAsia" w:eastAsia="仿宋_GB2312"/>
          <w:sz w:val="32"/>
          <w:szCs w:val="32"/>
        </w:rPr>
        <w:t>污染物接收经费财政安排预算资金85.46</w:t>
      </w:r>
      <w:r>
        <w:rPr>
          <w:rFonts w:hint="eastAsia" w:eastAsia="仿宋_GB2312"/>
          <w:sz w:val="32"/>
          <w:szCs w:val="32"/>
          <w:lang w:eastAsia="zh-CN"/>
        </w:rPr>
        <w:t>2</w:t>
      </w:r>
      <w:r>
        <w:rPr>
          <w:rFonts w:hint="eastAsia" w:eastAsia="仿宋_GB2312"/>
          <w:sz w:val="32"/>
          <w:szCs w:val="32"/>
        </w:rPr>
        <w:t>万元，全年按照招标合同约定和考核支付，资金属专项资金，</w:t>
      </w:r>
      <w:r>
        <w:rPr>
          <w:rFonts w:hint="eastAsia" w:ascii="仿宋" w:hAnsi="仿宋" w:eastAsia="仿宋" w:cs="仿宋"/>
          <w:sz w:val="32"/>
          <w:szCs w:val="32"/>
          <w:lang w:eastAsia="zh-CN"/>
        </w:rPr>
        <w:t>拨付由财政局先批后用模式进行监管。</w:t>
      </w:r>
      <w:r>
        <w:rPr>
          <w:rFonts w:hint="eastAsia" w:eastAsia="仿宋_GB2312"/>
          <w:sz w:val="32"/>
          <w:szCs w:val="32"/>
        </w:rPr>
        <w:t>做到了专款专用，设立专门的会计核算科目进行核算，根据考核进度和结果分2 次支付，上半年和下半年各支付1次</w:t>
      </w:r>
      <w:r>
        <w:rPr>
          <w:rFonts w:hint="eastAsia" w:eastAsia="仿宋_GB2312"/>
          <w:sz w:val="32"/>
          <w:szCs w:val="32"/>
          <w:lang w:eastAsia="zh-CN"/>
        </w:rPr>
        <w:t>，在全年日常工作中进行监督管理，每半年召集相关部门组织进行验收。</w:t>
      </w:r>
    </w:p>
    <w:p>
      <w:pPr>
        <w:numPr>
          <w:ilvl w:val="0"/>
          <w:numId w:val="4"/>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项目支出绩效目标完成程度</w:t>
      </w:r>
    </w:p>
    <w:p>
      <w:pPr>
        <w:spacing w:line="600" w:lineRule="exact"/>
        <w:ind w:firstLine="640" w:firstLineChars="200"/>
        <w:jc w:val="both"/>
        <w:rPr>
          <w:rFonts w:ascii="仿宋" w:hAnsi="仿宋" w:eastAsia="仿宋" w:cs="仿宋"/>
          <w:sz w:val="32"/>
          <w:szCs w:val="32"/>
          <w:lang w:eastAsia="zh-CN"/>
        </w:rPr>
      </w:pPr>
      <w:r>
        <w:rPr>
          <w:rFonts w:hint="eastAsia" w:eastAsia="仿宋_GB2312"/>
          <w:sz w:val="32"/>
          <w:szCs w:val="32"/>
          <w:lang w:eastAsia="zh-CN"/>
        </w:rPr>
        <w:t>全年按合同约定和进度开展项目监管和考核验收工作，</w:t>
      </w:r>
      <w:r>
        <w:rPr>
          <w:rFonts w:hint="eastAsia" w:ascii="仿宋" w:hAnsi="仿宋" w:eastAsia="仿宋" w:cs="仿宋"/>
          <w:sz w:val="32"/>
          <w:szCs w:val="32"/>
          <w:lang w:eastAsia="zh-CN"/>
        </w:rPr>
        <w:t>湘江起点营田老码头至湘江高台码头水域，人渡、汽渡、趸船、社会物资运输船、</w:t>
      </w:r>
      <w:r>
        <w:rPr>
          <w:rFonts w:hint="eastAsia" w:ascii="仿宋" w:hAnsi="仿宋" w:eastAsia="仿宋" w:cs="仿宋"/>
          <w:sz w:val="32"/>
          <w:szCs w:val="32"/>
        </w:rPr>
        <w:t>船舶生活垃圾和污染接收、转运和处置</w:t>
      </w:r>
      <w:r>
        <w:rPr>
          <w:rFonts w:hint="eastAsia" w:ascii="仿宋" w:hAnsi="仿宋" w:eastAsia="仿宋" w:cs="仿宋"/>
          <w:sz w:val="32"/>
          <w:szCs w:val="32"/>
          <w:lang w:eastAsia="zh-CN"/>
        </w:rPr>
        <w:t>工作正常实施，区域内</w:t>
      </w:r>
      <w:r>
        <w:rPr>
          <w:rFonts w:hint="eastAsia" w:ascii="仿宋" w:hAnsi="仿宋" w:eastAsia="仿宋" w:cs="仿宋"/>
          <w:sz w:val="32"/>
          <w:szCs w:val="32"/>
        </w:rPr>
        <w:t>船舶生活垃圾和污染</w:t>
      </w:r>
      <w:r>
        <w:rPr>
          <w:rFonts w:hint="eastAsia" w:ascii="仿宋" w:hAnsi="仿宋" w:eastAsia="仿宋" w:cs="仿宋"/>
          <w:sz w:val="32"/>
          <w:szCs w:val="32"/>
          <w:lang w:eastAsia="zh-CN"/>
        </w:rPr>
        <w:t>基本做到应收尽收，较好</w:t>
      </w:r>
      <w:r>
        <w:rPr>
          <w:rFonts w:hint="eastAsia" w:ascii="宋体" w:hAnsi="宋体" w:eastAsia="宋体" w:cs="宋体"/>
          <w:sz w:val="30"/>
        </w:rPr>
        <w:t>地完成了年初设定的整体产出指标、</w:t>
      </w:r>
      <w:r>
        <w:rPr>
          <w:rFonts w:hint="eastAsia" w:ascii="宋体" w:hAnsi="宋体" w:eastAsia="宋体" w:cs="宋体"/>
          <w:sz w:val="30"/>
          <w:lang w:eastAsia="zh-CN"/>
        </w:rPr>
        <w:t>社会</w:t>
      </w:r>
      <w:r>
        <w:rPr>
          <w:rFonts w:hint="eastAsia" w:ascii="宋体" w:hAnsi="宋体" w:eastAsia="宋体" w:cs="宋体"/>
          <w:sz w:val="30"/>
        </w:rPr>
        <w:t>效益指标</w:t>
      </w:r>
      <w:r>
        <w:rPr>
          <w:rFonts w:hint="eastAsia" w:ascii="宋体" w:hAnsi="宋体" w:eastAsia="宋体" w:cs="宋体"/>
          <w:sz w:val="30"/>
          <w:lang w:eastAsia="zh-CN"/>
        </w:rPr>
        <w:t>、可持续发展</w:t>
      </w:r>
      <w:r>
        <w:rPr>
          <w:rFonts w:hint="eastAsia" w:ascii="宋体" w:hAnsi="宋体" w:eastAsia="宋体" w:cs="宋体"/>
          <w:sz w:val="30"/>
        </w:rPr>
        <w:t>和满意度指标</w:t>
      </w:r>
      <w:r>
        <w:rPr>
          <w:rFonts w:hint="eastAsia" w:ascii="宋体" w:hAnsi="宋体" w:eastAsia="宋体" w:cs="宋体"/>
          <w:sz w:val="30"/>
          <w:lang w:eastAsia="zh-CN"/>
        </w:rPr>
        <w:t>。</w:t>
      </w:r>
    </w:p>
    <w:p>
      <w:pPr>
        <w:numPr>
          <w:ilvl w:val="0"/>
          <w:numId w:val="5"/>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r>
        <w:rPr>
          <w:rFonts w:hint="eastAsia" w:ascii="黑体" w:hAnsi="黑体" w:eastAsia="黑体" w:cs="黑体"/>
          <w:b/>
          <w:bCs/>
          <w:spacing w:val="-15"/>
          <w:sz w:val="31"/>
          <w:szCs w:val="31"/>
        </w:rPr>
        <w:t xml:space="preserve"> </w:t>
      </w:r>
    </w:p>
    <w:p>
      <w:pPr>
        <w:spacing w:line="560" w:lineRule="exact"/>
        <w:ind w:firstLine="640" w:firstLineChars="200"/>
        <w:outlineLvl w:val="0"/>
        <w:rPr>
          <w:rFonts w:ascii="仿宋" w:hAnsi="仿宋" w:eastAsia="仿宋" w:cs="仿宋"/>
          <w:sz w:val="32"/>
          <w:szCs w:val="32"/>
          <w:lang w:eastAsia="zh-CN"/>
        </w:rPr>
      </w:pPr>
      <w:r>
        <w:rPr>
          <w:rFonts w:hint="eastAsia" w:ascii="仿宋" w:hAnsi="仿宋" w:eastAsia="仿宋" w:cs="仿宋"/>
          <w:sz w:val="32"/>
          <w:szCs w:val="32"/>
          <w:lang w:eastAsia="zh-CN"/>
        </w:rPr>
        <w:t>船舶生活垃圾和污染接收、转运和处置，2022年已顺利通过省、市多次现场专项检查，上级多次专项工作考核都为良好</w:t>
      </w:r>
    </w:p>
    <w:p>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spacing w:line="560" w:lineRule="exact"/>
        <w:ind w:firstLine="640" w:firstLineChars="200"/>
        <w:outlineLvl w:val="0"/>
        <w:rPr>
          <w:rFonts w:ascii="仿宋" w:hAnsi="仿宋" w:eastAsia="仿宋" w:cs="仿宋"/>
          <w:sz w:val="32"/>
          <w:szCs w:val="32"/>
          <w:lang w:eastAsia="zh-CN"/>
        </w:rPr>
      </w:pPr>
      <w:r>
        <w:rPr>
          <w:rFonts w:hint="eastAsia" w:ascii="仿宋" w:hAnsi="仿宋" w:eastAsia="仿宋" w:cs="仿宋"/>
          <w:sz w:val="32"/>
          <w:szCs w:val="32"/>
          <w:lang w:eastAsia="zh-CN"/>
        </w:rPr>
        <w:t>湖南清源环保船舶污染物接收有限公司船舶生活垃圾和污染接收、转运和处置进行第三方服务期间，我单位2022年没有收到电子平台的负面意见和电话举报。2022年7和12月，市交通运输局组织财政、农业农村、城管、湿地等涉水单位对湖南清源环保船舶污染物接收有限公司工作开展情况进行了联合考核，考核结果为合格。根据财政预算绩效管理要求，我单位全年认真组织，精心准备，较好完成了计划内规定的各项工作， 高质量地完成了年初设定的项目产出指标、项目效益指标和满意度指标，负责好辖区水域的水上环保，守护好“一江碧水。</w:t>
      </w:r>
    </w:p>
    <w:p>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在相关政策要求下，项目通过立项、申报、评审、招投标等程序，湖南清源环保船舶污染物接收有限公司中标，财政年初安排预算资金85.462万元。</w:t>
      </w:r>
    </w:p>
    <w:p>
      <w:pPr>
        <w:numPr>
          <w:ilvl w:val="0"/>
          <w:numId w:val="6"/>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项目执行过程情况</w:t>
      </w:r>
    </w:p>
    <w:p>
      <w:pPr>
        <w:spacing w:line="560" w:lineRule="exact"/>
        <w:jc w:val="both"/>
        <w:rPr>
          <w:rFonts w:eastAsia="仿宋_GB2312"/>
          <w:sz w:val="32"/>
          <w:szCs w:val="32"/>
          <w:lang w:eastAsia="zh-CN"/>
        </w:rPr>
      </w:pPr>
      <w:r>
        <w:rPr>
          <w:rFonts w:hint="eastAsia" w:eastAsia="仿宋_GB2312"/>
          <w:sz w:val="32"/>
          <w:szCs w:val="32"/>
          <w:lang w:eastAsia="zh-CN"/>
        </w:rPr>
        <w:t xml:space="preserve">       单位安排船舶和人力对湘江汨罗段水域的水上安全和环保进行巡查，定期和不定期抽查船舶污染物接收情况，</w:t>
      </w:r>
      <w:r>
        <w:rPr>
          <w:rFonts w:hint="eastAsia" w:ascii="仿宋" w:hAnsi="仿宋" w:eastAsia="仿宋" w:cs="仿宋"/>
          <w:sz w:val="32"/>
          <w:szCs w:val="32"/>
        </w:rPr>
        <w:t>船舶生活垃圾和污染接收、转运和处置</w:t>
      </w:r>
      <w:r>
        <w:rPr>
          <w:rFonts w:hint="eastAsia" w:ascii="仿宋" w:hAnsi="仿宋" w:eastAsia="仿宋" w:cs="仿宋"/>
          <w:sz w:val="32"/>
          <w:szCs w:val="32"/>
          <w:lang w:eastAsia="zh-CN"/>
        </w:rPr>
        <w:t>工作正常实施，区域内</w:t>
      </w:r>
      <w:r>
        <w:rPr>
          <w:rFonts w:hint="eastAsia" w:ascii="仿宋" w:hAnsi="仿宋" w:eastAsia="仿宋" w:cs="仿宋"/>
          <w:sz w:val="32"/>
          <w:szCs w:val="32"/>
        </w:rPr>
        <w:t>船舶生活垃圾和污染</w:t>
      </w:r>
      <w:r>
        <w:rPr>
          <w:rFonts w:hint="eastAsia" w:ascii="仿宋" w:hAnsi="仿宋" w:eastAsia="仿宋" w:cs="仿宋"/>
          <w:sz w:val="32"/>
          <w:szCs w:val="32"/>
          <w:lang w:eastAsia="zh-CN"/>
        </w:rPr>
        <w:t>基本做到应收尽收。</w:t>
      </w:r>
    </w:p>
    <w:p>
      <w:pPr>
        <w:numPr>
          <w:ilvl w:val="0"/>
          <w:numId w:val="6"/>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项目支出产出情况</w:t>
      </w:r>
    </w:p>
    <w:p>
      <w:pPr>
        <w:spacing w:line="560" w:lineRule="exact"/>
        <w:ind w:left="420" w:leftChars="200"/>
        <w:jc w:val="both"/>
        <w:rPr>
          <w:rFonts w:eastAsia="仿宋_GB2312"/>
          <w:sz w:val="32"/>
          <w:szCs w:val="32"/>
          <w:lang w:eastAsia="zh-CN"/>
        </w:rPr>
      </w:pPr>
      <w:r>
        <w:rPr>
          <w:rFonts w:hint="eastAsia" w:eastAsia="仿宋_GB2312"/>
          <w:sz w:val="32"/>
          <w:szCs w:val="32"/>
          <w:lang w:eastAsia="zh-CN"/>
        </w:rPr>
        <w:t xml:space="preserve">       在预算资金保障情况下，在所辖区域按期完成了船舶污染物接收转运处置工作，做到了应收尽收。</w:t>
      </w:r>
    </w:p>
    <w:p>
      <w:pPr>
        <w:numPr>
          <w:ilvl w:val="0"/>
          <w:numId w:val="6"/>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项目支出效益情况</w:t>
      </w:r>
    </w:p>
    <w:p>
      <w:pPr>
        <w:spacing w:line="560" w:lineRule="exact"/>
        <w:ind w:left="420" w:leftChars="200" w:firstLine="640" w:firstLineChars="200"/>
        <w:jc w:val="both"/>
        <w:rPr>
          <w:rFonts w:eastAsia="仿宋_GB2312"/>
          <w:sz w:val="32"/>
          <w:szCs w:val="32"/>
          <w:lang w:eastAsia="zh-CN"/>
        </w:rPr>
      </w:pPr>
      <w:r>
        <w:rPr>
          <w:rFonts w:hint="eastAsia" w:eastAsia="仿宋_GB2312"/>
          <w:sz w:val="32"/>
          <w:szCs w:val="32"/>
          <w:lang w:eastAsia="zh-CN"/>
        </w:rPr>
        <w:t>项目的实施，在经济效益、社会效益、生态效益和可持续影响方面取得了较好效果，通航秩序和环保有明显改善，维护了生态平衡，实现了经济可持续发展，社会公众或服务公众满意度高。</w:t>
      </w:r>
    </w:p>
    <w:p>
      <w:p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spacing w:line="560" w:lineRule="exact"/>
        <w:ind w:firstLine="700"/>
        <w:jc w:val="both"/>
        <w:rPr>
          <w:rFonts w:ascii="Arial" w:hAnsi="Arial" w:eastAsia="仿宋_GB2312" w:cs="Arial"/>
          <w:sz w:val="32"/>
          <w:szCs w:val="32"/>
          <w:lang w:eastAsia="zh-CN"/>
        </w:rPr>
      </w:pPr>
      <w:r>
        <w:rPr>
          <w:rFonts w:hint="eastAsia" w:ascii="Arial" w:hAnsi="Arial" w:eastAsia="仿宋_GB2312" w:cs="Arial"/>
          <w:sz w:val="32"/>
          <w:szCs w:val="32"/>
          <w:lang w:eastAsia="zh-CN"/>
        </w:rPr>
        <w:t>2022年年中财政追加预算安排此项目经费85.462万元，资金指标如期下达、资金拨付及资金使用根据服务进度和考核达标后一年分两次支付 ，资金做到专款专用，但此项目经费若年年进行招投标程序，将浪费人力和财力，在市政府和财政局的支持下将于2023年进行新一轮第三方服务招标，服务时间由原来一年变为三年，大大减少了每年的招标工作量，同时有利于工作中长期部署安排，将更有利于水上交通环保工作开展，这样，汨罗招标新做法得到了省、市高度肯定，当前正在全省推广。</w:t>
      </w:r>
    </w:p>
    <w:p>
      <w:pPr>
        <w:pStyle w:val="2"/>
        <w:spacing w:line="560" w:lineRule="exact"/>
        <w:rPr>
          <w:rFonts w:ascii="Arial" w:hAnsi="Arial" w:eastAsia="仿宋_GB2312" w:cs="Arial"/>
          <w:sz w:val="32"/>
          <w:szCs w:val="32"/>
          <w:lang w:eastAsia="zh-CN"/>
        </w:rPr>
      </w:pPr>
      <w:r>
        <w:rPr>
          <w:rFonts w:hint="eastAsia" w:ascii="Arial" w:hAnsi="Arial" w:eastAsia="仿宋_GB2312" w:cs="Arial"/>
          <w:sz w:val="32"/>
          <w:szCs w:val="32"/>
          <w:lang w:eastAsia="zh-CN"/>
        </w:rPr>
        <w:t>船舶生活垃圾和污染接收、转运和处置现场工作监管是工作的难点，将推行全国使用的“船E行”电子平台监管和湖南省水上交通环保新的管理办法加强现场监管。希望能加大在此方面在技术监督上的人力和财务投入和支持 。</w:t>
      </w:r>
    </w:p>
    <w:p>
      <w:pPr>
        <w:numPr>
          <w:ilvl w:val="0"/>
          <w:numId w:val="2"/>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pPr>
        <w:spacing w:line="560" w:lineRule="exact"/>
        <w:ind w:firstLine="640" w:firstLineChars="200"/>
        <w:outlineLvl w:val="0"/>
        <w:rPr>
          <w:rFonts w:ascii="仿宋" w:hAnsi="仿宋" w:eastAsia="仿宋" w:cs="仿宋"/>
          <w:sz w:val="32"/>
          <w:szCs w:val="32"/>
          <w:lang w:eastAsia="zh-CN"/>
        </w:rPr>
      </w:pPr>
      <w:r>
        <w:rPr>
          <w:rFonts w:hint="eastAsia" w:ascii="仿宋" w:hAnsi="仿宋" w:eastAsia="仿宋" w:cs="仿宋"/>
          <w:sz w:val="32"/>
          <w:szCs w:val="32"/>
          <w:lang w:eastAsia="zh-CN"/>
        </w:rPr>
        <w:t>无</w:t>
      </w:r>
    </w:p>
    <w:p>
      <w:pPr>
        <w:numPr>
          <w:ilvl w:val="0"/>
          <w:numId w:val="2"/>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spacing w:line="560" w:lineRule="exact"/>
        <w:ind w:firstLine="640" w:firstLineChars="200"/>
        <w:outlineLvl w:val="0"/>
        <w:rPr>
          <w:rFonts w:ascii="仿宋" w:hAnsi="仿宋" w:eastAsia="仿宋" w:cs="仿宋"/>
          <w:sz w:val="32"/>
          <w:szCs w:val="32"/>
          <w:lang w:eastAsia="zh-CN"/>
        </w:rPr>
      </w:pPr>
      <w:r>
        <w:rPr>
          <w:rFonts w:hint="eastAsia" w:ascii="仿宋" w:hAnsi="仿宋" w:eastAsia="仿宋" w:cs="仿宋"/>
          <w:sz w:val="32"/>
          <w:szCs w:val="32"/>
          <w:lang w:eastAsia="zh-CN"/>
        </w:rPr>
        <w:t>无</w:t>
      </w:r>
    </w:p>
    <w:p>
      <w:pPr>
        <w:spacing w:line="560" w:lineRule="exact"/>
        <w:ind w:firstLine="640" w:firstLineChars="200"/>
        <w:outlineLvl w:val="0"/>
        <w:rPr>
          <w:rFonts w:eastAsia="仿宋_GB2312"/>
          <w:sz w:val="32"/>
          <w:szCs w:val="32"/>
          <w:lang w:eastAsia="zh-CN"/>
        </w:rPr>
      </w:pPr>
    </w:p>
    <w:sectPr>
      <w:footerReference r:id="rId11" w:type="default"/>
      <w:pgSz w:w="11900" w:h="16820"/>
      <w:pgMar w:top="1755" w:right="1227" w:bottom="1485" w:left="1011" w:header="0" w:footer="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7"/>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p>
    </w:sdtContent>
  </w:sdt>
  <w:p>
    <w:pPr>
      <w:spacing w:before="1" w:line="175" w:lineRule="auto"/>
      <w:ind w:left="444"/>
      <w:rPr>
        <w:rFonts w:ascii="宋体" w:hAnsi="宋体" w:eastAsia="宋体" w:cs="宋体"/>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066"/>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3580141"/>
    </w:sdtPr>
    <w:sdtEndPr>
      <w:rPr>
        <w:rFonts w:hint="eastAsia" w:asciiTheme="minorEastAsia" w:hAnsiTheme="minorEastAsia" w:eastAsiaTheme="minorEastAsia"/>
        <w:sz w:val="28"/>
        <w:szCs w:val="28"/>
      </w:rPr>
    </w:sdtEndPr>
    <w:sdtContent>
      <w:p>
        <w:pPr>
          <w:pStyle w:val="4"/>
          <w:jc w:val="right"/>
          <w:rPr>
            <w:rFonts w:asciiTheme="minorEastAsia" w:hAnsiTheme="minorEastAsia" w:eastAsiaTheme="minorEastAsia"/>
          </w:rPr>
        </w:pPr>
      </w:p>
    </w:sdtContent>
  </w:sdt>
  <w:p>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C251D"/>
    <w:multiLevelType w:val="singleLevel"/>
    <w:tmpl w:val="B18C251D"/>
    <w:lvl w:ilvl="0" w:tentative="0">
      <w:start w:val="8"/>
      <w:numFmt w:val="chineseCounting"/>
      <w:suff w:val="nothing"/>
      <w:lvlText w:val="%1、"/>
      <w:lvlJc w:val="left"/>
      <w:rPr>
        <w:rFonts w:hint="eastAsia"/>
      </w:rPr>
    </w:lvl>
  </w:abstractNum>
  <w:abstractNum w:abstractNumId="1">
    <w:nsid w:val="BA26CBA6"/>
    <w:multiLevelType w:val="singleLevel"/>
    <w:tmpl w:val="BA26CBA6"/>
    <w:lvl w:ilvl="0" w:tentative="0">
      <w:start w:val="5"/>
      <w:numFmt w:val="chineseCounting"/>
      <w:suff w:val="nothing"/>
      <w:lvlText w:val="%1、"/>
      <w:lvlJc w:val="left"/>
      <w:rPr>
        <w:rFonts w:hint="eastAsia"/>
      </w:rPr>
    </w:lvl>
  </w:abstractNum>
  <w:abstractNum w:abstractNumId="2">
    <w:nsid w:val="ED84C2D5"/>
    <w:multiLevelType w:val="singleLevel"/>
    <w:tmpl w:val="ED84C2D5"/>
    <w:lvl w:ilvl="0" w:tentative="0">
      <w:start w:val="1"/>
      <w:numFmt w:val="chineseCounting"/>
      <w:lvlText w:val="(%1)"/>
      <w:lvlJc w:val="left"/>
      <w:pPr>
        <w:tabs>
          <w:tab w:val="left" w:pos="312"/>
        </w:tabs>
      </w:pPr>
      <w:rPr>
        <w:rFonts w:hint="eastAsia"/>
      </w:rPr>
    </w:lvl>
  </w:abstractNum>
  <w:abstractNum w:abstractNumId="3">
    <w:nsid w:val="5DFAD8DB"/>
    <w:multiLevelType w:val="singleLevel"/>
    <w:tmpl w:val="5DFAD8DB"/>
    <w:lvl w:ilvl="0" w:tentative="0">
      <w:start w:val="2"/>
      <w:numFmt w:val="chineseCounting"/>
      <w:suff w:val="nothing"/>
      <w:lvlText w:val="（%1）"/>
      <w:lvlJc w:val="left"/>
      <w:rPr>
        <w:rFonts w:hint="eastAsia"/>
      </w:rPr>
    </w:lvl>
  </w:abstractNum>
  <w:abstractNum w:abstractNumId="4">
    <w:nsid w:val="5F804FCD"/>
    <w:multiLevelType w:val="singleLevel"/>
    <w:tmpl w:val="5F804FCD"/>
    <w:lvl w:ilvl="0" w:tentative="0">
      <w:start w:val="2"/>
      <w:numFmt w:val="chineseCounting"/>
      <w:suff w:val="nothing"/>
      <w:lvlText w:val="%1、"/>
      <w:lvlJc w:val="left"/>
      <w:rPr>
        <w:rFonts w:hint="eastAsia"/>
      </w:rPr>
    </w:lvl>
  </w:abstractNum>
  <w:abstractNum w:abstractNumId="5">
    <w:nsid w:val="63C2F9B9"/>
    <w:multiLevelType w:val="singleLevel"/>
    <w:tmpl w:val="63C2F9B9"/>
    <w:lvl w:ilvl="0" w:tentative="0">
      <w:start w:val="2"/>
      <w:numFmt w:val="chineseCounting"/>
      <w:lvlText w:val="(%1)"/>
      <w:lvlJc w:val="left"/>
      <w:pPr>
        <w:tabs>
          <w:tab w:val="left" w:pos="312"/>
        </w:tabs>
      </w:pPr>
      <w:rPr>
        <w:rFonts w:hint="eastAsia"/>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2"/>
  </w:compat>
  <w:docVars>
    <w:docVar w:name="commondata" w:val="eyJoZGlkIjoiMDkxNjE5MWE3MTBiNjE4MDlhOTM0MTQ5YWYyOWU3OGQifQ=="/>
  </w:docVars>
  <w:rsids>
    <w:rsidRoot w:val="0070147E"/>
    <w:rsid w:val="00037250"/>
    <w:rsid w:val="000E1962"/>
    <w:rsid w:val="00114691"/>
    <w:rsid w:val="00126CF9"/>
    <w:rsid w:val="00164FCC"/>
    <w:rsid w:val="00175512"/>
    <w:rsid w:val="001F7E39"/>
    <w:rsid w:val="002304CA"/>
    <w:rsid w:val="0024690B"/>
    <w:rsid w:val="002A3871"/>
    <w:rsid w:val="0033189B"/>
    <w:rsid w:val="00337BD3"/>
    <w:rsid w:val="00373623"/>
    <w:rsid w:val="00387255"/>
    <w:rsid w:val="003A23AF"/>
    <w:rsid w:val="003C16F3"/>
    <w:rsid w:val="00464EA2"/>
    <w:rsid w:val="00481DB9"/>
    <w:rsid w:val="004C5113"/>
    <w:rsid w:val="004C53C7"/>
    <w:rsid w:val="004E1B42"/>
    <w:rsid w:val="004E6895"/>
    <w:rsid w:val="00507BF5"/>
    <w:rsid w:val="00520A4D"/>
    <w:rsid w:val="005335C4"/>
    <w:rsid w:val="005F5202"/>
    <w:rsid w:val="00650559"/>
    <w:rsid w:val="00652C2C"/>
    <w:rsid w:val="00690105"/>
    <w:rsid w:val="0070147E"/>
    <w:rsid w:val="0075587F"/>
    <w:rsid w:val="007636EF"/>
    <w:rsid w:val="00791D1A"/>
    <w:rsid w:val="00795D65"/>
    <w:rsid w:val="0080085F"/>
    <w:rsid w:val="00817FC8"/>
    <w:rsid w:val="008B4663"/>
    <w:rsid w:val="008C536D"/>
    <w:rsid w:val="008C7615"/>
    <w:rsid w:val="0092080D"/>
    <w:rsid w:val="0092496A"/>
    <w:rsid w:val="00930FD1"/>
    <w:rsid w:val="009612B2"/>
    <w:rsid w:val="009C116B"/>
    <w:rsid w:val="009E463F"/>
    <w:rsid w:val="009F4D86"/>
    <w:rsid w:val="00A56AD6"/>
    <w:rsid w:val="00A73F14"/>
    <w:rsid w:val="00A75E5F"/>
    <w:rsid w:val="00A775AA"/>
    <w:rsid w:val="00A8647D"/>
    <w:rsid w:val="00AC0224"/>
    <w:rsid w:val="00AC6F4F"/>
    <w:rsid w:val="00B32155"/>
    <w:rsid w:val="00B33561"/>
    <w:rsid w:val="00B57E28"/>
    <w:rsid w:val="00B822DB"/>
    <w:rsid w:val="00B836E9"/>
    <w:rsid w:val="00BB2805"/>
    <w:rsid w:val="00BD6E9C"/>
    <w:rsid w:val="00BE4F68"/>
    <w:rsid w:val="00C167DF"/>
    <w:rsid w:val="00CB0B53"/>
    <w:rsid w:val="00CC0EC3"/>
    <w:rsid w:val="00CC0F10"/>
    <w:rsid w:val="00CD2C04"/>
    <w:rsid w:val="00CD58B2"/>
    <w:rsid w:val="00D73A5F"/>
    <w:rsid w:val="00D963BC"/>
    <w:rsid w:val="00DE678B"/>
    <w:rsid w:val="00DF27C4"/>
    <w:rsid w:val="00E653E8"/>
    <w:rsid w:val="00EB0540"/>
    <w:rsid w:val="00ED148F"/>
    <w:rsid w:val="00F43CF3"/>
    <w:rsid w:val="00F82556"/>
    <w:rsid w:val="00FC013D"/>
    <w:rsid w:val="00FE0642"/>
    <w:rsid w:val="01AF3811"/>
    <w:rsid w:val="03795BF7"/>
    <w:rsid w:val="086E756B"/>
    <w:rsid w:val="0ACF37E5"/>
    <w:rsid w:val="0B400BC6"/>
    <w:rsid w:val="0E68228D"/>
    <w:rsid w:val="15276E52"/>
    <w:rsid w:val="19D32FBC"/>
    <w:rsid w:val="1E6A4395"/>
    <w:rsid w:val="25557A3D"/>
    <w:rsid w:val="26EA5ED7"/>
    <w:rsid w:val="27A93B82"/>
    <w:rsid w:val="2AE00186"/>
    <w:rsid w:val="2D320A41"/>
    <w:rsid w:val="308216BE"/>
    <w:rsid w:val="34FE1149"/>
    <w:rsid w:val="3A550786"/>
    <w:rsid w:val="3B3C4741"/>
    <w:rsid w:val="3B7A130F"/>
    <w:rsid w:val="4F8B6063"/>
    <w:rsid w:val="52FA3F96"/>
    <w:rsid w:val="533F6E46"/>
    <w:rsid w:val="55850F17"/>
    <w:rsid w:val="57AE6D93"/>
    <w:rsid w:val="5FB623A7"/>
    <w:rsid w:val="6C5F5C47"/>
    <w:rsid w:val="6E3851B0"/>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rPr>
  </w:style>
  <w:style w:type="paragraph" w:styleId="3">
    <w:name w:val="Balloon Text"/>
    <w:basedOn w:val="1"/>
    <w:link w:val="12"/>
    <w:qFormat/>
    <w:uiPriority w:val="0"/>
    <w:rPr>
      <w:sz w:val="18"/>
      <w:szCs w:val="18"/>
    </w:r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autoRedefine/>
    <w:qFormat/>
    <w:uiPriority w:val="0"/>
    <w:pPr>
      <w:spacing w:beforeAutospacing="1" w:afterAutospacing="1"/>
    </w:pPr>
    <w:rPr>
      <w:rFonts w:cs="Times New Roman"/>
      <w:sz w:val="24"/>
      <w:szCs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style>
  <w:style w:type="paragraph" w:styleId="11">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2">
    <w:name w:val="批注框文本 Char"/>
    <w:basedOn w:val="8"/>
    <w:link w:val="3"/>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6379</Words>
  <Characters>6907</Characters>
  <Lines>57</Lines>
  <Paragraphs>16</Paragraphs>
  <TotalTime>289</TotalTime>
  <ScaleCrop>false</ScaleCrop>
  <LinksUpToDate>false</LinksUpToDate>
  <CharactersWithSpaces>7450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小蜜蜂</cp:lastModifiedBy>
  <cp:lastPrinted>2024-05-21T14:05:00Z</cp:lastPrinted>
  <dcterms:modified xsi:type="dcterms:W3CDTF">2024-07-10T01:10:23Z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