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pPr>
        <w:spacing w:line="177" w:lineRule="exact"/>
        <w:ind w:firstLine="420"/>
        <w:jc w:val="left"/>
        <w:rPr>
          <w:kern w:val="0"/>
          <w:lang w:eastAsia="zh-CN"/>
        </w:rPr>
      </w:pPr>
    </w:p>
    <w:tbl>
      <w:tblPr>
        <w:tblStyle w:val="7"/>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pPr>
              <w:spacing w:line="240" w:lineRule="auto"/>
              <w:ind w:firstLine="420"/>
              <w:jc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kern w:val="0"/>
                <w:sz w:val="21"/>
                <w:szCs w:val="21"/>
              </w:rPr>
              <w:t>财政供养人员情况(人)</w:t>
            </w:r>
          </w:p>
        </w:tc>
        <w:tc>
          <w:tcPr>
            <w:tcW w:w="2116" w:type="dxa"/>
            <w:gridSpan w:val="2"/>
            <w:vAlign w:val="center"/>
          </w:tcPr>
          <w:p>
            <w:pPr>
              <w:spacing w:line="240" w:lineRule="auto"/>
              <w:ind w:firstLine="420"/>
              <w:jc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kern w:val="0"/>
                <w:sz w:val="21"/>
                <w:szCs w:val="21"/>
              </w:rPr>
              <w:t>编制数</w:t>
            </w:r>
          </w:p>
        </w:tc>
        <w:tc>
          <w:tcPr>
            <w:tcW w:w="2039" w:type="dxa"/>
            <w:gridSpan w:val="2"/>
            <w:vAlign w:val="center"/>
          </w:tcPr>
          <w:p>
            <w:pPr>
              <w:spacing w:line="240" w:lineRule="auto"/>
              <w:ind w:firstLine="420"/>
              <w:jc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kern w:val="0"/>
                <w:sz w:val="21"/>
                <w:szCs w:val="21"/>
              </w:rPr>
              <w:t>202</w:t>
            </w:r>
            <w:r>
              <w:rPr>
                <w:rFonts w:hint="eastAsia" w:ascii="方正仿宋_GB2312" w:hAnsi="方正仿宋_GB2312" w:eastAsia="方正仿宋_GB2312" w:cs="方正仿宋_GB2312"/>
                <w:kern w:val="0"/>
                <w:sz w:val="21"/>
                <w:szCs w:val="21"/>
                <w:lang w:val="en-US" w:eastAsia="zh-CN"/>
              </w:rPr>
              <w:t>2</w:t>
            </w:r>
            <w:r>
              <w:rPr>
                <w:rFonts w:hint="eastAsia" w:ascii="方正仿宋_GB2312" w:hAnsi="方正仿宋_GB2312" w:eastAsia="方正仿宋_GB2312" w:cs="方正仿宋_GB2312"/>
                <w:kern w:val="0"/>
                <w:sz w:val="21"/>
                <w:szCs w:val="21"/>
              </w:rPr>
              <w:t>年实际在职人数</w:t>
            </w:r>
          </w:p>
        </w:tc>
        <w:tc>
          <w:tcPr>
            <w:tcW w:w="1983" w:type="dxa"/>
            <w:gridSpan w:val="2"/>
            <w:vAlign w:val="center"/>
          </w:tcPr>
          <w:p>
            <w:pPr>
              <w:spacing w:line="240" w:lineRule="auto"/>
              <w:ind w:firstLine="630" w:firstLineChars="300"/>
              <w:jc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kern w:val="0"/>
                <w:sz w:val="21"/>
                <w:szCs w:val="21"/>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spacing w:line="240" w:lineRule="auto"/>
              <w:ind w:firstLine="420"/>
              <w:jc w:val="center"/>
              <w:rPr>
                <w:rFonts w:hint="eastAsia" w:ascii="方正仿宋_GB2312" w:hAnsi="方正仿宋_GB2312" w:eastAsia="方正仿宋_GB2312" w:cs="方正仿宋_GB2312"/>
                <w:kern w:val="0"/>
                <w:sz w:val="21"/>
                <w:szCs w:val="21"/>
              </w:rPr>
            </w:pPr>
          </w:p>
        </w:tc>
        <w:tc>
          <w:tcPr>
            <w:tcW w:w="2116" w:type="dxa"/>
            <w:gridSpan w:val="2"/>
            <w:vAlign w:val="center"/>
          </w:tcPr>
          <w:p>
            <w:pPr>
              <w:spacing w:line="240" w:lineRule="auto"/>
              <w:ind w:firstLine="420"/>
              <w:jc w:val="center"/>
              <w:rPr>
                <w:rFonts w:hint="eastAsia" w:ascii="方正仿宋_GB2312" w:hAnsi="方正仿宋_GB2312" w:eastAsia="方正仿宋_GB2312" w:cs="方正仿宋_GB2312"/>
                <w:kern w:val="0"/>
                <w:sz w:val="21"/>
                <w:szCs w:val="21"/>
                <w:lang w:val="en-US" w:eastAsia="zh-CN"/>
              </w:rPr>
            </w:pPr>
            <w:r>
              <w:rPr>
                <w:rFonts w:hint="eastAsia" w:ascii="方正仿宋_GB2312" w:hAnsi="方正仿宋_GB2312" w:eastAsia="方正仿宋_GB2312" w:cs="方正仿宋_GB2312"/>
                <w:kern w:val="0"/>
                <w:sz w:val="21"/>
                <w:szCs w:val="21"/>
                <w:lang w:val="en-US" w:eastAsia="zh-CN"/>
              </w:rPr>
              <w:t>152</w:t>
            </w:r>
          </w:p>
        </w:tc>
        <w:tc>
          <w:tcPr>
            <w:tcW w:w="2039" w:type="dxa"/>
            <w:gridSpan w:val="2"/>
            <w:vAlign w:val="center"/>
          </w:tcPr>
          <w:p>
            <w:pPr>
              <w:spacing w:line="240" w:lineRule="auto"/>
              <w:ind w:firstLine="420"/>
              <w:jc w:val="center"/>
              <w:rPr>
                <w:rFonts w:hint="eastAsia" w:ascii="方正仿宋_GB2312" w:hAnsi="方正仿宋_GB2312" w:eastAsia="方正仿宋_GB2312" w:cs="方正仿宋_GB2312"/>
                <w:kern w:val="0"/>
                <w:sz w:val="21"/>
                <w:szCs w:val="21"/>
                <w:lang w:val="en-US" w:eastAsia="zh-CN"/>
              </w:rPr>
            </w:pPr>
            <w:r>
              <w:rPr>
                <w:rFonts w:hint="eastAsia" w:ascii="方正仿宋_GB2312" w:hAnsi="方正仿宋_GB2312" w:eastAsia="方正仿宋_GB2312" w:cs="方正仿宋_GB2312"/>
                <w:kern w:val="0"/>
                <w:sz w:val="21"/>
                <w:szCs w:val="21"/>
                <w:lang w:val="en-US" w:eastAsia="zh-CN"/>
              </w:rPr>
              <w:t>154</w:t>
            </w:r>
          </w:p>
        </w:tc>
        <w:tc>
          <w:tcPr>
            <w:tcW w:w="1983" w:type="dxa"/>
            <w:gridSpan w:val="2"/>
            <w:vAlign w:val="center"/>
          </w:tcPr>
          <w:p>
            <w:pPr>
              <w:spacing w:line="240" w:lineRule="auto"/>
              <w:ind w:firstLine="420"/>
              <w:jc w:val="center"/>
              <w:rPr>
                <w:rFonts w:hint="eastAsia" w:ascii="方正仿宋_GB2312" w:hAnsi="方正仿宋_GB2312" w:eastAsia="方正仿宋_GB2312" w:cs="方正仿宋_GB2312"/>
                <w:kern w:val="0"/>
                <w:sz w:val="21"/>
                <w:szCs w:val="21"/>
                <w:lang w:val="en-US" w:eastAsia="zh-CN"/>
              </w:rPr>
            </w:pPr>
            <w:r>
              <w:rPr>
                <w:rFonts w:hint="eastAsia" w:ascii="方正仿宋_GB2312" w:hAnsi="方正仿宋_GB2312" w:eastAsia="方正仿宋_GB2312" w:cs="方正仿宋_GB2312"/>
                <w:kern w:val="0"/>
                <w:sz w:val="21"/>
                <w:szCs w:val="21"/>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kern w:val="0"/>
                <w:sz w:val="21"/>
                <w:szCs w:val="21"/>
              </w:rPr>
              <w:t>经费控制情况(万元)</w:t>
            </w:r>
          </w:p>
        </w:tc>
        <w:tc>
          <w:tcPr>
            <w:tcW w:w="2116" w:type="dxa"/>
            <w:gridSpan w:val="2"/>
            <w:vAlign w:val="center"/>
          </w:tcPr>
          <w:p>
            <w:pPr>
              <w:spacing w:line="240" w:lineRule="auto"/>
              <w:ind w:firstLine="420"/>
              <w:jc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kern w:val="0"/>
                <w:sz w:val="21"/>
                <w:szCs w:val="21"/>
              </w:rPr>
              <w:t>202</w:t>
            </w:r>
            <w:r>
              <w:rPr>
                <w:rFonts w:hint="eastAsia" w:ascii="方正仿宋_GB2312" w:hAnsi="方正仿宋_GB2312" w:eastAsia="方正仿宋_GB2312" w:cs="方正仿宋_GB2312"/>
                <w:kern w:val="0"/>
                <w:sz w:val="21"/>
                <w:szCs w:val="21"/>
                <w:lang w:val="en-US" w:eastAsia="zh-CN"/>
              </w:rPr>
              <w:t>1</w:t>
            </w:r>
            <w:r>
              <w:rPr>
                <w:rFonts w:hint="eastAsia" w:ascii="方正仿宋_GB2312" w:hAnsi="方正仿宋_GB2312" w:eastAsia="方正仿宋_GB2312" w:cs="方正仿宋_GB2312"/>
                <w:kern w:val="0"/>
                <w:sz w:val="21"/>
                <w:szCs w:val="21"/>
              </w:rPr>
              <w:t>年决算数</w:t>
            </w:r>
          </w:p>
        </w:tc>
        <w:tc>
          <w:tcPr>
            <w:tcW w:w="2039" w:type="dxa"/>
            <w:gridSpan w:val="2"/>
            <w:vAlign w:val="center"/>
          </w:tcPr>
          <w:p>
            <w:pPr>
              <w:spacing w:line="240" w:lineRule="auto"/>
              <w:ind w:firstLine="420"/>
              <w:jc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kern w:val="0"/>
                <w:sz w:val="21"/>
                <w:szCs w:val="21"/>
              </w:rPr>
              <w:t>202</w:t>
            </w:r>
            <w:r>
              <w:rPr>
                <w:rFonts w:hint="eastAsia" w:ascii="方正仿宋_GB2312" w:hAnsi="方正仿宋_GB2312" w:eastAsia="方正仿宋_GB2312" w:cs="方正仿宋_GB2312"/>
                <w:kern w:val="0"/>
                <w:sz w:val="21"/>
                <w:szCs w:val="21"/>
                <w:lang w:val="en-US" w:eastAsia="zh-CN"/>
              </w:rPr>
              <w:t>2</w:t>
            </w:r>
            <w:r>
              <w:rPr>
                <w:rFonts w:hint="eastAsia" w:ascii="方正仿宋_GB2312" w:hAnsi="方正仿宋_GB2312" w:eastAsia="方正仿宋_GB2312" w:cs="方正仿宋_GB2312"/>
                <w:kern w:val="0"/>
                <w:sz w:val="21"/>
                <w:szCs w:val="21"/>
              </w:rPr>
              <w:t>年预算数</w:t>
            </w:r>
          </w:p>
        </w:tc>
        <w:tc>
          <w:tcPr>
            <w:tcW w:w="1983" w:type="dxa"/>
            <w:gridSpan w:val="2"/>
            <w:vAlign w:val="center"/>
          </w:tcPr>
          <w:p>
            <w:pPr>
              <w:spacing w:line="240" w:lineRule="auto"/>
              <w:ind w:firstLine="420"/>
              <w:jc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kern w:val="0"/>
                <w:sz w:val="21"/>
                <w:szCs w:val="21"/>
              </w:rPr>
              <w:t>202</w:t>
            </w:r>
            <w:r>
              <w:rPr>
                <w:rFonts w:hint="eastAsia" w:ascii="方正仿宋_GB2312" w:hAnsi="方正仿宋_GB2312" w:eastAsia="方正仿宋_GB2312" w:cs="方正仿宋_GB2312"/>
                <w:kern w:val="0"/>
                <w:sz w:val="21"/>
                <w:szCs w:val="21"/>
                <w:lang w:val="en-US" w:eastAsia="zh-CN"/>
              </w:rPr>
              <w:t>2</w:t>
            </w:r>
            <w:r>
              <w:rPr>
                <w:rFonts w:hint="eastAsia" w:ascii="方正仿宋_GB2312" w:hAnsi="方正仿宋_GB2312" w:eastAsia="方正仿宋_GB2312" w:cs="方正仿宋_GB2312"/>
                <w:kern w:val="0"/>
                <w:sz w:val="21"/>
                <w:szCs w:val="21"/>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kern w:val="0"/>
                <w:sz w:val="21"/>
                <w:szCs w:val="21"/>
                <w:lang w:val="en-US" w:eastAsia="zh-CN"/>
              </w:rPr>
              <w:t>“</w:t>
            </w:r>
            <w:r>
              <w:rPr>
                <w:rFonts w:hint="eastAsia" w:ascii="方正仿宋_GB2312" w:hAnsi="方正仿宋_GB2312" w:eastAsia="方正仿宋_GB2312" w:cs="方正仿宋_GB2312"/>
                <w:kern w:val="0"/>
                <w:sz w:val="21"/>
                <w:szCs w:val="21"/>
              </w:rPr>
              <w:t>三公</w:t>
            </w:r>
            <w:r>
              <w:rPr>
                <w:rFonts w:hint="eastAsia" w:ascii="方正仿宋_GB2312" w:hAnsi="方正仿宋_GB2312" w:eastAsia="方正仿宋_GB2312" w:cs="方正仿宋_GB2312"/>
                <w:kern w:val="0"/>
                <w:sz w:val="21"/>
                <w:szCs w:val="21"/>
                <w:lang w:val="en-US" w:eastAsia="zh-CN"/>
              </w:rPr>
              <w:t>”</w:t>
            </w:r>
            <w:r>
              <w:rPr>
                <w:rFonts w:hint="eastAsia" w:ascii="方正仿宋_GB2312" w:hAnsi="方正仿宋_GB2312" w:eastAsia="方正仿宋_GB2312" w:cs="方正仿宋_GB2312"/>
                <w:kern w:val="0"/>
                <w:sz w:val="21"/>
                <w:szCs w:val="21"/>
              </w:rPr>
              <w:t>经费</w:t>
            </w:r>
          </w:p>
        </w:tc>
        <w:tc>
          <w:tcPr>
            <w:tcW w:w="2116" w:type="dxa"/>
            <w:gridSpan w:val="2"/>
            <w:vAlign w:val="center"/>
          </w:tcPr>
          <w:p>
            <w:pPr>
              <w:spacing w:line="240" w:lineRule="auto"/>
              <w:ind w:firstLine="630" w:firstLineChars="300"/>
              <w:jc w:val="left"/>
              <w:rPr>
                <w:rFonts w:hint="eastAsia" w:ascii="方正仿宋_GB2312" w:hAnsi="方正仿宋_GB2312" w:eastAsia="方正仿宋_GB2312" w:cs="方正仿宋_GB2312"/>
                <w:kern w:val="0"/>
                <w:sz w:val="21"/>
                <w:szCs w:val="21"/>
                <w:lang w:val="en-US" w:eastAsia="zh-CN"/>
              </w:rPr>
            </w:pPr>
            <w:r>
              <w:rPr>
                <w:rFonts w:hint="eastAsia" w:ascii="方正仿宋_GB2312" w:hAnsi="方正仿宋_GB2312" w:eastAsia="方正仿宋_GB2312" w:cs="方正仿宋_GB2312"/>
                <w:kern w:val="0"/>
                <w:sz w:val="21"/>
                <w:szCs w:val="21"/>
                <w:lang w:val="en-US" w:eastAsia="zh-CN"/>
              </w:rPr>
              <w:t>51.6</w:t>
            </w:r>
          </w:p>
        </w:tc>
        <w:tc>
          <w:tcPr>
            <w:tcW w:w="2039" w:type="dxa"/>
            <w:gridSpan w:val="2"/>
            <w:vAlign w:val="center"/>
          </w:tcPr>
          <w:p>
            <w:pPr>
              <w:spacing w:line="240" w:lineRule="auto"/>
              <w:ind w:firstLine="420"/>
              <w:jc w:val="center"/>
              <w:rPr>
                <w:rFonts w:hint="eastAsia" w:ascii="方正仿宋_GB2312" w:hAnsi="方正仿宋_GB2312" w:eastAsia="方正仿宋_GB2312" w:cs="方正仿宋_GB2312"/>
                <w:kern w:val="0"/>
                <w:sz w:val="21"/>
                <w:szCs w:val="21"/>
                <w:lang w:val="en-US" w:eastAsia="zh-CN"/>
              </w:rPr>
            </w:pPr>
            <w:r>
              <w:rPr>
                <w:rFonts w:hint="eastAsia" w:ascii="方正仿宋_GB2312" w:hAnsi="方正仿宋_GB2312" w:eastAsia="方正仿宋_GB2312" w:cs="方正仿宋_GB2312"/>
                <w:kern w:val="0"/>
                <w:sz w:val="21"/>
                <w:szCs w:val="21"/>
                <w:lang w:val="en-US" w:eastAsia="zh-CN"/>
              </w:rPr>
              <w:t>30.8</w:t>
            </w:r>
          </w:p>
        </w:tc>
        <w:tc>
          <w:tcPr>
            <w:tcW w:w="1983" w:type="dxa"/>
            <w:gridSpan w:val="2"/>
            <w:vAlign w:val="center"/>
          </w:tcPr>
          <w:p>
            <w:pPr>
              <w:spacing w:line="240" w:lineRule="auto"/>
              <w:ind w:firstLine="420"/>
              <w:jc w:val="center"/>
              <w:rPr>
                <w:rFonts w:hint="eastAsia" w:ascii="方正仿宋_GB2312" w:hAnsi="方正仿宋_GB2312" w:eastAsia="方正仿宋_GB2312" w:cs="方正仿宋_GB2312"/>
                <w:kern w:val="0"/>
                <w:sz w:val="21"/>
                <w:szCs w:val="21"/>
                <w:lang w:val="en-US" w:eastAsia="zh-CN"/>
              </w:rPr>
            </w:pPr>
            <w:r>
              <w:rPr>
                <w:rFonts w:hint="eastAsia" w:ascii="方正仿宋_GB2312" w:hAnsi="方正仿宋_GB2312" w:eastAsia="方正仿宋_GB2312" w:cs="方正仿宋_GB2312"/>
                <w:kern w:val="0"/>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hint="eastAsia" w:ascii="方正仿宋_GB2312" w:hAnsi="方正仿宋_GB2312" w:eastAsia="方正仿宋_GB2312" w:cs="方正仿宋_GB2312"/>
                <w:kern w:val="0"/>
                <w:sz w:val="21"/>
                <w:szCs w:val="21"/>
                <w:lang w:eastAsia="zh-CN"/>
              </w:rPr>
            </w:pPr>
            <w:r>
              <w:rPr>
                <w:rFonts w:hint="eastAsia" w:ascii="方正仿宋_GB2312" w:hAnsi="方正仿宋_GB2312" w:eastAsia="方正仿宋_GB2312" w:cs="方正仿宋_GB2312"/>
                <w:kern w:val="0"/>
                <w:sz w:val="21"/>
                <w:szCs w:val="21"/>
                <w:lang w:eastAsia="zh-CN"/>
              </w:rPr>
              <w:t>1、公务用车购置和维护经费</w:t>
            </w:r>
          </w:p>
        </w:tc>
        <w:tc>
          <w:tcPr>
            <w:tcW w:w="2116" w:type="dxa"/>
            <w:gridSpan w:val="2"/>
            <w:vAlign w:val="center"/>
          </w:tcPr>
          <w:p>
            <w:pPr>
              <w:spacing w:line="240" w:lineRule="auto"/>
              <w:ind w:firstLine="420"/>
              <w:jc w:val="center"/>
              <w:rPr>
                <w:rFonts w:hint="eastAsia" w:ascii="方正仿宋_GB2312" w:hAnsi="方正仿宋_GB2312" w:eastAsia="方正仿宋_GB2312" w:cs="方正仿宋_GB2312"/>
                <w:kern w:val="0"/>
                <w:sz w:val="21"/>
                <w:szCs w:val="21"/>
                <w:lang w:val="en-US" w:eastAsia="zh-CN"/>
              </w:rPr>
            </w:pPr>
            <w:r>
              <w:rPr>
                <w:rFonts w:hint="eastAsia" w:ascii="方正仿宋_GB2312" w:hAnsi="方正仿宋_GB2312" w:eastAsia="方正仿宋_GB2312" w:cs="方正仿宋_GB2312"/>
                <w:kern w:val="0"/>
                <w:sz w:val="21"/>
                <w:szCs w:val="21"/>
                <w:lang w:val="en-US" w:eastAsia="zh-CN"/>
              </w:rPr>
              <w:t>20</w:t>
            </w:r>
          </w:p>
        </w:tc>
        <w:tc>
          <w:tcPr>
            <w:tcW w:w="2039" w:type="dxa"/>
            <w:gridSpan w:val="2"/>
            <w:vAlign w:val="center"/>
          </w:tcPr>
          <w:p>
            <w:pPr>
              <w:spacing w:line="240" w:lineRule="auto"/>
              <w:ind w:firstLine="420"/>
              <w:jc w:val="center"/>
              <w:rPr>
                <w:rFonts w:hint="eastAsia" w:ascii="方正仿宋_GB2312" w:hAnsi="方正仿宋_GB2312" w:eastAsia="方正仿宋_GB2312" w:cs="方正仿宋_GB2312"/>
                <w:kern w:val="0"/>
                <w:sz w:val="21"/>
                <w:szCs w:val="21"/>
                <w:lang w:eastAsia="zh-CN"/>
              </w:rPr>
            </w:pPr>
          </w:p>
        </w:tc>
        <w:tc>
          <w:tcPr>
            <w:tcW w:w="1983" w:type="dxa"/>
            <w:gridSpan w:val="2"/>
            <w:vAlign w:val="center"/>
          </w:tcPr>
          <w:p>
            <w:pPr>
              <w:spacing w:line="240" w:lineRule="auto"/>
              <w:ind w:firstLine="420"/>
              <w:jc w:val="center"/>
              <w:rPr>
                <w:rFonts w:hint="eastAsia" w:ascii="方正仿宋_GB2312" w:hAnsi="方正仿宋_GB2312" w:eastAsia="方正仿宋_GB2312" w:cs="方正仿宋_GB2312"/>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pPr>
              <w:spacing w:line="240" w:lineRule="auto"/>
              <w:ind w:firstLine="840" w:firstLineChars="400"/>
              <w:jc w:val="both"/>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kern w:val="0"/>
                <w:sz w:val="21"/>
                <w:szCs w:val="21"/>
              </w:rPr>
              <w:t>其中：公车购置</w:t>
            </w:r>
          </w:p>
        </w:tc>
        <w:tc>
          <w:tcPr>
            <w:tcW w:w="2116" w:type="dxa"/>
            <w:gridSpan w:val="2"/>
            <w:vAlign w:val="center"/>
          </w:tcPr>
          <w:p>
            <w:pPr>
              <w:spacing w:line="240" w:lineRule="auto"/>
              <w:ind w:firstLine="420"/>
              <w:jc w:val="center"/>
              <w:rPr>
                <w:rFonts w:hint="eastAsia" w:ascii="方正仿宋_GB2312" w:hAnsi="方正仿宋_GB2312" w:eastAsia="方正仿宋_GB2312" w:cs="方正仿宋_GB2312"/>
                <w:kern w:val="0"/>
                <w:sz w:val="21"/>
                <w:szCs w:val="21"/>
              </w:rPr>
            </w:pPr>
          </w:p>
        </w:tc>
        <w:tc>
          <w:tcPr>
            <w:tcW w:w="2039" w:type="dxa"/>
            <w:gridSpan w:val="2"/>
            <w:vAlign w:val="center"/>
          </w:tcPr>
          <w:p>
            <w:pPr>
              <w:spacing w:line="240" w:lineRule="auto"/>
              <w:ind w:firstLine="420"/>
              <w:jc w:val="center"/>
              <w:rPr>
                <w:rFonts w:hint="eastAsia" w:ascii="方正仿宋_GB2312" w:hAnsi="方正仿宋_GB2312" w:eastAsia="方正仿宋_GB2312" w:cs="方正仿宋_GB2312"/>
                <w:kern w:val="0"/>
                <w:sz w:val="21"/>
                <w:szCs w:val="21"/>
              </w:rPr>
            </w:pPr>
          </w:p>
        </w:tc>
        <w:tc>
          <w:tcPr>
            <w:tcW w:w="1983" w:type="dxa"/>
            <w:gridSpan w:val="2"/>
            <w:vAlign w:val="center"/>
          </w:tcPr>
          <w:p>
            <w:pPr>
              <w:spacing w:line="240" w:lineRule="auto"/>
              <w:ind w:firstLine="420"/>
              <w:jc w:val="center"/>
              <w:rPr>
                <w:rFonts w:hint="eastAsia" w:ascii="方正仿宋_GB2312" w:hAnsi="方正仿宋_GB2312" w:eastAsia="方正仿宋_GB2312" w:cs="方正仿宋_GB2312"/>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kern w:val="0"/>
                <w:sz w:val="21"/>
                <w:szCs w:val="21"/>
                <w:lang w:val="en-US" w:eastAsia="zh-CN"/>
              </w:rPr>
              <w:t xml:space="preserve">     </w:t>
            </w:r>
            <w:r>
              <w:rPr>
                <w:rFonts w:hint="eastAsia" w:ascii="方正仿宋_GB2312" w:hAnsi="方正仿宋_GB2312" w:eastAsia="方正仿宋_GB2312" w:cs="方正仿宋_GB2312"/>
                <w:kern w:val="0"/>
                <w:sz w:val="21"/>
                <w:szCs w:val="21"/>
              </w:rPr>
              <w:t>公车运行维护</w:t>
            </w:r>
          </w:p>
        </w:tc>
        <w:tc>
          <w:tcPr>
            <w:tcW w:w="2116" w:type="dxa"/>
            <w:gridSpan w:val="2"/>
            <w:vAlign w:val="center"/>
          </w:tcPr>
          <w:p>
            <w:pPr>
              <w:spacing w:line="240" w:lineRule="auto"/>
              <w:ind w:firstLine="420"/>
              <w:jc w:val="center"/>
              <w:rPr>
                <w:rFonts w:hint="eastAsia" w:ascii="方正仿宋_GB2312" w:hAnsi="方正仿宋_GB2312" w:eastAsia="方正仿宋_GB2312" w:cs="方正仿宋_GB2312"/>
                <w:kern w:val="0"/>
                <w:sz w:val="21"/>
                <w:szCs w:val="21"/>
                <w:lang w:val="en-US" w:eastAsia="zh-CN"/>
              </w:rPr>
            </w:pPr>
            <w:r>
              <w:rPr>
                <w:rFonts w:hint="eastAsia" w:ascii="方正仿宋_GB2312" w:hAnsi="方正仿宋_GB2312" w:eastAsia="方正仿宋_GB2312" w:cs="方正仿宋_GB2312"/>
                <w:kern w:val="0"/>
                <w:sz w:val="21"/>
                <w:szCs w:val="21"/>
                <w:lang w:val="en-US" w:eastAsia="zh-CN"/>
              </w:rPr>
              <w:t>20</w:t>
            </w:r>
          </w:p>
        </w:tc>
        <w:tc>
          <w:tcPr>
            <w:tcW w:w="2039" w:type="dxa"/>
            <w:gridSpan w:val="2"/>
            <w:vAlign w:val="center"/>
          </w:tcPr>
          <w:p>
            <w:pPr>
              <w:spacing w:line="240" w:lineRule="auto"/>
              <w:ind w:firstLine="420"/>
              <w:jc w:val="center"/>
              <w:rPr>
                <w:rFonts w:hint="eastAsia" w:ascii="方正仿宋_GB2312" w:hAnsi="方正仿宋_GB2312" w:eastAsia="方正仿宋_GB2312" w:cs="方正仿宋_GB2312"/>
                <w:kern w:val="0"/>
                <w:sz w:val="21"/>
                <w:szCs w:val="21"/>
              </w:rPr>
            </w:pPr>
          </w:p>
        </w:tc>
        <w:tc>
          <w:tcPr>
            <w:tcW w:w="1983" w:type="dxa"/>
            <w:gridSpan w:val="2"/>
            <w:vAlign w:val="center"/>
          </w:tcPr>
          <w:p>
            <w:pPr>
              <w:spacing w:line="240" w:lineRule="auto"/>
              <w:ind w:firstLine="420"/>
              <w:jc w:val="center"/>
              <w:rPr>
                <w:rFonts w:hint="eastAsia" w:ascii="方正仿宋_GB2312" w:hAnsi="方正仿宋_GB2312" w:eastAsia="方正仿宋_GB2312" w:cs="方正仿宋_GB2312"/>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ind w:firstLine="420"/>
              <w:jc w:val="both"/>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kern w:val="0"/>
                <w:sz w:val="21"/>
                <w:szCs w:val="21"/>
              </w:rPr>
              <w:t>2、出国经费</w:t>
            </w:r>
          </w:p>
        </w:tc>
        <w:tc>
          <w:tcPr>
            <w:tcW w:w="2116" w:type="dxa"/>
            <w:gridSpan w:val="2"/>
            <w:vAlign w:val="center"/>
          </w:tcPr>
          <w:p>
            <w:pPr>
              <w:spacing w:line="240" w:lineRule="auto"/>
              <w:ind w:firstLine="420"/>
              <w:jc w:val="center"/>
              <w:rPr>
                <w:rFonts w:hint="eastAsia" w:ascii="方正仿宋_GB2312" w:hAnsi="方正仿宋_GB2312" w:eastAsia="方正仿宋_GB2312" w:cs="方正仿宋_GB2312"/>
                <w:kern w:val="0"/>
                <w:sz w:val="21"/>
                <w:szCs w:val="21"/>
              </w:rPr>
            </w:pPr>
          </w:p>
        </w:tc>
        <w:tc>
          <w:tcPr>
            <w:tcW w:w="2039" w:type="dxa"/>
            <w:gridSpan w:val="2"/>
            <w:vAlign w:val="center"/>
          </w:tcPr>
          <w:p>
            <w:pPr>
              <w:spacing w:line="240" w:lineRule="auto"/>
              <w:ind w:firstLine="420"/>
              <w:jc w:val="center"/>
              <w:rPr>
                <w:rFonts w:hint="eastAsia" w:ascii="方正仿宋_GB2312" w:hAnsi="方正仿宋_GB2312" w:eastAsia="方正仿宋_GB2312" w:cs="方正仿宋_GB2312"/>
                <w:kern w:val="0"/>
                <w:sz w:val="21"/>
                <w:szCs w:val="21"/>
              </w:rPr>
            </w:pPr>
          </w:p>
        </w:tc>
        <w:tc>
          <w:tcPr>
            <w:tcW w:w="1983" w:type="dxa"/>
            <w:gridSpan w:val="2"/>
            <w:vAlign w:val="center"/>
          </w:tcPr>
          <w:p>
            <w:pPr>
              <w:spacing w:line="240" w:lineRule="auto"/>
              <w:ind w:firstLine="420"/>
              <w:jc w:val="center"/>
              <w:rPr>
                <w:rFonts w:hint="eastAsia" w:ascii="方正仿宋_GB2312" w:hAnsi="方正仿宋_GB2312" w:eastAsia="方正仿宋_GB2312" w:cs="方正仿宋_GB2312"/>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pPr>
              <w:spacing w:line="240" w:lineRule="auto"/>
              <w:ind w:firstLine="420"/>
              <w:jc w:val="both"/>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kern w:val="0"/>
                <w:sz w:val="21"/>
                <w:szCs w:val="21"/>
              </w:rPr>
              <w:t>3、公务接待</w:t>
            </w:r>
          </w:p>
        </w:tc>
        <w:tc>
          <w:tcPr>
            <w:tcW w:w="2116" w:type="dxa"/>
            <w:gridSpan w:val="2"/>
            <w:vAlign w:val="center"/>
          </w:tcPr>
          <w:p>
            <w:pPr>
              <w:spacing w:line="240" w:lineRule="auto"/>
              <w:ind w:firstLine="420"/>
              <w:jc w:val="center"/>
              <w:rPr>
                <w:rFonts w:hint="eastAsia" w:ascii="方正仿宋_GB2312" w:hAnsi="方正仿宋_GB2312" w:eastAsia="方正仿宋_GB2312" w:cs="方正仿宋_GB2312"/>
                <w:kern w:val="0"/>
                <w:sz w:val="21"/>
                <w:szCs w:val="21"/>
                <w:lang w:val="en-US" w:eastAsia="zh-CN"/>
              </w:rPr>
            </w:pPr>
            <w:r>
              <w:rPr>
                <w:rFonts w:hint="eastAsia" w:ascii="方正仿宋_GB2312" w:hAnsi="方正仿宋_GB2312" w:eastAsia="方正仿宋_GB2312" w:cs="方正仿宋_GB2312"/>
                <w:kern w:val="0"/>
                <w:sz w:val="21"/>
                <w:szCs w:val="21"/>
                <w:lang w:val="en-US" w:eastAsia="zh-CN"/>
              </w:rPr>
              <w:t>31.6</w:t>
            </w:r>
          </w:p>
        </w:tc>
        <w:tc>
          <w:tcPr>
            <w:tcW w:w="2039" w:type="dxa"/>
            <w:gridSpan w:val="2"/>
            <w:vAlign w:val="center"/>
          </w:tcPr>
          <w:p>
            <w:pPr>
              <w:spacing w:line="240" w:lineRule="auto"/>
              <w:ind w:firstLine="420"/>
              <w:jc w:val="center"/>
              <w:rPr>
                <w:rFonts w:hint="eastAsia" w:ascii="方正仿宋_GB2312" w:hAnsi="方正仿宋_GB2312" w:eastAsia="方正仿宋_GB2312" w:cs="方正仿宋_GB2312"/>
                <w:kern w:val="0"/>
                <w:sz w:val="21"/>
                <w:szCs w:val="21"/>
                <w:lang w:val="en-US" w:eastAsia="zh-CN"/>
              </w:rPr>
            </w:pPr>
            <w:r>
              <w:rPr>
                <w:rFonts w:hint="eastAsia" w:ascii="方正仿宋_GB2312" w:hAnsi="方正仿宋_GB2312" w:eastAsia="方正仿宋_GB2312" w:cs="方正仿宋_GB2312"/>
                <w:kern w:val="0"/>
                <w:sz w:val="21"/>
                <w:szCs w:val="21"/>
                <w:lang w:val="en-US" w:eastAsia="zh-CN"/>
              </w:rPr>
              <w:t>30.8</w:t>
            </w:r>
          </w:p>
        </w:tc>
        <w:tc>
          <w:tcPr>
            <w:tcW w:w="1983" w:type="dxa"/>
            <w:gridSpan w:val="2"/>
            <w:vAlign w:val="center"/>
          </w:tcPr>
          <w:p>
            <w:pPr>
              <w:spacing w:line="240" w:lineRule="auto"/>
              <w:ind w:firstLine="420"/>
              <w:jc w:val="center"/>
              <w:rPr>
                <w:rFonts w:hint="eastAsia" w:ascii="方正仿宋_GB2312" w:hAnsi="方正仿宋_GB2312" w:eastAsia="方正仿宋_GB2312" w:cs="方正仿宋_GB2312"/>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kern w:val="0"/>
                <w:sz w:val="21"/>
                <w:szCs w:val="21"/>
              </w:rPr>
              <w:t>项目支出：</w:t>
            </w:r>
          </w:p>
        </w:tc>
        <w:tc>
          <w:tcPr>
            <w:tcW w:w="2116" w:type="dxa"/>
            <w:gridSpan w:val="2"/>
            <w:vAlign w:val="center"/>
          </w:tcPr>
          <w:p>
            <w:pPr>
              <w:spacing w:line="240" w:lineRule="auto"/>
              <w:ind w:firstLine="420"/>
              <w:jc w:val="center"/>
              <w:rPr>
                <w:rFonts w:hint="eastAsia" w:ascii="方正仿宋_GB2312" w:hAnsi="方正仿宋_GB2312" w:eastAsia="方正仿宋_GB2312" w:cs="方正仿宋_GB2312"/>
                <w:kern w:val="0"/>
                <w:sz w:val="21"/>
                <w:szCs w:val="21"/>
                <w:lang w:val="en-US" w:eastAsia="zh-CN"/>
              </w:rPr>
            </w:pPr>
            <w:r>
              <w:rPr>
                <w:rFonts w:hint="eastAsia" w:ascii="方正仿宋_GB2312" w:hAnsi="方正仿宋_GB2312" w:eastAsia="方正仿宋_GB2312" w:cs="方正仿宋_GB2312"/>
                <w:kern w:val="0"/>
                <w:sz w:val="21"/>
                <w:szCs w:val="21"/>
                <w:lang w:val="en-US" w:eastAsia="zh-CN"/>
              </w:rPr>
              <w:t>145</w:t>
            </w:r>
          </w:p>
        </w:tc>
        <w:tc>
          <w:tcPr>
            <w:tcW w:w="2039" w:type="dxa"/>
            <w:gridSpan w:val="2"/>
            <w:vAlign w:val="center"/>
          </w:tcPr>
          <w:p>
            <w:pPr>
              <w:spacing w:line="240" w:lineRule="auto"/>
              <w:ind w:firstLine="420"/>
              <w:jc w:val="center"/>
              <w:rPr>
                <w:rFonts w:hint="eastAsia" w:ascii="方正仿宋_GB2312" w:hAnsi="方正仿宋_GB2312" w:eastAsia="方正仿宋_GB2312" w:cs="方正仿宋_GB2312"/>
                <w:kern w:val="0"/>
                <w:sz w:val="21"/>
                <w:szCs w:val="21"/>
                <w:lang w:val="en-US" w:eastAsia="zh-CN"/>
              </w:rPr>
            </w:pPr>
            <w:r>
              <w:rPr>
                <w:rFonts w:hint="eastAsia" w:ascii="方正仿宋_GB2312" w:hAnsi="方正仿宋_GB2312" w:eastAsia="方正仿宋_GB2312" w:cs="方正仿宋_GB2312"/>
                <w:kern w:val="0"/>
                <w:sz w:val="21"/>
                <w:szCs w:val="21"/>
                <w:lang w:val="en-US" w:eastAsia="zh-CN"/>
              </w:rPr>
              <w:t>110</w:t>
            </w:r>
          </w:p>
        </w:tc>
        <w:tc>
          <w:tcPr>
            <w:tcW w:w="1983" w:type="dxa"/>
            <w:gridSpan w:val="2"/>
            <w:vAlign w:val="center"/>
          </w:tcPr>
          <w:p>
            <w:pPr>
              <w:spacing w:line="240" w:lineRule="auto"/>
              <w:ind w:firstLine="420"/>
              <w:jc w:val="center"/>
              <w:rPr>
                <w:rFonts w:hint="eastAsia" w:ascii="方正仿宋_GB2312" w:hAnsi="方正仿宋_GB2312" w:eastAsia="方正仿宋_GB2312" w:cs="方正仿宋_GB2312"/>
                <w:kern w:val="0"/>
                <w:sz w:val="21"/>
                <w:szCs w:val="21"/>
                <w:lang w:val="en-US" w:eastAsia="zh-CN"/>
              </w:rPr>
            </w:pPr>
            <w:r>
              <w:rPr>
                <w:rFonts w:hint="eastAsia" w:ascii="方正仿宋_GB2312" w:hAnsi="方正仿宋_GB2312" w:eastAsia="方正仿宋_GB2312" w:cs="方正仿宋_GB2312"/>
                <w:kern w:val="0"/>
                <w:sz w:val="21"/>
                <w:szCs w:val="21"/>
                <w:lang w:val="en-US" w:eastAsia="zh-CN"/>
              </w:rPr>
              <w:t>117.42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kern w:val="0"/>
                <w:sz w:val="21"/>
                <w:szCs w:val="21"/>
              </w:rPr>
              <w:t>1、业务工作经费</w:t>
            </w:r>
          </w:p>
        </w:tc>
        <w:tc>
          <w:tcPr>
            <w:tcW w:w="2116" w:type="dxa"/>
            <w:gridSpan w:val="2"/>
            <w:vAlign w:val="center"/>
          </w:tcPr>
          <w:p>
            <w:pPr>
              <w:spacing w:line="240" w:lineRule="auto"/>
              <w:ind w:firstLine="420"/>
              <w:jc w:val="center"/>
              <w:rPr>
                <w:rFonts w:hint="eastAsia" w:ascii="方正仿宋_GB2312" w:hAnsi="方正仿宋_GB2312" w:eastAsia="方正仿宋_GB2312" w:cs="方正仿宋_GB2312"/>
                <w:kern w:val="0"/>
                <w:sz w:val="21"/>
                <w:szCs w:val="21"/>
              </w:rPr>
            </w:pPr>
          </w:p>
        </w:tc>
        <w:tc>
          <w:tcPr>
            <w:tcW w:w="2039" w:type="dxa"/>
            <w:gridSpan w:val="2"/>
            <w:vAlign w:val="center"/>
          </w:tcPr>
          <w:p>
            <w:pPr>
              <w:spacing w:line="240" w:lineRule="auto"/>
              <w:ind w:firstLine="420"/>
              <w:jc w:val="center"/>
              <w:rPr>
                <w:rFonts w:hint="eastAsia" w:ascii="方正仿宋_GB2312" w:hAnsi="方正仿宋_GB2312" w:eastAsia="方正仿宋_GB2312" w:cs="方正仿宋_GB2312"/>
                <w:kern w:val="0"/>
                <w:sz w:val="21"/>
                <w:szCs w:val="21"/>
              </w:rPr>
            </w:pPr>
          </w:p>
        </w:tc>
        <w:tc>
          <w:tcPr>
            <w:tcW w:w="1983" w:type="dxa"/>
            <w:gridSpan w:val="2"/>
            <w:vAlign w:val="center"/>
          </w:tcPr>
          <w:p>
            <w:pPr>
              <w:spacing w:line="240" w:lineRule="auto"/>
              <w:ind w:firstLine="420"/>
              <w:jc w:val="center"/>
              <w:rPr>
                <w:rFonts w:hint="eastAsia" w:ascii="方正仿宋_GB2312" w:hAnsi="方正仿宋_GB2312" w:eastAsia="方正仿宋_GB2312" w:cs="方正仿宋_GB2312"/>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kern w:val="0"/>
                <w:sz w:val="21"/>
                <w:szCs w:val="21"/>
              </w:rPr>
              <w:t>2、运行维护经费</w:t>
            </w:r>
          </w:p>
        </w:tc>
        <w:tc>
          <w:tcPr>
            <w:tcW w:w="2116" w:type="dxa"/>
            <w:gridSpan w:val="2"/>
            <w:vAlign w:val="center"/>
          </w:tcPr>
          <w:p>
            <w:pPr>
              <w:spacing w:line="240" w:lineRule="auto"/>
              <w:ind w:firstLine="420"/>
              <w:jc w:val="center"/>
              <w:rPr>
                <w:rFonts w:hint="eastAsia" w:ascii="方正仿宋_GB2312" w:hAnsi="方正仿宋_GB2312" w:eastAsia="方正仿宋_GB2312" w:cs="方正仿宋_GB2312"/>
                <w:kern w:val="0"/>
                <w:sz w:val="21"/>
                <w:szCs w:val="21"/>
              </w:rPr>
            </w:pPr>
          </w:p>
        </w:tc>
        <w:tc>
          <w:tcPr>
            <w:tcW w:w="2039" w:type="dxa"/>
            <w:gridSpan w:val="2"/>
            <w:vAlign w:val="center"/>
          </w:tcPr>
          <w:p>
            <w:pPr>
              <w:spacing w:line="240" w:lineRule="auto"/>
              <w:ind w:firstLine="420"/>
              <w:jc w:val="center"/>
              <w:rPr>
                <w:rFonts w:hint="eastAsia" w:ascii="方正仿宋_GB2312" w:hAnsi="方正仿宋_GB2312" w:eastAsia="方正仿宋_GB2312" w:cs="方正仿宋_GB2312"/>
                <w:kern w:val="0"/>
                <w:sz w:val="21"/>
                <w:szCs w:val="21"/>
              </w:rPr>
            </w:pPr>
          </w:p>
        </w:tc>
        <w:tc>
          <w:tcPr>
            <w:tcW w:w="1983" w:type="dxa"/>
            <w:gridSpan w:val="2"/>
            <w:vAlign w:val="center"/>
          </w:tcPr>
          <w:p>
            <w:pPr>
              <w:spacing w:line="240" w:lineRule="auto"/>
              <w:ind w:firstLine="420"/>
              <w:jc w:val="center"/>
              <w:rPr>
                <w:rFonts w:hint="eastAsia" w:ascii="方正仿宋_GB2312" w:hAnsi="方正仿宋_GB2312" w:eastAsia="方正仿宋_GB2312" w:cs="方正仿宋_GB2312"/>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方正仿宋_GB2312" w:hAnsi="方正仿宋_GB2312" w:eastAsia="方正仿宋_GB2312" w:cs="方正仿宋_GB2312"/>
                <w:kern w:val="0"/>
                <w:sz w:val="21"/>
                <w:szCs w:val="21"/>
                <w:lang w:eastAsia="zh-CN"/>
              </w:rPr>
            </w:pPr>
            <w:r>
              <w:rPr>
                <w:rFonts w:hint="eastAsia" w:ascii="方正仿宋_GB2312" w:hAnsi="方正仿宋_GB2312" w:eastAsia="方正仿宋_GB2312" w:cs="方正仿宋_GB2312"/>
                <w:kern w:val="0"/>
                <w:sz w:val="21"/>
                <w:szCs w:val="21"/>
                <w:lang w:eastAsia="zh-CN"/>
              </w:rPr>
              <w:t>3、县级专项资金</w:t>
            </w:r>
          </w:p>
          <w:p>
            <w:pPr>
              <w:spacing w:line="240" w:lineRule="auto"/>
              <w:ind w:firstLine="420"/>
              <w:jc w:val="both"/>
              <w:rPr>
                <w:rFonts w:hint="eastAsia" w:ascii="方正仿宋_GB2312" w:hAnsi="方正仿宋_GB2312" w:eastAsia="方正仿宋_GB2312" w:cs="方正仿宋_GB2312"/>
                <w:kern w:val="0"/>
                <w:sz w:val="21"/>
                <w:szCs w:val="21"/>
                <w:lang w:eastAsia="zh-CN"/>
              </w:rPr>
            </w:pPr>
            <w:r>
              <w:rPr>
                <w:rFonts w:hint="eastAsia" w:ascii="方正仿宋_GB2312" w:hAnsi="方正仿宋_GB2312" w:eastAsia="方正仿宋_GB2312" w:cs="方正仿宋_GB2312"/>
                <w:kern w:val="0"/>
                <w:sz w:val="21"/>
                <w:szCs w:val="21"/>
                <w:lang w:eastAsia="zh-CN"/>
              </w:rPr>
              <w:t>(城市管理综合整治管理费用 )</w:t>
            </w:r>
          </w:p>
        </w:tc>
        <w:tc>
          <w:tcPr>
            <w:tcW w:w="2116" w:type="dxa"/>
            <w:gridSpan w:val="2"/>
            <w:vAlign w:val="center"/>
          </w:tcPr>
          <w:p>
            <w:pPr>
              <w:spacing w:line="240" w:lineRule="auto"/>
              <w:ind w:firstLine="420"/>
              <w:jc w:val="center"/>
              <w:rPr>
                <w:rFonts w:hint="eastAsia" w:ascii="方正仿宋_GB2312" w:hAnsi="方正仿宋_GB2312" w:eastAsia="方正仿宋_GB2312" w:cs="方正仿宋_GB2312"/>
                <w:kern w:val="0"/>
                <w:sz w:val="21"/>
                <w:szCs w:val="21"/>
                <w:lang w:val="en-US" w:eastAsia="zh-CN"/>
              </w:rPr>
            </w:pPr>
            <w:r>
              <w:rPr>
                <w:rFonts w:hint="eastAsia" w:ascii="方正仿宋_GB2312" w:hAnsi="方正仿宋_GB2312" w:eastAsia="方正仿宋_GB2312" w:cs="方正仿宋_GB2312"/>
                <w:kern w:val="0"/>
                <w:sz w:val="21"/>
                <w:szCs w:val="21"/>
                <w:lang w:val="en-US" w:eastAsia="zh-CN"/>
              </w:rPr>
              <w:t>145</w:t>
            </w:r>
          </w:p>
        </w:tc>
        <w:tc>
          <w:tcPr>
            <w:tcW w:w="2039" w:type="dxa"/>
            <w:gridSpan w:val="2"/>
            <w:vAlign w:val="center"/>
          </w:tcPr>
          <w:p>
            <w:pPr>
              <w:spacing w:line="240" w:lineRule="auto"/>
              <w:ind w:firstLine="420"/>
              <w:jc w:val="center"/>
              <w:rPr>
                <w:rFonts w:hint="eastAsia" w:ascii="方正仿宋_GB2312" w:hAnsi="方正仿宋_GB2312" w:eastAsia="方正仿宋_GB2312" w:cs="方正仿宋_GB2312"/>
                <w:kern w:val="0"/>
                <w:sz w:val="21"/>
                <w:szCs w:val="21"/>
                <w:lang w:val="en-US" w:eastAsia="zh-CN"/>
              </w:rPr>
            </w:pPr>
            <w:r>
              <w:rPr>
                <w:rFonts w:hint="eastAsia" w:ascii="方正仿宋_GB2312" w:hAnsi="方正仿宋_GB2312" w:eastAsia="方正仿宋_GB2312" w:cs="方正仿宋_GB2312"/>
                <w:kern w:val="0"/>
                <w:sz w:val="21"/>
                <w:szCs w:val="21"/>
                <w:lang w:val="en-US" w:eastAsia="zh-CN"/>
              </w:rPr>
              <w:t>110</w:t>
            </w:r>
          </w:p>
        </w:tc>
        <w:tc>
          <w:tcPr>
            <w:tcW w:w="1983" w:type="dxa"/>
            <w:gridSpan w:val="2"/>
            <w:vAlign w:val="center"/>
          </w:tcPr>
          <w:p>
            <w:pPr>
              <w:spacing w:line="240" w:lineRule="auto"/>
              <w:ind w:firstLine="420"/>
              <w:jc w:val="center"/>
              <w:rPr>
                <w:rFonts w:hint="eastAsia" w:ascii="方正仿宋_GB2312" w:hAnsi="方正仿宋_GB2312" w:eastAsia="方正仿宋_GB2312" w:cs="方正仿宋_GB2312"/>
                <w:kern w:val="0"/>
                <w:sz w:val="21"/>
                <w:szCs w:val="21"/>
                <w:lang w:val="en-US" w:eastAsia="zh-CN"/>
              </w:rPr>
            </w:pPr>
            <w:r>
              <w:rPr>
                <w:rFonts w:hint="eastAsia" w:ascii="方正仿宋_GB2312" w:hAnsi="方正仿宋_GB2312" w:eastAsia="方正仿宋_GB2312" w:cs="方正仿宋_GB2312"/>
                <w:kern w:val="0"/>
                <w:sz w:val="21"/>
                <w:szCs w:val="21"/>
                <w:lang w:val="en-US" w:eastAsia="zh-CN"/>
              </w:rPr>
              <w:t>117.42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both"/>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kern w:val="0"/>
                <w:sz w:val="21"/>
                <w:szCs w:val="21"/>
              </w:rPr>
              <w:t>公用经费</w:t>
            </w:r>
          </w:p>
        </w:tc>
        <w:tc>
          <w:tcPr>
            <w:tcW w:w="2116" w:type="dxa"/>
            <w:gridSpan w:val="2"/>
            <w:vAlign w:val="center"/>
          </w:tcPr>
          <w:p>
            <w:pPr>
              <w:spacing w:line="240" w:lineRule="auto"/>
              <w:ind w:firstLine="420"/>
              <w:jc w:val="center"/>
              <w:rPr>
                <w:rFonts w:hint="eastAsia" w:ascii="方正仿宋_GB2312" w:hAnsi="方正仿宋_GB2312" w:eastAsia="方正仿宋_GB2312" w:cs="方正仿宋_GB2312"/>
                <w:kern w:val="0"/>
                <w:sz w:val="21"/>
                <w:szCs w:val="21"/>
                <w:lang w:val="en-US" w:eastAsia="zh-CN"/>
              </w:rPr>
            </w:pPr>
            <w:r>
              <w:rPr>
                <w:rFonts w:hint="eastAsia" w:ascii="方正仿宋_GB2312" w:hAnsi="方正仿宋_GB2312" w:eastAsia="方正仿宋_GB2312" w:cs="方正仿宋_GB2312"/>
                <w:kern w:val="0"/>
                <w:sz w:val="21"/>
                <w:szCs w:val="21"/>
                <w:lang w:val="en-US" w:eastAsia="zh-CN"/>
              </w:rPr>
              <w:t>88.46</w:t>
            </w:r>
          </w:p>
        </w:tc>
        <w:tc>
          <w:tcPr>
            <w:tcW w:w="2039" w:type="dxa"/>
            <w:gridSpan w:val="2"/>
            <w:vAlign w:val="center"/>
          </w:tcPr>
          <w:p>
            <w:pPr>
              <w:spacing w:line="240" w:lineRule="auto"/>
              <w:ind w:firstLine="420"/>
              <w:jc w:val="center"/>
              <w:rPr>
                <w:rFonts w:hint="eastAsia" w:ascii="方正仿宋_GB2312" w:hAnsi="方正仿宋_GB2312" w:eastAsia="方正仿宋_GB2312" w:cs="方正仿宋_GB2312"/>
                <w:kern w:val="0"/>
                <w:sz w:val="21"/>
                <w:szCs w:val="21"/>
                <w:lang w:val="en-US" w:eastAsia="zh-CN"/>
              </w:rPr>
            </w:pPr>
            <w:r>
              <w:rPr>
                <w:rFonts w:hint="eastAsia" w:ascii="方正仿宋_GB2312" w:hAnsi="方正仿宋_GB2312" w:eastAsia="方正仿宋_GB2312" w:cs="方正仿宋_GB2312"/>
                <w:kern w:val="0"/>
                <w:sz w:val="21"/>
                <w:szCs w:val="21"/>
                <w:lang w:val="en-US" w:eastAsia="zh-CN"/>
              </w:rPr>
              <w:t>253.58</w:t>
            </w:r>
          </w:p>
        </w:tc>
        <w:tc>
          <w:tcPr>
            <w:tcW w:w="1983" w:type="dxa"/>
            <w:gridSpan w:val="2"/>
            <w:vAlign w:val="center"/>
          </w:tcPr>
          <w:p>
            <w:pPr>
              <w:spacing w:line="240" w:lineRule="auto"/>
              <w:ind w:firstLine="420"/>
              <w:jc w:val="center"/>
              <w:rPr>
                <w:rFonts w:hint="eastAsia" w:ascii="方正仿宋_GB2312" w:hAnsi="方正仿宋_GB2312" w:eastAsia="方正仿宋_GB2312" w:cs="方正仿宋_GB2312"/>
                <w:kern w:val="0"/>
                <w:sz w:val="21"/>
                <w:szCs w:val="21"/>
                <w:lang w:val="en-US" w:eastAsia="zh-CN"/>
              </w:rPr>
            </w:pPr>
            <w:r>
              <w:rPr>
                <w:rFonts w:hint="eastAsia" w:ascii="方正仿宋_GB2312" w:hAnsi="方正仿宋_GB2312" w:eastAsia="方正仿宋_GB2312" w:cs="方正仿宋_GB2312"/>
                <w:kern w:val="0"/>
                <w:sz w:val="21"/>
                <w:szCs w:val="21"/>
                <w:lang w:val="en-US" w:eastAsia="zh-CN"/>
              </w:rPr>
              <w:t>190.68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kern w:val="0"/>
                <w:sz w:val="21"/>
                <w:szCs w:val="21"/>
              </w:rPr>
              <w:t>其中：办公经费</w:t>
            </w:r>
          </w:p>
        </w:tc>
        <w:tc>
          <w:tcPr>
            <w:tcW w:w="2116" w:type="dxa"/>
            <w:gridSpan w:val="2"/>
            <w:vAlign w:val="center"/>
          </w:tcPr>
          <w:p>
            <w:pPr>
              <w:spacing w:line="240" w:lineRule="auto"/>
              <w:ind w:firstLine="420"/>
              <w:jc w:val="center"/>
              <w:rPr>
                <w:rFonts w:hint="eastAsia" w:ascii="方正仿宋_GB2312" w:hAnsi="方正仿宋_GB2312" w:eastAsia="方正仿宋_GB2312" w:cs="方正仿宋_GB2312"/>
                <w:kern w:val="0"/>
                <w:sz w:val="21"/>
                <w:szCs w:val="21"/>
                <w:lang w:val="en-US" w:eastAsia="zh-CN"/>
              </w:rPr>
            </w:pPr>
            <w:r>
              <w:rPr>
                <w:rFonts w:hint="eastAsia" w:ascii="方正仿宋_GB2312" w:hAnsi="方正仿宋_GB2312" w:eastAsia="方正仿宋_GB2312" w:cs="方正仿宋_GB2312"/>
                <w:kern w:val="0"/>
                <w:sz w:val="21"/>
                <w:szCs w:val="21"/>
                <w:lang w:val="en-US" w:eastAsia="zh-CN"/>
              </w:rPr>
              <w:t>82</w:t>
            </w:r>
          </w:p>
        </w:tc>
        <w:tc>
          <w:tcPr>
            <w:tcW w:w="2039" w:type="dxa"/>
            <w:gridSpan w:val="2"/>
            <w:vAlign w:val="center"/>
          </w:tcPr>
          <w:p>
            <w:pPr>
              <w:spacing w:line="240" w:lineRule="auto"/>
              <w:ind w:firstLine="420"/>
              <w:jc w:val="center"/>
              <w:rPr>
                <w:rFonts w:hint="eastAsia" w:ascii="方正仿宋_GB2312" w:hAnsi="方正仿宋_GB2312" w:eastAsia="方正仿宋_GB2312" w:cs="方正仿宋_GB2312"/>
                <w:kern w:val="0"/>
                <w:sz w:val="21"/>
                <w:szCs w:val="21"/>
                <w:lang w:val="en-US" w:eastAsia="zh-CN"/>
              </w:rPr>
            </w:pPr>
            <w:r>
              <w:rPr>
                <w:rFonts w:hint="eastAsia" w:ascii="方正仿宋_GB2312" w:hAnsi="方正仿宋_GB2312" w:eastAsia="方正仿宋_GB2312" w:cs="方正仿宋_GB2312"/>
                <w:kern w:val="0"/>
                <w:sz w:val="21"/>
                <w:szCs w:val="21"/>
                <w:lang w:val="en-US" w:eastAsia="zh-CN"/>
              </w:rPr>
              <w:t>199.68</w:t>
            </w:r>
          </w:p>
        </w:tc>
        <w:tc>
          <w:tcPr>
            <w:tcW w:w="1983" w:type="dxa"/>
            <w:gridSpan w:val="2"/>
            <w:vAlign w:val="center"/>
          </w:tcPr>
          <w:p>
            <w:pPr>
              <w:spacing w:line="240" w:lineRule="auto"/>
              <w:ind w:firstLine="420"/>
              <w:jc w:val="center"/>
              <w:rPr>
                <w:rFonts w:hint="eastAsia" w:ascii="方正仿宋_GB2312" w:hAnsi="方正仿宋_GB2312" w:eastAsia="方正仿宋_GB2312" w:cs="方正仿宋_GB2312"/>
                <w:kern w:val="0"/>
                <w:sz w:val="21"/>
                <w:szCs w:val="21"/>
                <w:lang w:val="en-US" w:eastAsia="zh-CN"/>
              </w:rPr>
            </w:pPr>
            <w:r>
              <w:rPr>
                <w:rFonts w:hint="eastAsia" w:ascii="方正仿宋_GB2312" w:hAnsi="方正仿宋_GB2312" w:eastAsia="方正仿宋_GB2312" w:cs="方正仿宋_GB2312"/>
                <w:kern w:val="0"/>
                <w:sz w:val="21"/>
                <w:szCs w:val="21"/>
                <w:lang w:val="en-US" w:eastAsia="zh-CN"/>
              </w:rPr>
              <w:t>178.65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pPr>
              <w:spacing w:line="240" w:lineRule="auto"/>
              <w:ind w:firstLine="420"/>
              <w:jc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kern w:val="0"/>
                <w:sz w:val="21"/>
                <w:szCs w:val="21"/>
                <w:lang w:val="en-US" w:eastAsia="zh-CN"/>
              </w:rPr>
              <w:t xml:space="preserve">   </w:t>
            </w:r>
            <w:r>
              <w:rPr>
                <w:rFonts w:hint="eastAsia" w:ascii="方正仿宋_GB2312" w:hAnsi="方正仿宋_GB2312" w:eastAsia="方正仿宋_GB2312" w:cs="方正仿宋_GB2312"/>
                <w:kern w:val="0"/>
                <w:sz w:val="21"/>
                <w:szCs w:val="21"/>
              </w:rPr>
              <w:t>水费、电费、差旅费</w:t>
            </w:r>
          </w:p>
        </w:tc>
        <w:tc>
          <w:tcPr>
            <w:tcW w:w="2116" w:type="dxa"/>
            <w:gridSpan w:val="2"/>
            <w:vAlign w:val="center"/>
          </w:tcPr>
          <w:p>
            <w:pPr>
              <w:spacing w:line="240" w:lineRule="auto"/>
              <w:ind w:firstLine="420"/>
              <w:jc w:val="center"/>
              <w:rPr>
                <w:rFonts w:hint="eastAsia" w:ascii="方正仿宋_GB2312" w:hAnsi="方正仿宋_GB2312" w:eastAsia="方正仿宋_GB2312" w:cs="方正仿宋_GB2312"/>
                <w:kern w:val="0"/>
                <w:sz w:val="21"/>
                <w:szCs w:val="21"/>
                <w:lang w:val="en-US" w:eastAsia="zh-CN"/>
              </w:rPr>
            </w:pPr>
            <w:r>
              <w:rPr>
                <w:rFonts w:hint="eastAsia" w:ascii="方正仿宋_GB2312" w:hAnsi="方正仿宋_GB2312" w:eastAsia="方正仿宋_GB2312" w:cs="方正仿宋_GB2312"/>
                <w:kern w:val="0"/>
                <w:sz w:val="21"/>
                <w:szCs w:val="21"/>
                <w:lang w:val="en-US" w:eastAsia="zh-CN"/>
              </w:rPr>
              <w:t>6.08</w:t>
            </w:r>
          </w:p>
        </w:tc>
        <w:tc>
          <w:tcPr>
            <w:tcW w:w="2039" w:type="dxa"/>
            <w:gridSpan w:val="2"/>
            <w:vAlign w:val="center"/>
          </w:tcPr>
          <w:p>
            <w:pPr>
              <w:spacing w:line="240" w:lineRule="auto"/>
              <w:ind w:firstLine="420"/>
              <w:jc w:val="center"/>
              <w:rPr>
                <w:rFonts w:hint="eastAsia" w:ascii="方正仿宋_GB2312" w:hAnsi="方正仿宋_GB2312" w:eastAsia="方正仿宋_GB2312" w:cs="方正仿宋_GB2312"/>
                <w:kern w:val="0"/>
                <w:sz w:val="21"/>
                <w:szCs w:val="21"/>
                <w:lang w:val="en-US" w:eastAsia="zh-CN"/>
              </w:rPr>
            </w:pPr>
            <w:r>
              <w:rPr>
                <w:rFonts w:hint="eastAsia" w:ascii="方正仿宋_GB2312" w:hAnsi="方正仿宋_GB2312" w:eastAsia="方正仿宋_GB2312" w:cs="方正仿宋_GB2312"/>
                <w:kern w:val="0"/>
                <w:sz w:val="21"/>
                <w:szCs w:val="21"/>
                <w:lang w:val="en-US" w:eastAsia="zh-CN"/>
              </w:rPr>
              <w:t>38.5</w:t>
            </w:r>
          </w:p>
        </w:tc>
        <w:tc>
          <w:tcPr>
            <w:tcW w:w="1983" w:type="dxa"/>
            <w:gridSpan w:val="2"/>
            <w:vAlign w:val="center"/>
          </w:tcPr>
          <w:p>
            <w:pPr>
              <w:spacing w:line="240" w:lineRule="auto"/>
              <w:ind w:firstLine="420"/>
              <w:jc w:val="center"/>
              <w:rPr>
                <w:rFonts w:hint="eastAsia" w:ascii="方正仿宋_GB2312" w:hAnsi="方正仿宋_GB2312" w:eastAsia="方正仿宋_GB2312" w:cs="方正仿宋_GB2312"/>
                <w:kern w:val="0"/>
                <w:sz w:val="21"/>
                <w:szCs w:val="21"/>
                <w:lang w:val="en-US" w:eastAsia="zh-CN"/>
              </w:rPr>
            </w:pPr>
            <w:r>
              <w:rPr>
                <w:rFonts w:hint="eastAsia" w:ascii="方正仿宋_GB2312" w:hAnsi="方正仿宋_GB2312" w:eastAsia="方正仿宋_GB2312" w:cs="方正仿宋_GB2312"/>
                <w:kern w:val="0"/>
                <w:sz w:val="21"/>
                <w:szCs w:val="21"/>
                <w:lang w:val="en-US" w:eastAsia="zh-CN"/>
              </w:rPr>
              <w:t>7.87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3271" w:type="dxa"/>
            <w:vAlign w:val="center"/>
          </w:tcPr>
          <w:p>
            <w:pPr>
              <w:spacing w:line="240" w:lineRule="auto"/>
              <w:ind w:firstLine="1050" w:firstLineChars="500"/>
              <w:jc w:val="both"/>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kern w:val="0"/>
                <w:sz w:val="21"/>
                <w:szCs w:val="21"/>
              </w:rPr>
              <w:t>会议费、培训费</w:t>
            </w:r>
          </w:p>
        </w:tc>
        <w:tc>
          <w:tcPr>
            <w:tcW w:w="2116" w:type="dxa"/>
            <w:gridSpan w:val="2"/>
            <w:vAlign w:val="center"/>
          </w:tcPr>
          <w:p>
            <w:pPr>
              <w:spacing w:line="240" w:lineRule="auto"/>
              <w:ind w:firstLine="420"/>
              <w:jc w:val="center"/>
              <w:rPr>
                <w:rFonts w:hint="eastAsia" w:ascii="方正仿宋_GB2312" w:hAnsi="方正仿宋_GB2312" w:eastAsia="方正仿宋_GB2312" w:cs="方正仿宋_GB2312"/>
                <w:kern w:val="0"/>
                <w:sz w:val="21"/>
                <w:szCs w:val="21"/>
                <w:lang w:val="en-US" w:eastAsia="zh-CN"/>
              </w:rPr>
            </w:pPr>
            <w:r>
              <w:rPr>
                <w:rFonts w:hint="eastAsia" w:ascii="方正仿宋_GB2312" w:hAnsi="方正仿宋_GB2312" w:eastAsia="方正仿宋_GB2312" w:cs="方正仿宋_GB2312"/>
                <w:kern w:val="0"/>
                <w:sz w:val="21"/>
                <w:szCs w:val="21"/>
                <w:lang w:val="en-US" w:eastAsia="zh-CN"/>
              </w:rPr>
              <w:t>0.38</w:t>
            </w:r>
          </w:p>
        </w:tc>
        <w:tc>
          <w:tcPr>
            <w:tcW w:w="2039" w:type="dxa"/>
            <w:gridSpan w:val="2"/>
            <w:vAlign w:val="center"/>
          </w:tcPr>
          <w:p>
            <w:pPr>
              <w:spacing w:line="240" w:lineRule="auto"/>
              <w:ind w:firstLine="420"/>
              <w:jc w:val="center"/>
              <w:rPr>
                <w:rFonts w:hint="eastAsia" w:ascii="方正仿宋_GB2312" w:hAnsi="方正仿宋_GB2312" w:eastAsia="方正仿宋_GB2312" w:cs="方正仿宋_GB2312"/>
                <w:kern w:val="0"/>
                <w:sz w:val="21"/>
                <w:szCs w:val="21"/>
                <w:lang w:val="en-US" w:eastAsia="zh-CN"/>
              </w:rPr>
            </w:pPr>
            <w:r>
              <w:rPr>
                <w:rFonts w:hint="eastAsia" w:ascii="方正仿宋_GB2312" w:hAnsi="方正仿宋_GB2312" w:eastAsia="方正仿宋_GB2312" w:cs="方正仿宋_GB2312"/>
                <w:kern w:val="0"/>
                <w:sz w:val="21"/>
                <w:szCs w:val="21"/>
                <w:lang w:val="en-US" w:eastAsia="zh-CN"/>
              </w:rPr>
              <w:t>15.4</w:t>
            </w:r>
          </w:p>
        </w:tc>
        <w:tc>
          <w:tcPr>
            <w:tcW w:w="1983" w:type="dxa"/>
            <w:gridSpan w:val="2"/>
            <w:vAlign w:val="center"/>
          </w:tcPr>
          <w:p>
            <w:pPr>
              <w:spacing w:line="240" w:lineRule="auto"/>
              <w:ind w:firstLine="420"/>
              <w:jc w:val="center"/>
              <w:rPr>
                <w:rFonts w:hint="eastAsia" w:ascii="方正仿宋_GB2312" w:hAnsi="方正仿宋_GB2312" w:eastAsia="方正仿宋_GB2312" w:cs="方正仿宋_GB2312"/>
                <w:kern w:val="0"/>
                <w:sz w:val="21"/>
                <w:szCs w:val="21"/>
                <w:lang w:val="en-US" w:eastAsia="zh-CN"/>
              </w:rPr>
            </w:pPr>
            <w:r>
              <w:rPr>
                <w:rFonts w:hint="eastAsia" w:ascii="方正仿宋_GB2312" w:hAnsi="方正仿宋_GB2312" w:eastAsia="方正仿宋_GB2312" w:cs="方正仿宋_GB2312"/>
                <w:kern w:val="0"/>
                <w:sz w:val="21"/>
                <w:szCs w:val="21"/>
                <w:lang w:val="en-US" w:eastAsia="zh-CN"/>
              </w:rPr>
              <w:t>4.16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kern w:val="0"/>
                <w:sz w:val="21"/>
                <w:szCs w:val="21"/>
              </w:rPr>
              <w:t>政府采购金额</w:t>
            </w:r>
          </w:p>
        </w:tc>
        <w:tc>
          <w:tcPr>
            <w:tcW w:w="2116" w:type="dxa"/>
            <w:gridSpan w:val="2"/>
            <w:vAlign w:val="center"/>
          </w:tcPr>
          <w:p>
            <w:pPr>
              <w:spacing w:line="240" w:lineRule="auto"/>
              <w:ind w:firstLine="420"/>
              <w:jc w:val="center"/>
              <w:rPr>
                <w:rFonts w:hint="eastAsia" w:ascii="方正仿宋_GB2312" w:hAnsi="方正仿宋_GB2312" w:eastAsia="方正仿宋_GB2312" w:cs="方正仿宋_GB2312"/>
                <w:kern w:val="0"/>
                <w:sz w:val="21"/>
                <w:szCs w:val="21"/>
                <w:lang w:val="en-US" w:eastAsia="zh-CN"/>
              </w:rPr>
            </w:pPr>
            <w:r>
              <w:rPr>
                <w:rFonts w:hint="eastAsia" w:ascii="方正仿宋_GB2312" w:hAnsi="方正仿宋_GB2312" w:eastAsia="方正仿宋_GB2312" w:cs="方正仿宋_GB2312"/>
                <w:kern w:val="0"/>
                <w:sz w:val="21"/>
                <w:szCs w:val="21"/>
                <w:lang w:val="en-US" w:eastAsia="zh-CN"/>
              </w:rPr>
              <w:t>21.75</w:t>
            </w:r>
          </w:p>
        </w:tc>
        <w:tc>
          <w:tcPr>
            <w:tcW w:w="2039" w:type="dxa"/>
            <w:gridSpan w:val="2"/>
            <w:vAlign w:val="center"/>
          </w:tcPr>
          <w:p>
            <w:pPr>
              <w:spacing w:line="240" w:lineRule="auto"/>
              <w:ind w:firstLine="420"/>
              <w:jc w:val="center"/>
              <w:rPr>
                <w:rFonts w:hint="eastAsia" w:ascii="方正仿宋_GB2312" w:hAnsi="方正仿宋_GB2312" w:eastAsia="方正仿宋_GB2312" w:cs="方正仿宋_GB2312"/>
                <w:kern w:val="0"/>
                <w:sz w:val="21"/>
                <w:szCs w:val="21"/>
                <w:lang w:val="en-US" w:eastAsia="zh-CN"/>
              </w:rPr>
            </w:pPr>
            <w:r>
              <w:rPr>
                <w:rFonts w:hint="eastAsia" w:ascii="方正仿宋_GB2312" w:hAnsi="方正仿宋_GB2312" w:eastAsia="方正仿宋_GB2312" w:cs="方正仿宋_GB2312"/>
                <w:kern w:val="0"/>
                <w:sz w:val="21"/>
                <w:szCs w:val="21"/>
                <w:lang w:val="en-US" w:eastAsia="zh-CN"/>
              </w:rPr>
              <w:t>32</w:t>
            </w:r>
          </w:p>
        </w:tc>
        <w:tc>
          <w:tcPr>
            <w:tcW w:w="1983" w:type="dxa"/>
            <w:gridSpan w:val="2"/>
            <w:vAlign w:val="center"/>
          </w:tcPr>
          <w:p>
            <w:pPr>
              <w:spacing w:line="240" w:lineRule="auto"/>
              <w:ind w:firstLine="420"/>
              <w:jc w:val="center"/>
              <w:rPr>
                <w:rFonts w:hint="eastAsia" w:ascii="方正仿宋_GB2312" w:hAnsi="方正仿宋_GB2312" w:eastAsia="方正仿宋_GB2312" w:cs="方正仿宋_GB2312"/>
                <w:kern w:val="0"/>
                <w:sz w:val="21"/>
                <w:szCs w:val="21"/>
                <w:lang w:val="en-US" w:eastAsia="zh-CN"/>
              </w:rPr>
            </w:pPr>
            <w:r>
              <w:rPr>
                <w:rFonts w:hint="eastAsia" w:ascii="方正仿宋_GB2312" w:hAnsi="方正仿宋_GB2312" w:eastAsia="方正仿宋_GB2312" w:cs="方正仿宋_GB2312"/>
                <w:kern w:val="0"/>
                <w:sz w:val="21"/>
                <w:szCs w:val="21"/>
                <w:lang w:val="en-US" w:eastAsia="zh-CN"/>
              </w:rPr>
              <w:t>25.39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hint="eastAsia" w:ascii="方正仿宋_GB2312" w:hAnsi="方正仿宋_GB2312" w:eastAsia="方正仿宋_GB2312" w:cs="方正仿宋_GB2312"/>
                <w:kern w:val="0"/>
                <w:sz w:val="21"/>
                <w:szCs w:val="21"/>
                <w:lang w:eastAsia="zh-CN"/>
              </w:rPr>
            </w:pPr>
            <w:r>
              <w:rPr>
                <w:rFonts w:hint="eastAsia" w:ascii="方正仿宋_GB2312" w:hAnsi="方正仿宋_GB2312" w:eastAsia="方正仿宋_GB2312" w:cs="方正仿宋_GB2312"/>
                <w:kern w:val="0"/>
                <w:sz w:val="21"/>
                <w:szCs w:val="21"/>
                <w:lang w:eastAsia="zh-CN"/>
              </w:rPr>
              <w:t>部门基本支出预算调整</w:t>
            </w:r>
          </w:p>
        </w:tc>
        <w:tc>
          <w:tcPr>
            <w:tcW w:w="2116" w:type="dxa"/>
            <w:gridSpan w:val="2"/>
            <w:vAlign w:val="center"/>
          </w:tcPr>
          <w:p>
            <w:pPr>
              <w:spacing w:line="240" w:lineRule="auto"/>
              <w:ind w:firstLine="420"/>
              <w:jc w:val="center"/>
              <w:rPr>
                <w:rFonts w:hint="default" w:ascii="方正仿宋_GB2312" w:hAnsi="方正仿宋_GB2312" w:eastAsia="方正仿宋_GB2312" w:cs="方正仿宋_GB2312"/>
                <w:kern w:val="0"/>
                <w:sz w:val="21"/>
                <w:szCs w:val="21"/>
                <w:lang w:val="en-US" w:eastAsia="zh-CN"/>
              </w:rPr>
            </w:pPr>
            <w:r>
              <w:rPr>
                <w:rFonts w:hint="eastAsia" w:ascii="方正仿宋_GB2312" w:hAnsi="方正仿宋_GB2312" w:eastAsia="方正仿宋_GB2312" w:cs="方正仿宋_GB2312"/>
                <w:kern w:val="0"/>
                <w:sz w:val="21"/>
                <w:szCs w:val="21"/>
                <w:lang w:val="en-US" w:eastAsia="zh-CN"/>
              </w:rPr>
              <w:t>0</w:t>
            </w:r>
          </w:p>
        </w:tc>
        <w:tc>
          <w:tcPr>
            <w:tcW w:w="2039" w:type="dxa"/>
            <w:gridSpan w:val="2"/>
            <w:vAlign w:val="center"/>
          </w:tcPr>
          <w:p>
            <w:pPr>
              <w:spacing w:line="240" w:lineRule="auto"/>
              <w:ind w:firstLine="420"/>
              <w:jc w:val="center"/>
              <w:rPr>
                <w:rFonts w:hint="default" w:ascii="方正仿宋_GB2312" w:hAnsi="方正仿宋_GB2312" w:eastAsia="方正仿宋_GB2312" w:cs="方正仿宋_GB2312"/>
                <w:kern w:val="0"/>
                <w:sz w:val="21"/>
                <w:szCs w:val="21"/>
                <w:lang w:val="en-US" w:eastAsia="zh-CN"/>
              </w:rPr>
            </w:pPr>
            <w:r>
              <w:rPr>
                <w:rFonts w:hint="eastAsia" w:ascii="方正仿宋_GB2312" w:hAnsi="方正仿宋_GB2312" w:eastAsia="方正仿宋_GB2312" w:cs="方正仿宋_GB2312"/>
                <w:kern w:val="0"/>
                <w:sz w:val="21"/>
                <w:szCs w:val="21"/>
                <w:lang w:val="en-US" w:eastAsia="zh-CN"/>
              </w:rPr>
              <w:t>0</w:t>
            </w:r>
          </w:p>
        </w:tc>
        <w:tc>
          <w:tcPr>
            <w:tcW w:w="1983" w:type="dxa"/>
            <w:gridSpan w:val="2"/>
            <w:vAlign w:val="center"/>
          </w:tcPr>
          <w:p>
            <w:pPr>
              <w:spacing w:line="240" w:lineRule="auto"/>
              <w:ind w:firstLine="420"/>
              <w:jc w:val="center"/>
              <w:rPr>
                <w:rFonts w:hint="default" w:ascii="方正仿宋_GB2312" w:hAnsi="方正仿宋_GB2312" w:eastAsia="方正仿宋_GB2312" w:cs="方正仿宋_GB2312"/>
                <w:kern w:val="0"/>
                <w:sz w:val="21"/>
                <w:szCs w:val="21"/>
                <w:lang w:val="en-US" w:eastAsia="zh-CN"/>
              </w:rPr>
            </w:pPr>
            <w:r>
              <w:rPr>
                <w:rFonts w:hint="eastAsia" w:ascii="方正仿宋_GB2312" w:hAnsi="方正仿宋_GB2312" w:eastAsia="方正仿宋_GB2312" w:cs="方正仿宋_GB2312"/>
                <w:kern w:val="0"/>
                <w:sz w:val="21"/>
                <w:szCs w:val="21"/>
                <w:lang w:val="en-US" w:eastAsia="zh-CN"/>
              </w:rPr>
              <w:t>0</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pPr>
              <w:spacing w:line="240" w:lineRule="auto"/>
              <w:ind w:firstLine="420"/>
              <w:jc w:val="center"/>
              <w:rPr>
                <w:rFonts w:hint="eastAsia" w:ascii="方正仿宋_GB2312" w:hAnsi="方正仿宋_GB2312" w:eastAsia="方正仿宋_GB2312" w:cs="方正仿宋_GB2312"/>
                <w:kern w:val="0"/>
                <w:sz w:val="21"/>
                <w:szCs w:val="21"/>
                <w:lang w:eastAsia="zh-CN"/>
              </w:rPr>
            </w:pPr>
          </w:p>
          <w:p>
            <w:pPr>
              <w:spacing w:line="240" w:lineRule="auto"/>
              <w:ind w:firstLine="420"/>
              <w:jc w:val="center"/>
              <w:rPr>
                <w:rFonts w:hint="eastAsia" w:ascii="方正仿宋_GB2312" w:hAnsi="方正仿宋_GB2312" w:eastAsia="方正仿宋_GB2312" w:cs="方正仿宋_GB2312"/>
                <w:kern w:val="0"/>
                <w:sz w:val="21"/>
                <w:szCs w:val="21"/>
                <w:lang w:eastAsia="zh-CN"/>
              </w:rPr>
            </w:pPr>
            <w:r>
              <w:rPr>
                <w:rFonts w:hint="eastAsia" w:ascii="方正仿宋_GB2312" w:hAnsi="方正仿宋_GB2312" w:eastAsia="方正仿宋_GB2312" w:cs="方正仿宋_GB2312"/>
                <w:kern w:val="0"/>
                <w:sz w:val="21"/>
                <w:szCs w:val="21"/>
                <w:lang w:eastAsia="zh-CN"/>
              </w:rPr>
              <w:t>楼堂馆所控制情况</w:t>
            </w:r>
          </w:p>
          <w:p>
            <w:pPr>
              <w:spacing w:line="240" w:lineRule="auto"/>
              <w:ind w:firstLine="420"/>
              <w:jc w:val="center"/>
              <w:rPr>
                <w:rFonts w:hint="eastAsia" w:ascii="方正仿宋_GB2312" w:hAnsi="方正仿宋_GB2312" w:eastAsia="方正仿宋_GB2312" w:cs="方正仿宋_GB2312"/>
                <w:kern w:val="0"/>
                <w:sz w:val="21"/>
                <w:szCs w:val="21"/>
                <w:lang w:eastAsia="zh-CN"/>
              </w:rPr>
            </w:pPr>
            <w:r>
              <w:rPr>
                <w:rFonts w:hint="eastAsia" w:ascii="方正仿宋_GB2312" w:hAnsi="方正仿宋_GB2312" w:eastAsia="方正仿宋_GB2312" w:cs="方正仿宋_GB2312"/>
                <w:kern w:val="0"/>
                <w:sz w:val="21"/>
                <w:szCs w:val="21"/>
                <w:lang w:eastAsia="zh-CN"/>
              </w:rPr>
              <w:t>(202</w:t>
            </w:r>
            <w:r>
              <w:rPr>
                <w:rFonts w:hint="eastAsia" w:ascii="方正仿宋_GB2312" w:hAnsi="方正仿宋_GB2312" w:eastAsia="方正仿宋_GB2312" w:cs="方正仿宋_GB2312"/>
                <w:kern w:val="0"/>
                <w:sz w:val="21"/>
                <w:szCs w:val="21"/>
                <w:lang w:val="en-US" w:eastAsia="zh-CN"/>
              </w:rPr>
              <w:t>2</w:t>
            </w:r>
            <w:r>
              <w:rPr>
                <w:rFonts w:hint="eastAsia" w:ascii="方正仿宋_GB2312" w:hAnsi="方正仿宋_GB2312" w:eastAsia="方正仿宋_GB2312" w:cs="方正仿宋_GB2312"/>
                <w:kern w:val="0"/>
                <w:sz w:val="21"/>
                <w:szCs w:val="21"/>
                <w:lang w:eastAsia="zh-CN"/>
              </w:rPr>
              <w:t>年完工项目)</w:t>
            </w:r>
          </w:p>
        </w:tc>
        <w:tc>
          <w:tcPr>
            <w:tcW w:w="1158" w:type="dxa"/>
            <w:vAlign w:val="center"/>
          </w:tcPr>
          <w:p>
            <w:pPr>
              <w:spacing w:line="240" w:lineRule="auto"/>
              <w:jc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kern w:val="0"/>
                <w:sz w:val="21"/>
                <w:szCs w:val="21"/>
              </w:rPr>
              <w:t>批复规模 (m²)</w:t>
            </w:r>
          </w:p>
        </w:tc>
        <w:tc>
          <w:tcPr>
            <w:tcW w:w="958" w:type="dxa"/>
            <w:vAlign w:val="center"/>
          </w:tcPr>
          <w:p>
            <w:pPr>
              <w:spacing w:line="240" w:lineRule="auto"/>
              <w:jc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kern w:val="0"/>
                <w:sz w:val="21"/>
                <w:szCs w:val="21"/>
              </w:rPr>
              <w:t>实际规模(m²)</w:t>
            </w:r>
          </w:p>
        </w:tc>
        <w:tc>
          <w:tcPr>
            <w:tcW w:w="960" w:type="dxa"/>
            <w:vAlign w:val="center"/>
          </w:tcPr>
          <w:p>
            <w:pPr>
              <w:spacing w:line="240" w:lineRule="auto"/>
              <w:jc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kern w:val="0"/>
                <w:sz w:val="21"/>
                <w:szCs w:val="21"/>
              </w:rPr>
              <w:t>规模控制率</w:t>
            </w:r>
          </w:p>
        </w:tc>
        <w:tc>
          <w:tcPr>
            <w:tcW w:w="1079" w:type="dxa"/>
            <w:vAlign w:val="center"/>
          </w:tcPr>
          <w:p>
            <w:pPr>
              <w:spacing w:line="240" w:lineRule="auto"/>
              <w:jc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kern w:val="0"/>
                <w:sz w:val="21"/>
                <w:szCs w:val="21"/>
              </w:rPr>
              <w:t>预算投资</w:t>
            </w:r>
          </w:p>
          <w:p>
            <w:pPr>
              <w:spacing w:line="240" w:lineRule="auto"/>
              <w:jc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kern w:val="0"/>
                <w:sz w:val="21"/>
                <w:szCs w:val="21"/>
              </w:rPr>
              <w:t>(万元)</w:t>
            </w:r>
          </w:p>
        </w:tc>
        <w:tc>
          <w:tcPr>
            <w:tcW w:w="1039" w:type="dxa"/>
            <w:vAlign w:val="center"/>
          </w:tcPr>
          <w:p>
            <w:pPr>
              <w:spacing w:line="240" w:lineRule="auto"/>
              <w:jc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kern w:val="0"/>
                <w:sz w:val="21"/>
                <w:szCs w:val="21"/>
              </w:rPr>
              <w:t>实际投资</w:t>
            </w:r>
            <w:r>
              <w:rPr>
                <w:rFonts w:hint="eastAsia" w:ascii="方正仿宋_GB2312" w:hAnsi="方正仿宋_GB2312" w:eastAsia="方正仿宋_GB2312" w:cs="方正仿宋_GB2312"/>
                <w:kern w:val="0"/>
                <w:sz w:val="21"/>
                <w:szCs w:val="21"/>
                <w:lang w:eastAsia="zh-CN"/>
              </w:rPr>
              <w:t xml:space="preserve"> </w:t>
            </w:r>
            <w:r>
              <w:rPr>
                <w:rFonts w:hint="eastAsia" w:ascii="方正仿宋_GB2312" w:hAnsi="方正仿宋_GB2312" w:eastAsia="方正仿宋_GB2312" w:cs="方正仿宋_GB2312"/>
                <w:kern w:val="0"/>
                <w:sz w:val="21"/>
                <w:szCs w:val="21"/>
              </w:rPr>
              <w:t>(万元)</w:t>
            </w:r>
          </w:p>
        </w:tc>
        <w:tc>
          <w:tcPr>
            <w:tcW w:w="944" w:type="dxa"/>
            <w:vAlign w:val="center"/>
          </w:tcPr>
          <w:p>
            <w:pPr>
              <w:spacing w:line="240" w:lineRule="auto"/>
              <w:jc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kern w:val="0"/>
                <w:sz w:val="21"/>
                <w:szCs w:val="21"/>
                <w:lang w:eastAsia="zh-CN"/>
              </w:rPr>
              <w:t>投</w:t>
            </w:r>
            <w:r>
              <w:rPr>
                <w:rFonts w:hint="eastAsia" w:ascii="方正仿宋_GB2312" w:hAnsi="方正仿宋_GB2312" w:eastAsia="方正仿宋_GB2312" w:cs="方正仿宋_GB2312"/>
                <w:kern w:val="0"/>
                <w:sz w:val="21"/>
                <w:szCs w:val="21"/>
              </w:rPr>
              <w:t>资概</w:t>
            </w:r>
            <w:r>
              <w:rPr>
                <w:rFonts w:hint="eastAsia" w:ascii="方正仿宋_GB2312" w:hAnsi="方正仿宋_GB2312" w:eastAsia="方正仿宋_GB2312" w:cs="方正仿宋_GB2312"/>
                <w:kern w:val="0"/>
                <w:sz w:val="21"/>
                <w:szCs w:val="21"/>
                <w:lang w:eastAsia="zh-CN"/>
              </w:rPr>
              <w:t>算控</w:t>
            </w:r>
            <w:r>
              <w:rPr>
                <w:rFonts w:hint="eastAsia" w:ascii="方正仿宋_GB2312" w:hAnsi="方正仿宋_GB2312" w:eastAsia="方正仿宋_GB2312" w:cs="方正仿宋_GB2312"/>
                <w:kern w:val="0"/>
                <w:sz w:val="21"/>
                <w:szCs w:val="21"/>
              </w:rPr>
              <w:t>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kinsoku w:val="0"/>
              <w:autoSpaceDE w:val="0"/>
              <w:autoSpaceDN w:val="0"/>
              <w:adjustRightInd w:val="0"/>
              <w:snapToGrid w:val="0"/>
              <w:ind w:firstLine="420"/>
              <w:jc w:val="center"/>
              <w:textAlignment w:val="baseline"/>
              <w:rPr>
                <w:rFonts w:hint="eastAsia" w:ascii="方正仿宋_GB2312" w:hAnsi="方正仿宋_GB2312" w:eastAsia="方正仿宋_GB2312" w:cs="方正仿宋_GB2312"/>
                <w:snapToGrid w:val="0"/>
                <w:color w:val="000000"/>
                <w:sz w:val="21"/>
                <w:szCs w:val="21"/>
                <w:lang w:val="en-US" w:eastAsia="en-US" w:bidi="ar-SA"/>
              </w:rPr>
            </w:pPr>
          </w:p>
        </w:tc>
        <w:tc>
          <w:tcPr>
            <w:tcW w:w="1158" w:type="dxa"/>
            <w:vAlign w:val="center"/>
          </w:tcPr>
          <w:p>
            <w:pPr>
              <w:kinsoku w:val="0"/>
              <w:autoSpaceDE w:val="0"/>
              <w:autoSpaceDN w:val="0"/>
              <w:adjustRightInd w:val="0"/>
              <w:snapToGrid w:val="0"/>
              <w:ind w:firstLine="420"/>
              <w:jc w:val="center"/>
              <w:textAlignment w:val="baseline"/>
              <w:rPr>
                <w:rFonts w:hint="eastAsia" w:ascii="方正仿宋_GB2312" w:hAnsi="方正仿宋_GB2312" w:eastAsia="方正仿宋_GB2312" w:cs="方正仿宋_GB2312"/>
                <w:snapToGrid w:val="0"/>
                <w:color w:val="000000"/>
                <w:sz w:val="21"/>
                <w:szCs w:val="21"/>
                <w:lang w:val="en-US" w:eastAsia="en-US" w:bidi="ar-SA"/>
              </w:rPr>
            </w:pPr>
          </w:p>
        </w:tc>
        <w:tc>
          <w:tcPr>
            <w:tcW w:w="958" w:type="dxa"/>
            <w:vAlign w:val="center"/>
          </w:tcPr>
          <w:p>
            <w:pPr>
              <w:kinsoku w:val="0"/>
              <w:autoSpaceDE w:val="0"/>
              <w:autoSpaceDN w:val="0"/>
              <w:adjustRightInd w:val="0"/>
              <w:snapToGrid w:val="0"/>
              <w:ind w:firstLine="420"/>
              <w:jc w:val="center"/>
              <w:textAlignment w:val="baseline"/>
              <w:rPr>
                <w:rFonts w:hint="eastAsia" w:ascii="方正仿宋_GB2312" w:hAnsi="方正仿宋_GB2312" w:eastAsia="方正仿宋_GB2312" w:cs="方正仿宋_GB2312"/>
                <w:snapToGrid w:val="0"/>
                <w:color w:val="000000"/>
                <w:sz w:val="21"/>
                <w:szCs w:val="21"/>
                <w:lang w:val="en-US" w:eastAsia="en-US" w:bidi="ar-SA"/>
              </w:rPr>
            </w:pPr>
          </w:p>
        </w:tc>
        <w:tc>
          <w:tcPr>
            <w:tcW w:w="960" w:type="dxa"/>
            <w:vAlign w:val="center"/>
          </w:tcPr>
          <w:p>
            <w:pPr>
              <w:kinsoku w:val="0"/>
              <w:autoSpaceDE w:val="0"/>
              <w:autoSpaceDN w:val="0"/>
              <w:adjustRightInd w:val="0"/>
              <w:snapToGrid w:val="0"/>
              <w:ind w:firstLine="420"/>
              <w:jc w:val="center"/>
              <w:textAlignment w:val="baseline"/>
              <w:rPr>
                <w:rFonts w:hint="eastAsia" w:ascii="方正仿宋_GB2312" w:hAnsi="方正仿宋_GB2312" w:eastAsia="方正仿宋_GB2312" w:cs="方正仿宋_GB2312"/>
                <w:snapToGrid w:val="0"/>
                <w:color w:val="000000"/>
                <w:sz w:val="21"/>
                <w:szCs w:val="21"/>
                <w:lang w:val="en-US" w:eastAsia="en-US" w:bidi="ar-SA"/>
              </w:rPr>
            </w:pPr>
          </w:p>
        </w:tc>
        <w:tc>
          <w:tcPr>
            <w:tcW w:w="1079" w:type="dxa"/>
            <w:vAlign w:val="center"/>
          </w:tcPr>
          <w:p>
            <w:pPr>
              <w:kinsoku w:val="0"/>
              <w:autoSpaceDE w:val="0"/>
              <w:autoSpaceDN w:val="0"/>
              <w:adjustRightInd w:val="0"/>
              <w:snapToGrid w:val="0"/>
              <w:ind w:firstLine="420"/>
              <w:jc w:val="center"/>
              <w:textAlignment w:val="baseline"/>
              <w:rPr>
                <w:rFonts w:hint="eastAsia" w:ascii="方正仿宋_GB2312" w:hAnsi="方正仿宋_GB2312" w:eastAsia="方正仿宋_GB2312" w:cs="方正仿宋_GB2312"/>
                <w:snapToGrid w:val="0"/>
                <w:color w:val="000000"/>
                <w:sz w:val="21"/>
                <w:szCs w:val="21"/>
                <w:lang w:val="en-US" w:eastAsia="en-US" w:bidi="ar-SA"/>
              </w:rPr>
            </w:pPr>
          </w:p>
        </w:tc>
        <w:tc>
          <w:tcPr>
            <w:tcW w:w="1039" w:type="dxa"/>
            <w:vAlign w:val="center"/>
          </w:tcPr>
          <w:p>
            <w:pPr>
              <w:kinsoku w:val="0"/>
              <w:autoSpaceDE w:val="0"/>
              <w:autoSpaceDN w:val="0"/>
              <w:adjustRightInd w:val="0"/>
              <w:snapToGrid w:val="0"/>
              <w:ind w:firstLine="420"/>
              <w:jc w:val="center"/>
              <w:textAlignment w:val="baseline"/>
              <w:rPr>
                <w:rFonts w:hint="eastAsia" w:ascii="方正仿宋_GB2312" w:hAnsi="方正仿宋_GB2312" w:eastAsia="方正仿宋_GB2312" w:cs="方正仿宋_GB2312"/>
                <w:snapToGrid w:val="0"/>
                <w:color w:val="000000"/>
                <w:sz w:val="21"/>
                <w:szCs w:val="21"/>
                <w:lang w:val="en-US" w:eastAsia="en-US" w:bidi="ar-SA"/>
              </w:rPr>
            </w:pPr>
          </w:p>
        </w:tc>
        <w:tc>
          <w:tcPr>
            <w:tcW w:w="944" w:type="dxa"/>
            <w:vAlign w:val="center"/>
          </w:tcPr>
          <w:p>
            <w:pPr>
              <w:kinsoku w:val="0"/>
              <w:autoSpaceDE w:val="0"/>
              <w:autoSpaceDN w:val="0"/>
              <w:adjustRightInd w:val="0"/>
              <w:snapToGrid w:val="0"/>
              <w:ind w:firstLine="420"/>
              <w:jc w:val="center"/>
              <w:textAlignment w:val="baseline"/>
              <w:rPr>
                <w:rFonts w:hint="eastAsia" w:ascii="方正仿宋_GB2312" w:hAnsi="方正仿宋_GB2312" w:eastAsia="方正仿宋_GB2312" w:cs="方正仿宋_GB2312"/>
                <w:snapToGrid w:val="0"/>
                <w:color w:val="00000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pPr>
              <w:spacing w:before="128" w:line="201" w:lineRule="auto"/>
              <w:ind w:firstLine="420"/>
              <w:jc w:val="center"/>
              <w:rPr>
                <w:rFonts w:hint="eastAsia" w:ascii="方正仿宋_GB2312" w:hAnsi="方正仿宋_GB2312" w:eastAsia="方正仿宋_GB2312" w:cs="方正仿宋_GB2312"/>
                <w:kern w:val="0"/>
                <w:sz w:val="21"/>
                <w:szCs w:val="21"/>
                <w:lang w:eastAsia="zh-CN"/>
              </w:rPr>
            </w:pPr>
            <w:r>
              <w:rPr>
                <w:rFonts w:hint="eastAsia" w:ascii="方正仿宋_GB2312" w:hAnsi="方正仿宋_GB2312" w:eastAsia="方正仿宋_GB2312" w:cs="方正仿宋_GB2312"/>
                <w:kern w:val="0"/>
                <w:sz w:val="21"/>
                <w:szCs w:val="21"/>
                <w:lang w:eastAsia="zh-CN"/>
              </w:rPr>
              <w:t>厉行节约保障措施</w:t>
            </w:r>
          </w:p>
        </w:tc>
        <w:tc>
          <w:tcPr>
            <w:tcW w:w="6138" w:type="dxa"/>
            <w:gridSpan w:val="6"/>
            <w:vAlign w:val="center"/>
          </w:tcPr>
          <w:p>
            <w:pPr>
              <w:kinsoku w:val="0"/>
              <w:autoSpaceDE w:val="0"/>
              <w:autoSpaceDN w:val="0"/>
              <w:adjustRightInd w:val="0"/>
              <w:snapToGrid w:val="0"/>
              <w:jc w:val="left"/>
              <w:textAlignment w:val="baseline"/>
              <w:rPr>
                <w:rFonts w:hint="default" w:ascii="方正仿宋_GB2312" w:hAnsi="方正仿宋_GB2312" w:eastAsia="方正仿宋_GB2312" w:cs="方正仿宋_GB2312"/>
                <w:snapToGrid w:val="0"/>
                <w:color w:val="000000"/>
                <w:sz w:val="21"/>
                <w:szCs w:val="21"/>
                <w:lang w:val="en-US" w:eastAsia="zh-CN" w:bidi="ar-SA"/>
              </w:rPr>
            </w:pPr>
            <w:r>
              <w:rPr>
                <w:rFonts w:hint="eastAsia" w:ascii="方正仿宋_GB2312" w:hAnsi="方正仿宋_GB2312" w:eastAsia="方正仿宋_GB2312" w:cs="方正仿宋_GB2312"/>
                <w:snapToGrid w:val="0"/>
                <w:color w:val="000000"/>
                <w:sz w:val="21"/>
                <w:szCs w:val="21"/>
                <w:lang w:val="en-US" w:eastAsia="zh-CN" w:bidi="ar-SA"/>
              </w:rPr>
              <w:t>严控办公经费，厉行勤俭节约，及时关闭办公设备电源，节约办公用水；严控三公经费，加强执法车辆的维护与管理；严格把控差率费预算管理和报销审核程序</w:t>
            </w:r>
          </w:p>
        </w:tc>
      </w:tr>
    </w:tbl>
    <w:p>
      <w:pPr>
        <w:spacing w:line="240" w:lineRule="auto"/>
        <w:jc w:val="left"/>
        <w:rPr>
          <w:rFonts w:hint="eastAsia" w:ascii="方正仿宋_GB2312" w:hAnsi="方正仿宋_GB2312" w:eastAsia="方正仿宋_GB2312" w:cs="方正仿宋_GB2312"/>
          <w:kern w:val="0"/>
          <w:sz w:val="24"/>
          <w:szCs w:val="24"/>
          <w:lang w:eastAsia="zh-CN"/>
        </w:rPr>
      </w:pPr>
      <w:r>
        <w:rPr>
          <w:rFonts w:hint="eastAsia" w:ascii="方正仿宋_GB2312" w:hAnsi="方正仿宋_GB2312" w:eastAsia="方正仿宋_GB2312" w:cs="方正仿宋_GB2312"/>
          <w:kern w:val="0"/>
          <w:sz w:val="24"/>
          <w:szCs w:val="24"/>
          <w:lang w:eastAsia="zh-CN"/>
        </w:rPr>
        <w:t>说明：“项目支出”需要填报基本支出以外的所有项目支出情况，“公用经费”填报基本支出中的一般商品和服务支出。</w:t>
      </w:r>
    </w:p>
    <w:p>
      <w:pPr>
        <w:kinsoku w:val="0"/>
        <w:autoSpaceDE w:val="0"/>
        <w:autoSpaceDN w:val="0"/>
        <w:adjustRightInd w:val="0"/>
        <w:snapToGrid w:val="0"/>
        <w:spacing w:before="65" w:line="228" w:lineRule="auto"/>
        <w:ind w:firstLine="102" w:firstLineChars="49"/>
        <w:textAlignment w:val="baseline"/>
        <w:rPr>
          <w:rFonts w:hint="eastAsia" w:ascii="方正仿宋_GB2312" w:hAnsi="方正仿宋_GB2312" w:eastAsia="方正仿宋_GB2312" w:cs="方正仿宋_GB2312"/>
          <w:snapToGrid w:val="0"/>
          <w:color w:val="000000"/>
          <w:sz w:val="21"/>
          <w:szCs w:val="21"/>
          <w:lang w:val="en-US" w:eastAsia="zh-CN" w:bidi="ar-SA"/>
        </w:rPr>
      </w:pPr>
      <w:r>
        <w:rPr>
          <w:rFonts w:hint="eastAsia" w:ascii="方正仿宋_GB2312" w:hAnsi="方正仿宋_GB2312" w:eastAsia="方正仿宋_GB2312" w:cs="方正仿宋_GB2312"/>
          <w:snapToGrid w:val="0"/>
          <w:color w:val="000000"/>
          <w:sz w:val="21"/>
          <w:szCs w:val="21"/>
          <w:lang w:val="en-US" w:eastAsia="zh-CN" w:bidi="ar-SA"/>
        </w:rPr>
        <w:t>填表人：           填报日期：             联系电话：            单位负责人签字：</w:t>
      </w:r>
    </w:p>
    <w:p>
      <w:pPr>
        <w:spacing w:line="228" w:lineRule="auto"/>
        <w:ind w:firstLine="400"/>
        <w:rPr>
          <w:rFonts w:hint="eastAsia" w:ascii="方正楷体_GB2312" w:hAnsi="方正楷体_GB2312" w:eastAsia="方正楷体_GB2312" w:cs="方正楷体_GB2312"/>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p>
      <w:pPr>
        <w:spacing w:line="237" w:lineRule="exact"/>
        <w:ind w:firstLine="420"/>
        <w:jc w:val="left"/>
        <w:rPr>
          <w:kern w:val="0"/>
          <w:lang w:eastAsia="zh-CN"/>
        </w:rPr>
      </w:pPr>
    </w:p>
    <w:tbl>
      <w:tblPr>
        <w:tblStyle w:val="7"/>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pPr>
              <w:spacing w:line="240" w:lineRule="auto"/>
              <w:jc w:val="center"/>
              <w:rPr>
                <w:rFonts w:hint="eastAsia" w:ascii="方正仿宋_GB2312" w:hAnsi="方正仿宋_GB2312" w:eastAsia="方正仿宋_GB2312" w:cs="方正仿宋_GB2312"/>
                <w:kern w:val="0"/>
                <w:lang w:eastAsia="zh-CN"/>
              </w:rPr>
            </w:pPr>
            <w:r>
              <w:rPr>
                <w:rFonts w:hint="eastAsia" w:ascii="方正仿宋_GB2312" w:hAnsi="方正仿宋_GB2312" w:eastAsia="方正仿宋_GB2312" w:cs="方正仿宋_GB2312"/>
                <w:kern w:val="0"/>
              </w:rPr>
              <w:t>预算部门</w:t>
            </w:r>
          </w:p>
          <w:p>
            <w:pPr>
              <w:spacing w:line="240" w:lineRule="auto"/>
              <w:jc w:val="center"/>
              <w:rPr>
                <w:rFonts w:hint="eastAsia" w:ascii="方正仿宋_GB2312" w:hAnsi="方正仿宋_GB2312" w:eastAsia="方正仿宋_GB2312" w:cs="方正仿宋_GB2312"/>
                <w:kern w:val="0"/>
                <w:lang w:eastAsia="zh-CN"/>
              </w:rPr>
            </w:pPr>
            <w:r>
              <w:rPr>
                <w:rFonts w:hint="eastAsia" w:ascii="方正仿宋_GB2312" w:hAnsi="方正仿宋_GB2312" w:eastAsia="方正仿宋_GB2312" w:cs="方正仿宋_GB2312"/>
                <w:kern w:val="0"/>
              </w:rPr>
              <w:t>名称</w:t>
            </w:r>
          </w:p>
        </w:tc>
        <w:tc>
          <w:tcPr>
            <w:tcW w:w="8905" w:type="dxa"/>
            <w:gridSpan w:val="8"/>
            <w:vAlign w:val="center"/>
          </w:tcPr>
          <w:p>
            <w:pPr>
              <w:spacing w:line="240" w:lineRule="auto"/>
              <w:ind w:firstLine="420"/>
              <w:jc w:val="center"/>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汨罗市城市管理综合行政执法大队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pPr>
              <w:spacing w:line="240" w:lineRule="auto"/>
              <w:ind w:firstLine="420"/>
              <w:jc w:val="center"/>
              <w:rPr>
                <w:rFonts w:hint="eastAsia" w:ascii="方正仿宋_GB2312" w:hAnsi="方正仿宋_GB2312" w:eastAsia="方正仿宋_GB2312" w:cs="方正仿宋_GB2312"/>
                <w:kern w:val="0"/>
              </w:rPr>
            </w:pPr>
          </w:p>
          <w:p>
            <w:pPr>
              <w:spacing w:line="240" w:lineRule="auto"/>
              <w:jc w:val="center"/>
              <w:rPr>
                <w:rFonts w:hint="eastAsia" w:ascii="方正仿宋_GB2312" w:hAnsi="方正仿宋_GB2312" w:eastAsia="方正仿宋_GB2312" w:cs="方正仿宋_GB2312"/>
                <w:kern w:val="0"/>
                <w:lang w:eastAsia="zh-CN"/>
              </w:rPr>
            </w:pPr>
            <w:r>
              <w:rPr>
                <w:rFonts w:hint="eastAsia" w:ascii="方正仿宋_GB2312" w:hAnsi="方正仿宋_GB2312" w:eastAsia="方正仿宋_GB2312" w:cs="方正仿宋_GB2312"/>
                <w:kern w:val="0"/>
              </w:rPr>
              <w:t>年度预算申请(万元)</w:t>
            </w:r>
          </w:p>
        </w:tc>
        <w:tc>
          <w:tcPr>
            <w:tcW w:w="2098" w:type="dxa"/>
            <w:gridSpan w:val="2"/>
            <w:vAlign w:val="center"/>
          </w:tcPr>
          <w:p>
            <w:pPr>
              <w:spacing w:line="240" w:lineRule="auto"/>
              <w:ind w:firstLine="420"/>
              <w:jc w:val="center"/>
              <w:rPr>
                <w:rFonts w:hint="eastAsia" w:ascii="方正仿宋_GB2312" w:hAnsi="方正仿宋_GB2312" w:eastAsia="方正仿宋_GB2312" w:cs="方正仿宋_GB2312"/>
                <w:kern w:val="0"/>
              </w:rPr>
            </w:pPr>
          </w:p>
        </w:tc>
        <w:tc>
          <w:tcPr>
            <w:tcW w:w="1249" w:type="dxa"/>
            <w:vAlign w:val="center"/>
          </w:tcPr>
          <w:p>
            <w:pPr>
              <w:spacing w:line="240" w:lineRule="auto"/>
              <w:jc w:val="center"/>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年初</w:t>
            </w:r>
          </w:p>
          <w:p>
            <w:pPr>
              <w:spacing w:line="240" w:lineRule="auto"/>
              <w:jc w:val="center"/>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预算数</w:t>
            </w:r>
          </w:p>
        </w:tc>
        <w:tc>
          <w:tcPr>
            <w:tcW w:w="1298" w:type="dxa"/>
            <w:vAlign w:val="center"/>
          </w:tcPr>
          <w:p>
            <w:pPr>
              <w:spacing w:line="240" w:lineRule="auto"/>
              <w:jc w:val="center"/>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全年</w:t>
            </w:r>
          </w:p>
          <w:p>
            <w:pPr>
              <w:spacing w:line="240" w:lineRule="auto"/>
              <w:jc w:val="center"/>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预算数</w:t>
            </w:r>
          </w:p>
        </w:tc>
        <w:tc>
          <w:tcPr>
            <w:tcW w:w="1269" w:type="dxa"/>
            <w:vAlign w:val="center"/>
          </w:tcPr>
          <w:p>
            <w:pPr>
              <w:spacing w:line="240" w:lineRule="auto"/>
              <w:jc w:val="center"/>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全年</w:t>
            </w:r>
          </w:p>
          <w:p>
            <w:pPr>
              <w:spacing w:line="240" w:lineRule="auto"/>
              <w:jc w:val="center"/>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执行数</w:t>
            </w:r>
          </w:p>
        </w:tc>
        <w:tc>
          <w:tcPr>
            <w:tcW w:w="699" w:type="dxa"/>
            <w:vAlign w:val="center"/>
          </w:tcPr>
          <w:p>
            <w:pPr>
              <w:spacing w:line="240" w:lineRule="auto"/>
              <w:jc w:val="center"/>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分值</w:t>
            </w:r>
          </w:p>
        </w:tc>
        <w:tc>
          <w:tcPr>
            <w:tcW w:w="869" w:type="dxa"/>
            <w:vAlign w:val="center"/>
          </w:tcPr>
          <w:p>
            <w:pPr>
              <w:spacing w:line="240" w:lineRule="auto"/>
              <w:jc w:val="center"/>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执行率</w:t>
            </w:r>
          </w:p>
        </w:tc>
        <w:tc>
          <w:tcPr>
            <w:tcW w:w="1423" w:type="dxa"/>
            <w:vAlign w:val="center"/>
          </w:tcPr>
          <w:p>
            <w:pPr>
              <w:spacing w:line="240" w:lineRule="auto"/>
              <w:ind w:firstLine="420"/>
              <w:jc w:val="center"/>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hint="eastAsia" w:ascii="方正仿宋_GB2312" w:hAnsi="方正仿宋_GB2312" w:eastAsia="方正仿宋_GB2312" w:cs="方正仿宋_GB2312"/>
                <w:kern w:val="0"/>
              </w:rPr>
            </w:pPr>
          </w:p>
        </w:tc>
        <w:tc>
          <w:tcPr>
            <w:tcW w:w="2098" w:type="dxa"/>
            <w:gridSpan w:val="2"/>
            <w:vAlign w:val="center"/>
          </w:tcPr>
          <w:p>
            <w:pPr>
              <w:spacing w:line="240" w:lineRule="auto"/>
              <w:ind w:firstLine="420"/>
              <w:jc w:val="left"/>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年度资金总额</w:t>
            </w:r>
          </w:p>
        </w:tc>
        <w:tc>
          <w:tcPr>
            <w:tcW w:w="1249" w:type="dxa"/>
            <w:vAlign w:val="center"/>
          </w:tcPr>
          <w:p>
            <w:pPr>
              <w:spacing w:line="240" w:lineRule="auto"/>
              <w:ind w:firstLine="420"/>
              <w:jc w:val="center"/>
              <w:rPr>
                <w:rFonts w:hint="eastAsia" w:ascii="方正仿宋_GB2312" w:hAnsi="方正仿宋_GB2312" w:eastAsia="方正仿宋_GB2312" w:cs="方正仿宋_GB2312"/>
                <w:kern w:val="0"/>
                <w:lang w:val="en-US" w:eastAsia="zh-CN"/>
              </w:rPr>
            </w:pPr>
            <w:r>
              <w:rPr>
                <w:rFonts w:hint="eastAsia" w:ascii="方正仿宋_GB2312" w:hAnsi="方正仿宋_GB2312" w:eastAsia="方正仿宋_GB2312" w:cs="方正仿宋_GB2312"/>
                <w:kern w:val="0"/>
                <w:lang w:val="en-US" w:eastAsia="zh-CN"/>
              </w:rPr>
              <w:t>1651.99</w:t>
            </w:r>
          </w:p>
        </w:tc>
        <w:tc>
          <w:tcPr>
            <w:tcW w:w="1298" w:type="dxa"/>
            <w:vAlign w:val="center"/>
          </w:tcPr>
          <w:p>
            <w:pPr>
              <w:spacing w:line="240" w:lineRule="auto"/>
              <w:ind w:firstLine="420"/>
              <w:jc w:val="center"/>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1702.17</w:t>
            </w:r>
          </w:p>
        </w:tc>
        <w:tc>
          <w:tcPr>
            <w:tcW w:w="1269" w:type="dxa"/>
            <w:vAlign w:val="center"/>
          </w:tcPr>
          <w:p>
            <w:pPr>
              <w:spacing w:line="240" w:lineRule="auto"/>
              <w:ind w:firstLine="420"/>
              <w:jc w:val="center"/>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1702.17</w:t>
            </w:r>
          </w:p>
        </w:tc>
        <w:tc>
          <w:tcPr>
            <w:tcW w:w="699" w:type="dxa"/>
            <w:vAlign w:val="center"/>
          </w:tcPr>
          <w:p>
            <w:pPr>
              <w:spacing w:line="240" w:lineRule="auto"/>
              <w:jc w:val="center"/>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10</w:t>
            </w:r>
          </w:p>
        </w:tc>
        <w:tc>
          <w:tcPr>
            <w:tcW w:w="869" w:type="dxa"/>
            <w:vAlign w:val="center"/>
          </w:tcPr>
          <w:p>
            <w:pPr>
              <w:spacing w:line="240" w:lineRule="auto"/>
              <w:jc w:val="both"/>
              <w:rPr>
                <w:rFonts w:hint="eastAsia" w:ascii="方正仿宋_GB2312" w:hAnsi="方正仿宋_GB2312" w:eastAsia="方正仿宋_GB2312" w:cs="方正仿宋_GB2312"/>
                <w:kern w:val="0"/>
                <w:lang w:val="en-US" w:eastAsia="zh-CN"/>
              </w:rPr>
            </w:pPr>
            <w:r>
              <w:rPr>
                <w:rFonts w:hint="eastAsia" w:ascii="方正仿宋_GB2312" w:hAnsi="方正仿宋_GB2312" w:eastAsia="方正仿宋_GB2312" w:cs="方正仿宋_GB2312"/>
                <w:kern w:val="0"/>
                <w:lang w:val="en-US" w:eastAsia="zh-CN"/>
              </w:rPr>
              <w:t>100%</w:t>
            </w:r>
          </w:p>
        </w:tc>
        <w:tc>
          <w:tcPr>
            <w:tcW w:w="1423" w:type="dxa"/>
            <w:vAlign w:val="center"/>
          </w:tcPr>
          <w:p>
            <w:pPr>
              <w:spacing w:line="240" w:lineRule="auto"/>
              <w:ind w:firstLine="420"/>
              <w:jc w:val="center"/>
              <w:rPr>
                <w:rFonts w:hint="eastAsia" w:ascii="方正仿宋_GB2312" w:hAnsi="方正仿宋_GB2312" w:eastAsia="方正仿宋_GB2312" w:cs="方正仿宋_GB2312"/>
                <w:kern w:val="0"/>
                <w:lang w:val="en-US" w:eastAsia="zh-CN"/>
              </w:rPr>
            </w:pPr>
            <w:r>
              <w:rPr>
                <w:rFonts w:hint="eastAsia" w:ascii="方正仿宋_GB2312" w:hAnsi="方正仿宋_GB2312" w:eastAsia="方正仿宋_GB2312" w:cs="方正仿宋_GB2312"/>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pPr>
              <w:spacing w:line="240" w:lineRule="auto"/>
              <w:ind w:firstLine="420"/>
              <w:jc w:val="center"/>
              <w:rPr>
                <w:rFonts w:hint="eastAsia" w:ascii="方正仿宋_GB2312" w:hAnsi="方正仿宋_GB2312" w:eastAsia="方正仿宋_GB2312" w:cs="方正仿宋_GB2312"/>
                <w:kern w:val="0"/>
              </w:rPr>
            </w:pPr>
          </w:p>
        </w:tc>
        <w:tc>
          <w:tcPr>
            <w:tcW w:w="4645" w:type="dxa"/>
            <w:gridSpan w:val="4"/>
            <w:vAlign w:val="center"/>
          </w:tcPr>
          <w:p>
            <w:pPr>
              <w:spacing w:line="240" w:lineRule="auto"/>
              <w:ind w:firstLine="420"/>
              <w:jc w:val="left"/>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按收入性质分：</w:t>
            </w:r>
          </w:p>
        </w:tc>
        <w:tc>
          <w:tcPr>
            <w:tcW w:w="4260" w:type="dxa"/>
            <w:gridSpan w:val="4"/>
            <w:vAlign w:val="center"/>
          </w:tcPr>
          <w:p>
            <w:pPr>
              <w:spacing w:line="240" w:lineRule="auto"/>
              <w:ind w:firstLine="420"/>
              <w:jc w:val="left"/>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按支出性质分：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pPr>
              <w:spacing w:line="240" w:lineRule="auto"/>
              <w:ind w:firstLine="420"/>
              <w:jc w:val="center"/>
              <w:rPr>
                <w:rFonts w:hint="eastAsia" w:ascii="方正仿宋_GB2312" w:hAnsi="方正仿宋_GB2312" w:eastAsia="方正仿宋_GB2312" w:cs="方正仿宋_GB2312"/>
                <w:kern w:val="0"/>
              </w:rPr>
            </w:pPr>
          </w:p>
        </w:tc>
        <w:tc>
          <w:tcPr>
            <w:tcW w:w="4645" w:type="dxa"/>
            <w:gridSpan w:val="4"/>
            <w:vAlign w:val="center"/>
          </w:tcPr>
          <w:p>
            <w:pPr>
              <w:spacing w:line="240" w:lineRule="auto"/>
              <w:ind w:firstLine="420"/>
              <w:jc w:val="left"/>
              <w:rPr>
                <w:rFonts w:hint="eastAsia" w:ascii="方正仿宋_GB2312" w:hAnsi="方正仿宋_GB2312" w:eastAsia="方正仿宋_GB2312" w:cs="方正仿宋_GB2312"/>
                <w:kern w:val="0"/>
                <w:lang w:val="en-US" w:eastAsia="zh-CN"/>
              </w:rPr>
            </w:pPr>
            <w:r>
              <w:rPr>
                <w:rFonts w:hint="eastAsia" w:ascii="方正仿宋_GB2312" w:hAnsi="方正仿宋_GB2312" w:eastAsia="方正仿宋_GB2312" w:cs="方正仿宋_GB2312"/>
                <w:kern w:val="0"/>
                <w:lang w:eastAsia="zh-CN"/>
              </w:rPr>
              <w:t>其中：一般公共预算：</w:t>
            </w:r>
            <w:r>
              <w:rPr>
                <w:rFonts w:hint="eastAsia" w:ascii="方正仿宋_GB2312" w:hAnsi="方正仿宋_GB2312" w:eastAsia="方正仿宋_GB2312" w:cs="方正仿宋_GB2312"/>
                <w:kern w:val="0"/>
                <w:lang w:val="en-US" w:eastAsia="zh-CN"/>
              </w:rPr>
              <w:t>1702.17</w:t>
            </w:r>
          </w:p>
        </w:tc>
        <w:tc>
          <w:tcPr>
            <w:tcW w:w="4260" w:type="dxa"/>
            <w:gridSpan w:val="4"/>
            <w:vAlign w:val="center"/>
          </w:tcPr>
          <w:p>
            <w:pPr>
              <w:spacing w:line="240" w:lineRule="auto"/>
              <w:ind w:firstLine="420"/>
              <w:jc w:val="left"/>
              <w:rPr>
                <w:rFonts w:hint="eastAsia" w:ascii="方正仿宋_GB2312" w:hAnsi="方正仿宋_GB2312" w:eastAsia="方正仿宋_GB2312" w:cs="方正仿宋_GB2312"/>
                <w:kern w:val="0"/>
                <w:lang w:val="en-US" w:eastAsia="zh-CN"/>
              </w:rPr>
            </w:pPr>
            <w:r>
              <w:rPr>
                <w:rFonts w:hint="eastAsia" w:ascii="方正仿宋_GB2312" w:hAnsi="方正仿宋_GB2312" w:eastAsia="方正仿宋_GB2312" w:cs="方正仿宋_GB2312"/>
                <w:kern w:val="0"/>
              </w:rPr>
              <w:t>其中：基本支出：</w:t>
            </w:r>
            <w:r>
              <w:rPr>
                <w:rFonts w:hint="eastAsia" w:ascii="方正仿宋_GB2312" w:hAnsi="方正仿宋_GB2312" w:eastAsia="方正仿宋_GB2312" w:cs="方正仿宋_GB2312"/>
                <w:kern w:val="0"/>
                <w:lang w:val="en-US" w:eastAsia="zh-CN"/>
              </w:rPr>
              <w:t>1584.75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pPr>
              <w:spacing w:line="240" w:lineRule="auto"/>
              <w:ind w:firstLine="420"/>
              <w:jc w:val="center"/>
              <w:rPr>
                <w:rFonts w:hint="eastAsia" w:ascii="方正仿宋_GB2312" w:hAnsi="方正仿宋_GB2312" w:eastAsia="方正仿宋_GB2312" w:cs="方正仿宋_GB2312"/>
                <w:kern w:val="0"/>
              </w:rPr>
            </w:pPr>
          </w:p>
        </w:tc>
        <w:tc>
          <w:tcPr>
            <w:tcW w:w="4645" w:type="dxa"/>
            <w:gridSpan w:val="4"/>
            <w:vAlign w:val="center"/>
          </w:tcPr>
          <w:p>
            <w:pPr>
              <w:spacing w:line="240" w:lineRule="auto"/>
              <w:ind w:firstLine="1050" w:firstLineChars="500"/>
              <w:jc w:val="left"/>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政府性基金拨款：</w:t>
            </w:r>
          </w:p>
        </w:tc>
        <w:tc>
          <w:tcPr>
            <w:tcW w:w="4260" w:type="dxa"/>
            <w:gridSpan w:val="4"/>
            <w:vAlign w:val="center"/>
          </w:tcPr>
          <w:p>
            <w:pPr>
              <w:spacing w:line="240" w:lineRule="auto"/>
              <w:ind w:firstLine="1050" w:firstLineChars="500"/>
              <w:jc w:val="left"/>
              <w:rPr>
                <w:rFonts w:hint="eastAsia" w:ascii="方正仿宋_GB2312" w:hAnsi="方正仿宋_GB2312" w:eastAsia="方正仿宋_GB2312" w:cs="方正仿宋_GB2312"/>
                <w:kern w:val="0"/>
                <w:lang w:val="en-US" w:eastAsia="zh-CN"/>
              </w:rPr>
            </w:pPr>
            <w:r>
              <w:rPr>
                <w:rFonts w:hint="eastAsia" w:ascii="方正仿宋_GB2312" w:hAnsi="方正仿宋_GB2312" w:eastAsia="方正仿宋_GB2312" w:cs="方正仿宋_GB2312"/>
                <w:kern w:val="0"/>
              </w:rPr>
              <w:t>项目支出：</w:t>
            </w:r>
            <w:r>
              <w:rPr>
                <w:rFonts w:hint="eastAsia" w:ascii="方正仿宋_GB2312" w:hAnsi="方正仿宋_GB2312" w:eastAsia="方正仿宋_GB2312" w:cs="方正仿宋_GB2312"/>
                <w:kern w:val="0"/>
                <w:lang w:val="en-US" w:eastAsia="zh-CN"/>
              </w:rPr>
              <w:t>117.42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hint="eastAsia" w:ascii="方正仿宋_GB2312" w:hAnsi="方正仿宋_GB2312" w:eastAsia="方正仿宋_GB2312" w:cs="方正仿宋_GB2312"/>
                <w:kern w:val="0"/>
              </w:rPr>
            </w:pPr>
          </w:p>
        </w:tc>
        <w:tc>
          <w:tcPr>
            <w:tcW w:w="4645" w:type="dxa"/>
            <w:gridSpan w:val="4"/>
            <w:vAlign w:val="center"/>
          </w:tcPr>
          <w:p>
            <w:pPr>
              <w:spacing w:line="240" w:lineRule="auto"/>
              <w:ind w:firstLine="1050" w:firstLineChars="500"/>
              <w:jc w:val="left"/>
              <w:rPr>
                <w:rFonts w:hint="eastAsia" w:ascii="方正仿宋_GB2312" w:hAnsi="方正仿宋_GB2312" w:eastAsia="方正仿宋_GB2312" w:cs="方正仿宋_GB2312"/>
                <w:kern w:val="0"/>
                <w:lang w:eastAsia="zh-CN"/>
              </w:rPr>
            </w:pPr>
            <w:r>
              <w:rPr>
                <w:rFonts w:hint="eastAsia" w:ascii="方正仿宋_GB2312" w:hAnsi="方正仿宋_GB2312" w:eastAsia="方正仿宋_GB2312" w:cs="方正仿宋_GB2312"/>
                <w:kern w:val="0"/>
                <w:lang w:eastAsia="zh-CN"/>
              </w:rPr>
              <w:t>纳入专户管理的非税收入拨款：</w:t>
            </w:r>
          </w:p>
        </w:tc>
        <w:tc>
          <w:tcPr>
            <w:tcW w:w="4260" w:type="dxa"/>
            <w:gridSpan w:val="4"/>
            <w:vAlign w:val="center"/>
          </w:tcPr>
          <w:p>
            <w:pPr>
              <w:spacing w:line="240" w:lineRule="auto"/>
              <w:ind w:firstLine="420"/>
              <w:jc w:val="left"/>
              <w:rPr>
                <w:rFonts w:hint="eastAsia" w:ascii="方正仿宋_GB2312" w:hAnsi="方正仿宋_GB2312" w:eastAsia="方正仿宋_GB2312" w:cs="方正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pPr>
              <w:spacing w:line="240" w:lineRule="auto"/>
              <w:ind w:firstLine="420"/>
              <w:jc w:val="center"/>
              <w:rPr>
                <w:rFonts w:hint="eastAsia" w:ascii="方正仿宋_GB2312" w:hAnsi="方正仿宋_GB2312" w:eastAsia="方正仿宋_GB2312" w:cs="方正仿宋_GB2312"/>
                <w:kern w:val="0"/>
                <w:lang w:eastAsia="zh-CN"/>
              </w:rPr>
            </w:pPr>
          </w:p>
        </w:tc>
        <w:tc>
          <w:tcPr>
            <w:tcW w:w="4645" w:type="dxa"/>
            <w:gridSpan w:val="4"/>
            <w:vAlign w:val="center"/>
          </w:tcPr>
          <w:p>
            <w:pPr>
              <w:spacing w:line="240" w:lineRule="auto"/>
              <w:ind w:firstLine="1050" w:firstLineChars="500"/>
              <w:jc w:val="left"/>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其他资金：</w:t>
            </w:r>
          </w:p>
        </w:tc>
        <w:tc>
          <w:tcPr>
            <w:tcW w:w="4260" w:type="dxa"/>
            <w:gridSpan w:val="4"/>
            <w:vAlign w:val="center"/>
          </w:tcPr>
          <w:p>
            <w:pPr>
              <w:spacing w:line="240" w:lineRule="auto"/>
              <w:ind w:firstLine="420"/>
              <w:jc w:val="center"/>
              <w:rPr>
                <w:rFonts w:hint="eastAsia" w:ascii="方正仿宋_GB2312" w:hAnsi="方正仿宋_GB2312" w:eastAsia="方正仿宋_GB2312" w:cs="方正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pPr>
              <w:spacing w:line="240" w:lineRule="auto"/>
              <w:jc w:val="center"/>
              <w:rPr>
                <w:rFonts w:hint="eastAsia" w:ascii="方正仿宋_GB2312" w:hAnsi="方正仿宋_GB2312" w:eastAsia="方正仿宋_GB2312" w:cs="方正仿宋_GB2312"/>
                <w:kern w:val="0"/>
                <w:lang w:eastAsia="zh-CN"/>
              </w:rPr>
            </w:pPr>
            <w:r>
              <w:rPr>
                <w:rFonts w:hint="eastAsia" w:ascii="方正仿宋_GB2312" w:hAnsi="方正仿宋_GB2312" w:eastAsia="方正仿宋_GB2312" w:cs="方正仿宋_GB2312"/>
                <w:kern w:val="0"/>
              </w:rPr>
              <w:t>年度总体</w:t>
            </w:r>
            <w:r>
              <w:rPr>
                <w:rFonts w:hint="eastAsia" w:ascii="方正仿宋_GB2312" w:hAnsi="方正仿宋_GB2312" w:eastAsia="方正仿宋_GB2312" w:cs="方正仿宋_GB2312"/>
                <w:kern w:val="0"/>
                <w:lang w:eastAsia="zh-CN"/>
              </w:rPr>
              <w:t xml:space="preserve"> </w:t>
            </w:r>
            <w:r>
              <w:rPr>
                <w:rFonts w:hint="eastAsia" w:ascii="方正仿宋_GB2312" w:hAnsi="方正仿宋_GB2312" w:eastAsia="方正仿宋_GB2312" w:cs="方正仿宋_GB2312"/>
                <w:kern w:val="0"/>
              </w:rPr>
              <w:t>目标</w:t>
            </w:r>
          </w:p>
        </w:tc>
        <w:tc>
          <w:tcPr>
            <w:tcW w:w="4645" w:type="dxa"/>
            <w:gridSpan w:val="4"/>
            <w:vAlign w:val="center"/>
          </w:tcPr>
          <w:p>
            <w:pPr>
              <w:spacing w:line="240" w:lineRule="auto"/>
              <w:jc w:val="center"/>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预期目标</w:t>
            </w:r>
          </w:p>
        </w:tc>
        <w:tc>
          <w:tcPr>
            <w:tcW w:w="4260" w:type="dxa"/>
            <w:gridSpan w:val="4"/>
            <w:vAlign w:val="center"/>
          </w:tcPr>
          <w:p>
            <w:pPr>
              <w:spacing w:line="240" w:lineRule="auto"/>
              <w:ind w:firstLine="420"/>
              <w:jc w:val="center"/>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pPr>
              <w:spacing w:line="240" w:lineRule="auto"/>
              <w:ind w:firstLine="420"/>
              <w:jc w:val="center"/>
              <w:rPr>
                <w:rFonts w:hint="eastAsia" w:ascii="方正仿宋_GB2312" w:hAnsi="方正仿宋_GB2312" w:eastAsia="方正仿宋_GB2312" w:cs="方正仿宋_GB2312"/>
                <w:kern w:val="0"/>
              </w:rPr>
            </w:pPr>
          </w:p>
        </w:tc>
        <w:tc>
          <w:tcPr>
            <w:tcW w:w="4645" w:type="dxa"/>
            <w:gridSpan w:val="4"/>
            <w:vAlign w:val="center"/>
          </w:tcPr>
          <w:p>
            <w:pPr>
              <w:spacing w:line="240" w:lineRule="auto"/>
              <w:ind w:firstLine="420"/>
              <w:jc w:val="left"/>
              <w:rPr>
                <w:rFonts w:hint="eastAsia" w:ascii="方正仿宋_GB2312" w:hAnsi="方正仿宋_GB2312" w:eastAsia="方正仿宋_GB2312" w:cs="方正仿宋_GB2312"/>
                <w:kern w:val="0"/>
                <w:lang w:eastAsia="zh-CN"/>
              </w:rPr>
            </w:pPr>
            <w:r>
              <w:rPr>
                <w:rFonts w:hint="eastAsia" w:ascii="方正仿宋_GB2312" w:hAnsi="方正仿宋_GB2312" w:eastAsia="方正仿宋_GB2312" w:cs="方正仿宋_GB2312"/>
                <w:kern w:val="0"/>
              </w:rPr>
              <w:t>美化城市环境</w:t>
            </w:r>
            <w:r>
              <w:rPr>
                <w:rFonts w:hint="eastAsia" w:ascii="方正仿宋_GB2312" w:hAnsi="方正仿宋_GB2312" w:eastAsia="方正仿宋_GB2312" w:cs="方正仿宋_GB2312"/>
                <w:kern w:val="0"/>
                <w:lang w:eastAsia="zh-CN"/>
              </w:rPr>
              <w:t>；为市民提供优美、整洁、规范、有序的城市环境；把创新思维作为核心要素，提升城管工作新高度</w:t>
            </w:r>
          </w:p>
        </w:tc>
        <w:tc>
          <w:tcPr>
            <w:tcW w:w="4260" w:type="dxa"/>
            <w:gridSpan w:val="4"/>
            <w:vAlign w:val="center"/>
          </w:tcPr>
          <w:p>
            <w:pPr>
              <w:spacing w:line="240" w:lineRule="auto"/>
              <w:ind w:firstLine="420"/>
              <w:jc w:val="left"/>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全年共开展市容专项整治行动12次，下达限期整改通知书380余份，劝导出店经营及占道经营约4500余起（次）,劝离违停车辆700余台次,共劝导行人未戴口罩10000人次，查验劝离流动摊贩1000人次，公园劝离钓鱼人员300人次，对校园环境开展集中整治11次，劝离违停车辆600余台次，劝导出店经营及占道经营约180余起（次）。处理12345热线投诉890件，均做到100%处理，100%回复，满意率达到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pPr>
              <w:spacing w:line="240" w:lineRule="auto"/>
              <w:ind w:firstLine="420"/>
              <w:jc w:val="center"/>
              <w:rPr>
                <w:rFonts w:hint="eastAsia" w:ascii="方正仿宋_GB2312" w:hAnsi="方正仿宋_GB2312" w:eastAsia="方正仿宋_GB2312" w:cs="方正仿宋_GB2312"/>
                <w:kern w:val="0"/>
              </w:rPr>
            </w:pPr>
          </w:p>
          <w:p>
            <w:pPr>
              <w:spacing w:line="240" w:lineRule="auto"/>
              <w:ind w:firstLine="420"/>
              <w:jc w:val="center"/>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绩效指标</w:t>
            </w:r>
          </w:p>
          <w:p>
            <w:pPr>
              <w:spacing w:line="240" w:lineRule="auto"/>
              <w:ind w:firstLine="420"/>
              <w:jc w:val="center"/>
              <w:rPr>
                <w:rFonts w:hint="eastAsia" w:ascii="方正仿宋_GB2312" w:hAnsi="方正仿宋_GB2312" w:eastAsia="方正仿宋_GB2312" w:cs="方正仿宋_GB2312"/>
                <w:kern w:val="0"/>
              </w:rPr>
            </w:pPr>
          </w:p>
          <w:p>
            <w:pPr>
              <w:spacing w:line="240" w:lineRule="auto"/>
              <w:ind w:firstLine="420"/>
              <w:jc w:val="center"/>
              <w:rPr>
                <w:rFonts w:hint="eastAsia" w:ascii="方正仿宋_GB2312" w:hAnsi="方正仿宋_GB2312" w:eastAsia="方正仿宋_GB2312" w:cs="方正仿宋_GB2312"/>
                <w:kern w:val="0"/>
              </w:rPr>
            </w:pPr>
          </w:p>
        </w:tc>
        <w:tc>
          <w:tcPr>
            <w:tcW w:w="1069" w:type="dxa"/>
            <w:vAlign w:val="center"/>
          </w:tcPr>
          <w:p>
            <w:pPr>
              <w:spacing w:line="240" w:lineRule="auto"/>
              <w:jc w:val="center"/>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一级指标</w:t>
            </w:r>
          </w:p>
        </w:tc>
        <w:tc>
          <w:tcPr>
            <w:tcW w:w="1029" w:type="dxa"/>
            <w:vAlign w:val="center"/>
          </w:tcPr>
          <w:p>
            <w:pPr>
              <w:spacing w:line="240" w:lineRule="auto"/>
              <w:jc w:val="center"/>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二级指标</w:t>
            </w:r>
          </w:p>
        </w:tc>
        <w:tc>
          <w:tcPr>
            <w:tcW w:w="1249" w:type="dxa"/>
            <w:vAlign w:val="center"/>
          </w:tcPr>
          <w:p>
            <w:pPr>
              <w:spacing w:line="240" w:lineRule="auto"/>
              <w:jc w:val="center"/>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三级指标</w:t>
            </w:r>
          </w:p>
        </w:tc>
        <w:tc>
          <w:tcPr>
            <w:tcW w:w="1298" w:type="dxa"/>
            <w:vAlign w:val="center"/>
          </w:tcPr>
          <w:p>
            <w:pPr>
              <w:spacing w:line="240" w:lineRule="auto"/>
              <w:jc w:val="center"/>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年度指标值</w:t>
            </w:r>
          </w:p>
        </w:tc>
        <w:tc>
          <w:tcPr>
            <w:tcW w:w="1269" w:type="dxa"/>
            <w:vAlign w:val="center"/>
          </w:tcPr>
          <w:p>
            <w:pPr>
              <w:spacing w:line="240" w:lineRule="auto"/>
              <w:jc w:val="center"/>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实际完成值</w:t>
            </w:r>
          </w:p>
        </w:tc>
        <w:tc>
          <w:tcPr>
            <w:tcW w:w="699" w:type="dxa"/>
            <w:vAlign w:val="center"/>
          </w:tcPr>
          <w:p>
            <w:pPr>
              <w:spacing w:line="240" w:lineRule="auto"/>
              <w:jc w:val="center"/>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分值</w:t>
            </w:r>
          </w:p>
        </w:tc>
        <w:tc>
          <w:tcPr>
            <w:tcW w:w="869" w:type="dxa"/>
            <w:vAlign w:val="center"/>
          </w:tcPr>
          <w:p>
            <w:pPr>
              <w:spacing w:line="240" w:lineRule="auto"/>
              <w:jc w:val="center"/>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得分</w:t>
            </w:r>
          </w:p>
        </w:tc>
        <w:tc>
          <w:tcPr>
            <w:tcW w:w="1423" w:type="dxa"/>
            <w:vAlign w:val="center"/>
          </w:tcPr>
          <w:p>
            <w:pPr>
              <w:spacing w:line="240" w:lineRule="auto"/>
              <w:jc w:val="center"/>
              <w:rPr>
                <w:rFonts w:hint="eastAsia" w:ascii="方正仿宋_GB2312" w:hAnsi="方正仿宋_GB2312" w:eastAsia="方正仿宋_GB2312" w:cs="方正仿宋_GB2312"/>
                <w:kern w:val="0"/>
                <w:lang w:eastAsia="zh-CN"/>
              </w:rPr>
            </w:pPr>
            <w:r>
              <w:rPr>
                <w:rFonts w:hint="eastAsia" w:ascii="方正仿宋_GB2312" w:hAnsi="方正仿宋_GB2312" w:eastAsia="方正仿宋_GB2312" w:cs="方正仿宋_GB2312"/>
                <w:kern w:val="0"/>
                <w:lang w:eastAsia="zh-CN"/>
              </w:rPr>
              <w:t>偏差原因</w:t>
            </w:r>
          </w:p>
          <w:p>
            <w:pPr>
              <w:spacing w:line="240" w:lineRule="auto"/>
              <w:jc w:val="center"/>
              <w:rPr>
                <w:rFonts w:hint="eastAsia" w:ascii="方正仿宋_GB2312" w:hAnsi="方正仿宋_GB2312" w:eastAsia="方正仿宋_GB2312" w:cs="方正仿宋_GB2312"/>
                <w:kern w:val="0"/>
                <w:lang w:eastAsia="zh-CN"/>
              </w:rPr>
            </w:pPr>
            <w:r>
              <w:rPr>
                <w:rFonts w:hint="eastAsia" w:ascii="方正仿宋_GB2312" w:hAnsi="方正仿宋_GB2312" w:eastAsia="方正仿宋_GB2312" w:cs="方正仿宋_GB2312"/>
                <w:kern w:val="0"/>
                <w:lang w:eastAsia="zh-CN"/>
              </w:rPr>
              <w:t>分析及</w:t>
            </w:r>
          </w:p>
          <w:p>
            <w:pPr>
              <w:spacing w:line="240" w:lineRule="auto"/>
              <w:jc w:val="center"/>
              <w:rPr>
                <w:rFonts w:hint="eastAsia" w:ascii="方正仿宋_GB2312" w:hAnsi="方正仿宋_GB2312" w:eastAsia="方正仿宋_GB2312" w:cs="方正仿宋_GB2312"/>
                <w:kern w:val="0"/>
                <w:lang w:eastAsia="zh-CN"/>
              </w:rPr>
            </w:pPr>
            <w:r>
              <w:rPr>
                <w:rFonts w:hint="eastAsia" w:ascii="方正仿宋_GB2312" w:hAnsi="方正仿宋_GB2312" w:eastAsia="方正仿宋_GB2312" w:cs="方正仿宋_GB2312"/>
                <w:kern w:val="0"/>
                <w:lang w:eastAsia="zh-C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1074" w:type="dxa"/>
            <w:vMerge w:val="continue"/>
            <w:textDirection w:val="tbRlV"/>
            <w:vAlign w:val="center"/>
          </w:tcPr>
          <w:p>
            <w:pPr>
              <w:spacing w:line="240" w:lineRule="auto"/>
              <w:ind w:firstLine="420"/>
              <w:jc w:val="center"/>
              <w:rPr>
                <w:rFonts w:hint="eastAsia" w:ascii="方正仿宋_GB2312" w:hAnsi="方正仿宋_GB2312" w:eastAsia="方正仿宋_GB2312" w:cs="方正仿宋_GB2312"/>
                <w:kern w:val="0"/>
                <w:lang w:eastAsia="zh-CN"/>
              </w:rPr>
            </w:pPr>
          </w:p>
        </w:tc>
        <w:tc>
          <w:tcPr>
            <w:tcW w:w="1069" w:type="dxa"/>
            <w:vMerge w:val="restart"/>
            <w:tcBorders>
              <w:bottom w:val="nil"/>
            </w:tcBorders>
            <w:vAlign w:val="center"/>
          </w:tcPr>
          <w:p>
            <w:pPr>
              <w:spacing w:line="240" w:lineRule="auto"/>
              <w:jc w:val="center"/>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产出指标</w:t>
            </w:r>
          </w:p>
          <w:p>
            <w:pPr>
              <w:spacing w:line="240" w:lineRule="auto"/>
              <w:jc w:val="center"/>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w:t>
            </w:r>
            <w:r>
              <w:rPr>
                <w:rFonts w:hint="eastAsia" w:ascii="方正仿宋_GB2312" w:hAnsi="方正仿宋_GB2312" w:eastAsia="方正仿宋_GB2312" w:cs="方正仿宋_GB2312"/>
                <w:kern w:val="0"/>
                <w:lang w:val="en-US" w:eastAsia="zh-CN"/>
              </w:rPr>
              <w:t>3</w:t>
            </w:r>
            <w:r>
              <w:rPr>
                <w:rFonts w:hint="eastAsia" w:ascii="方正仿宋_GB2312" w:hAnsi="方正仿宋_GB2312" w:eastAsia="方正仿宋_GB2312" w:cs="方正仿宋_GB2312"/>
                <w:kern w:val="0"/>
              </w:rPr>
              <w:t>0分)</w:t>
            </w:r>
          </w:p>
        </w:tc>
        <w:tc>
          <w:tcPr>
            <w:tcW w:w="1029" w:type="dxa"/>
            <w:vMerge w:val="restart"/>
            <w:tcBorders>
              <w:bottom w:val="nil"/>
            </w:tcBorders>
            <w:vAlign w:val="center"/>
          </w:tcPr>
          <w:p>
            <w:pPr>
              <w:spacing w:line="240" w:lineRule="auto"/>
              <w:jc w:val="center"/>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数量指标</w:t>
            </w:r>
          </w:p>
        </w:tc>
        <w:tc>
          <w:tcPr>
            <w:tcW w:w="1249" w:type="dxa"/>
            <w:vAlign w:val="center"/>
          </w:tcPr>
          <w:p>
            <w:pPr>
              <w:spacing w:line="240" w:lineRule="auto"/>
              <w:jc w:val="both"/>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sz w:val="16"/>
                <w:szCs w:val="16"/>
              </w:rPr>
              <w:t>及时处理违规行为，强化行政管理，案件办结达30起</w:t>
            </w:r>
          </w:p>
        </w:tc>
        <w:tc>
          <w:tcPr>
            <w:tcW w:w="1298" w:type="dxa"/>
            <w:vAlign w:val="center"/>
          </w:tcPr>
          <w:p>
            <w:pPr>
              <w:spacing w:line="240" w:lineRule="auto"/>
              <w:ind w:firstLine="420"/>
              <w:jc w:val="center"/>
              <w:rPr>
                <w:rFonts w:hint="eastAsia" w:ascii="方正仿宋_GB2312" w:hAnsi="方正仿宋_GB2312" w:eastAsia="方正仿宋_GB2312" w:cs="方正仿宋_GB2312"/>
                <w:kern w:val="0"/>
                <w:lang w:val="en-US" w:eastAsia="zh-CN"/>
              </w:rPr>
            </w:pPr>
            <w:r>
              <w:rPr>
                <w:rFonts w:hint="eastAsia" w:ascii="方正仿宋_GB2312" w:hAnsi="方正仿宋_GB2312" w:eastAsia="方正仿宋_GB2312" w:cs="方正仿宋_GB2312"/>
                <w:kern w:val="0"/>
                <w:lang w:val="en-US" w:eastAsia="zh-CN"/>
              </w:rPr>
              <w:t>30起</w:t>
            </w:r>
          </w:p>
        </w:tc>
        <w:tc>
          <w:tcPr>
            <w:tcW w:w="1269" w:type="dxa"/>
            <w:vAlign w:val="center"/>
          </w:tcPr>
          <w:p>
            <w:pPr>
              <w:spacing w:line="240" w:lineRule="auto"/>
              <w:ind w:firstLine="420"/>
              <w:jc w:val="center"/>
              <w:rPr>
                <w:rFonts w:hint="eastAsia" w:ascii="方正仿宋_GB2312" w:hAnsi="方正仿宋_GB2312" w:eastAsia="方正仿宋_GB2312" w:cs="方正仿宋_GB2312"/>
                <w:kern w:val="0"/>
                <w:lang w:val="en-US" w:eastAsia="zh-CN"/>
              </w:rPr>
            </w:pPr>
            <w:r>
              <w:rPr>
                <w:rFonts w:hint="eastAsia" w:ascii="方正仿宋_GB2312" w:hAnsi="方正仿宋_GB2312" w:eastAsia="方正仿宋_GB2312" w:cs="方正仿宋_GB2312"/>
                <w:kern w:val="0"/>
                <w:lang w:val="en-US" w:eastAsia="zh-CN"/>
              </w:rPr>
              <w:t>40起</w:t>
            </w:r>
          </w:p>
        </w:tc>
        <w:tc>
          <w:tcPr>
            <w:tcW w:w="699" w:type="dxa"/>
            <w:vAlign w:val="center"/>
          </w:tcPr>
          <w:p>
            <w:pPr>
              <w:spacing w:line="240" w:lineRule="auto"/>
              <w:ind w:firstLine="420"/>
              <w:jc w:val="center"/>
              <w:rPr>
                <w:rFonts w:hint="eastAsia" w:ascii="方正仿宋_GB2312" w:hAnsi="方正仿宋_GB2312" w:eastAsia="方正仿宋_GB2312" w:cs="方正仿宋_GB2312"/>
                <w:kern w:val="0"/>
                <w:lang w:val="en-US" w:eastAsia="zh-CN"/>
              </w:rPr>
            </w:pPr>
            <w:r>
              <w:rPr>
                <w:rFonts w:hint="eastAsia" w:ascii="方正仿宋_GB2312" w:hAnsi="方正仿宋_GB2312" w:eastAsia="方正仿宋_GB2312" w:cs="方正仿宋_GB2312"/>
                <w:kern w:val="0"/>
                <w:lang w:val="en-US" w:eastAsia="zh-CN"/>
              </w:rPr>
              <w:t>10</w:t>
            </w:r>
          </w:p>
        </w:tc>
        <w:tc>
          <w:tcPr>
            <w:tcW w:w="869" w:type="dxa"/>
            <w:vAlign w:val="center"/>
          </w:tcPr>
          <w:p>
            <w:pPr>
              <w:spacing w:line="240" w:lineRule="auto"/>
              <w:ind w:firstLine="420"/>
              <w:jc w:val="center"/>
              <w:rPr>
                <w:rFonts w:hint="eastAsia" w:ascii="方正仿宋_GB2312" w:hAnsi="方正仿宋_GB2312" w:eastAsia="方正仿宋_GB2312" w:cs="方正仿宋_GB2312"/>
                <w:kern w:val="0"/>
                <w:lang w:val="en-US" w:eastAsia="zh-CN"/>
              </w:rPr>
            </w:pPr>
            <w:r>
              <w:rPr>
                <w:rFonts w:hint="eastAsia" w:ascii="方正仿宋_GB2312" w:hAnsi="方正仿宋_GB2312" w:eastAsia="方正仿宋_GB2312" w:cs="方正仿宋_GB2312"/>
                <w:kern w:val="0"/>
                <w:lang w:val="en-US" w:eastAsia="zh-CN"/>
              </w:rPr>
              <w:t>10</w:t>
            </w:r>
          </w:p>
        </w:tc>
        <w:tc>
          <w:tcPr>
            <w:tcW w:w="1423" w:type="dxa"/>
            <w:vAlign w:val="center"/>
          </w:tcPr>
          <w:p>
            <w:pPr>
              <w:spacing w:line="240" w:lineRule="auto"/>
              <w:ind w:firstLine="420"/>
              <w:jc w:val="center"/>
              <w:rPr>
                <w:rFonts w:hint="eastAsia" w:ascii="方正仿宋_GB2312" w:hAnsi="方正仿宋_GB2312" w:eastAsia="方正仿宋_GB2312" w:cs="方正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074" w:type="dxa"/>
            <w:vMerge w:val="continue"/>
            <w:textDirection w:val="tbRlV"/>
            <w:vAlign w:val="center"/>
          </w:tcPr>
          <w:p>
            <w:pPr>
              <w:spacing w:line="240" w:lineRule="auto"/>
              <w:ind w:firstLine="420"/>
              <w:jc w:val="center"/>
              <w:rPr>
                <w:rFonts w:hint="eastAsia" w:ascii="方正仿宋_GB2312" w:hAnsi="方正仿宋_GB2312" w:eastAsia="方正仿宋_GB2312" w:cs="方正仿宋_GB2312"/>
                <w:kern w:val="0"/>
              </w:rPr>
            </w:pPr>
          </w:p>
        </w:tc>
        <w:tc>
          <w:tcPr>
            <w:tcW w:w="1069" w:type="dxa"/>
            <w:vMerge w:val="continue"/>
            <w:tcBorders>
              <w:top w:val="nil"/>
              <w:bottom w:val="nil"/>
            </w:tcBorders>
            <w:vAlign w:val="center"/>
          </w:tcPr>
          <w:p>
            <w:pPr>
              <w:spacing w:line="240" w:lineRule="auto"/>
              <w:ind w:firstLine="420"/>
              <w:jc w:val="center"/>
              <w:rPr>
                <w:rFonts w:hint="eastAsia" w:ascii="方正仿宋_GB2312" w:hAnsi="方正仿宋_GB2312" w:eastAsia="方正仿宋_GB2312" w:cs="方正仿宋_GB2312"/>
                <w:kern w:val="0"/>
              </w:rPr>
            </w:pPr>
          </w:p>
        </w:tc>
        <w:tc>
          <w:tcPr>
            <w:tcW w:w="1029" w:type="dxa"/>
            <w:vMerge w:val="restart"/>
            <w:tcBorders>
              <w:bottom w:val="nil"/>
            </w:tcBorders>
            <w:vAlign w:val="center"/>
          </w:tcPr>
          <w:p>
            <w:pPr>
              <w:spacing w:line="240" w:lineRule="auto"/>
              <w:jc w:val="center"/>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质量指标</w:t>
            </w:r>
          </w:p>
        </w:tc>
        <w:tc>
          <w:tcPr>
            <w:tcW w:w="1249" w:type="dxa"/>
            <w:vAlign w:val="center"/>
          </w:tcPr>
          <w:p>
            <w:pPr>
              <w:spacing w:line="240" w:lineRule="auto"/>
              <w:jc w:val="both"/>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sz w:val="16"/>
                <w:szCs w:val="16"/>
              </w:rPr>
              <w:t>行政执法程序合法、依据合理，以事实为依据，以法律为准绳</w:t>
            </w:r>
          </w:p>
        </w:tc>
        <w:tc>
          <w:tcPr>
            <w:tcW w:w="1298" w:type="dxa"/>
            <w:vAlign w:val="center"/>
          </w:tcPr>
          <w:p>
            <w:pPr>
              <w:spacing w:line="240" w:lineRule="auto"/>
              <w:ind w:firstLine="420"/>
              <w:jc w:val="center"/>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≧95%</w:t>
            </w:r>
          </w:p>
        </w:tc>
        <w:tc>
          <w:tcPr>
            <w:tcW w:w="1269" w:type="dxa"/>
            <w:vAlign w:val="center"/>
          </w:tcPr>
          <w:p>
            <w:pPr>
              <w:spacing w:line="240" w:lineRule="auto"/>
              <w:ind w:firstLine="420"/>
              <w:jc w:val="center"/>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≧95%</w:t>
            </w:r>
          </w:p>
        </w:tc>
        <w:tc>
          <w:tcPr>
            <w:tcW w:w="699" w:type="dxa"/>
            <w:vAlign w:val="center"/>
          </w:tcPr>
          <w:p>
            <w:pPr>
              <w:spacing w:line="240" w:lineRule="auto"/>
              <w:ind w:firstLine="420"/>
              <w:jc w:val="center"/>
              <w:rPr>
                <w:rFonts w:hint="eastAsia" w:ascii="方正仿宋_GB2312" w:hAnsi="方正仿宋_GB2312" w:eastAsia="方正仿宋_GB2312" w:cs="方正仿宋_GB2312"/>
                <w:kern w:val="0"/>
                <w:lang w:val="en-US" w:eastAsia="zh-CN"/>
              </w:rPr>
            </w:pPr>
            <w:r>
              <w:rPr>
                <w:rFonts w:hint="eastAsia" w:ascii="方正仿宋_GB2312" w:hAnsi="方正仿宋_GB2312" w:eastAsia="方正仿宋_GB2312" w:cs="方正仿宋_GB2312"/>
                <w:kern w:val="0"/>
                <w:lang w:val="en-US" w:eastAsia="zh-CN"/>
              </w:rPr>
              <w:t>10</w:t>
            </w:r>
          </w:p>
        </w:tc>
        <w:tc>
          <w:tcPr>
            <w:tcW w:w="869" w:type="dxa"/>
            <w:vAlign w:val="center"/>
          </w:tcPr>
          <w:p>
            <w:pPr>
              <w:spacing w:line="240" w:lineRule="auto"/>
              <w:ind w:firstLine="420"/>
              <w:jc w:val="center"/>
              <w:rPr>
                <w:rFonts w:hint="eastAsia" w:ascii="方正仿宋_GB2312" w:hAnsi="方正仿宋_GB2312" w:eastAsia="方正仿宋_GB2312" w:cs="方正仿宋_GB2312"/>
                <w:kern w:val="0"/>
                <w:lang w:val="en-US" w:eastAsia="zh-CN"/>
              </w:rPr>
            </w:pPr>
            <w:r>
              <w:rPr>
                <w:rFonts w:hint="eastAsia" w:ascii="方正仿宋_GB2312" w:hAnsi="方正仿宋_GB2312" w:eastAsia="方正仿宋_GB2312" w:cs="方正仿宋_GB2312"/>
                <w:kern w:val="0"/>
                <w:lang w:val="en-US" w:eastAsia="zh-CN"/>
              </w:rPr>
              <w:t>10</w:t>
            </w:r>
          </w:p>
        </w:tc>
        <w:tc>
          <w:tcPr>
            <w:tcW w:w="1423" w:type="dxa"/>
            <w:vAlign w:val="center"/>
          </w:tcPr>
          <w:p>
            <w:pPr>
              <w:spacing w:line="240" w:lineRule="auto"/>
              <w:ind w:firstLine="420"/>
              <w:jc w:val="center"/>
              <w:rPr>
                <w:rFonts w:hint="eastAsia" w:ascii="方正仿宋_GB2312" w:hAnsi="方正仿宋_GB2312" w:eastAsia="方正仿宋_GB2312" w:cs="方正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74" w:type="dxa"/>
            <w:vMerge w:val="continue"/>
            <w:textDirection w:val="tbRlV"/>
            <w:vAlign w:val="center"/>
          </w:tcPr>
          <w:p>
            <w:pPr>
              <w:spacing w:line="240" w:lineRule="auto"/>
              <w:ind w:firstLine="420"/>
              <w:jc w:val="center"/>
              <w:rPr>
                <w:rFonts w:hint="eastAsia" w:ascii="方正仿宋_GB2312" w:hAnsi="方正仿宋_GB2312" w:eastAsia="方正仿宋_GB2312" w:cs="方正仿宋_GB2312"/>
                <w:kern w:val="0"/>
              </w:rPr>
            </w:pPr>
          </w:p>
        </w:tc>
        <w:tc>
          <w:tcPr>
            <w:tcW w:w="1069" w:type="dxa"/>
            <w:vMerge w:val="continue"/>
            <w:tcBorders>
              <w:top w:val="nil"/>
              <w:bottom w:val="nil"/>
            </w:tcBorders>
            <w:vAlign w:val="center"/>
          </w:tcPr>
          <w:p>
            <w:pPr>
              <w:spacing w:line="240" w:lineRule="auto"/>
              <w:ind w:firstLine="420"/>
              <w:jc w:val="center"/>
              <w:rPr>
                <w:rFonts w:hint="eastAsia" w:ascii="方正仿宋_GB2312" w:hAnsi="方正仿宋_GB2312" w:eastAsia="方正仿宋_GB2312" w:cs="方正仿宋_GB2312"/>
                <w:kern w:val="0"/>
              </w:rPr>
            </w:pPr>
          </w:p>
        </w:tc>
        <w:tc>
          <w:tcPr>
            <w:tcW w:w="1029" w:type="dxa"/>
            <w:vMerge w:val="restart"/>
            <w:tcBorders>
              <w:bottom w:val="nil"/>
            </w:tcBorders>
            <w:vAlign w:val="center"/>
          </w:tcPr>
          <w:p>
            <w:pPr>
              <w:spacing w:line="240" w:lineRule="auto"/>
              <w:jc w:val="center"/>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时效指标</w:t>
            </w:r>
          </w:p>
        </w:tc>
        <w:tc>
          <w:tcPr>
            <w:tcW w:w="1249" w:type="dxa"/>
            <w:vAlign w:val="center"/>
          </w:tcPr>
          <w:p>
            <w:pPr>
              <w:spacing w:line="240" w:lineRule="auto"/>
              <w:jc w:val="both"/>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sz w:val="16"/>
                <w:szCs w:val="16"/>
              </w:rPr>
              <w:t>按照计划和进度完成全年工作</w:t>
            </w:r>
          </w:p>
        </w:tc>
        <w:tc>
          <w:tcPr>
            <w:tcW w:w="1298" w:type="dxa"/>
            <w:vAlign w:val="center"/>
          </w:tcPr>
          <w:p>
            <w:pPr>
              <w:spacing w:line="240" w:lineRule="auto"/>
              <w:ind w:firstLine="420"/>
              <w:jc w:val="center"/>
              <w:rPr>
                <w:rFonts w:hint="eastAsia" w:ascii="方正仿宋_GB2312" w:hAnsi="方正仿宋_GB2312" w:eastAsia="方正仿宋_GB2312" w:cs="方正仿宋_GB2312"/>
                <w:kern w:val="0"/>
                <w:lang w:val="en-US" w:eastAsia="zh-CN"/>
              </w:rPr>
            </w:pPr>
            <w:r>
              <w:rPr>
                <w:rFonts w:hint="eastAsia" w:ascii="方正仿宋_GB2312" w:hAnsi="方正仿宋_GB2312" w:eastAsia="方正仿宋_GB2312" w:cs="方正仿宋_GB2312"/>
                <w:kern w:val="0"/>
                <w:lang w:val="en-US" w:eastAsia="zh-CN"/>
              </w:rPr>
              <w:t>100%</w:t>
            </w:r>
          </w:p>
        </w:tc>
        <w:tc>
          <w:tcPr>
            <w:tcW w:w="1269" w:type="dxa"/>
            <w:vAlign w:val="center"/>
          </w:tcPr>
          <w:p>
            <w:pPr>
              <w:spacing w:line="240" w:lineRule="auto"/>
              <w:ind w:firstLine="420"/>
              <w:jc w:val="center"/>
              <w:rPr>
                <w:rFonts w:hint="eastAsia" w:ascii="方正仿宋_GB2312" w:hAnsi="方正仿宋_GB2312" w:eastAsia="方正仿宋_GB2312" w:cs="方正仿宋_GB2312"/>
                <w:kern w:val="0"/>
                <w:lang w:val="en-US" w:eastAsia="zh-CN"/>
              </w:rPr>
            </w:pPr>
            <w:r>
              <w:rPr>
                <w:rFonts w:hint="eastAsia" w:ascii="方正仿宋_GB2312" w:hAnsi="方正仿宋_GB2312" w:eastAsia="方正仿宋_GB2312" w:cs="方正仿宋_GB2312"/>
                <w:kern w:val="0"/>
                <w:lang w:val="en-US" w:eastAsia="zh-CN"/>
              </w:rPr>
              <w:t>100%</w:t>
            </w:r>
          </w:p>
        </w:tc>
        <w:tc>
          <w:tcPr>
            <w:tcW w:w="699" w:type="dxa"/>
            <w:vAlign w:val="center"/>
          </w:tcPr>
          <w:p>
            <w:pPr>
              <w:spacing w:line="240" w:lineRule="auto"/>
              <w:ind w:firstLine="420"/>
              <w:jc w:val="center"/>
              <w:rPr>
                <w:rFonts w:hint="eastAsia" w:ascii="方正仿宋_GB2312" w:hAnsi="方正仿宋_GB2312" w:eastAsia="方正仿宋_GB2312" w:cs="方正仿宋_GB2312"/>
                <w:kern w:val="0"/>
                <w:lang w:val="en-US" w:eastAsia="zh-CN"/>
              </w:rPr>
            </w:pPr>
            <w:r>
              <w:rPr>
                <w:rFonts w:hint="eastAsia" w:ascii="方正仿宋_GB2312" w:hAnsi="方正仿宋_GB2312" w:eastAsia="方正仿宋_GB2312" w:cs="方正仿宋_GB2312"/>
                <w:kern w:val="0"/>
                <w:lang w:val="en-US" w:eastAsia="zh-CN"/>
              </w:rPr>
              <w:t>10</w:t>
            </w:r>
          </w:p>
        </w:tc>
        <w:tc>
          <w:tcPr>
            <w:tcW w:w="869" w:type="dxa"/>
            <w:vAlign w:val="center"/>
          </w:tcPr>
          <w:p>
            <w:pPr>
              <w:spacing w:line="240" w:lineRule="auto"/>
              <w:ind w:firstLine="420"/>
              <w:jc w:val="center"/>
              <w:rPr>
                <w:rFonts w:hint="eastAsia" w:ascii="方正仿宋_GB2312" w:hAnsi="方正仿宋_GB2312" w:eastAsia="方正仿宋_GB2312" w:cs="方正仿宋_GB2312"/>
                <w:kern w:val="0"/>
                <w:lang w:val="en-US" w:eastAsia="zh-CN"/>
              </w:rPr>
            </w:pPr>
            <w:r>
              <w:rPr>
                <w:rFonts w:hint="eastAsia" w:ascii="方正仿宋_GB2312" w:hAnsi="方正仿宋_GB2312" w:eastAsia="方正仿宋_GB2312" w:cs="方正仿宋_GB2312"/>
                <w:kern w:val="0"/>
                <w:lang w:val="en-US" w:eastAsia="zh-CN"/>
              </w:rPr>
              <w:t>10</w:t>
            </w:r>
          </w:p>
        </w:tc>
        <w:tc>
          <w:tcPr>
            <w:tcW w:w="1423" w:type="dxa"/>
            <w:vAlign w:val="center"/>
          </w:tcPr>
          <w:p>
            <w:pPr>
              <w:spacing w:line="240" w:lineRule="auto"/>
              <w:ind w:firstLine="420"/>
              <w:jc w:val="center"/>
              <w:rPr>
                <w:rFonts w:hint="eastAsia" w:ascii="方正仿宋_GB2312" w:hAnsi="方正仿宋_GB2312" w:eastAsia="方正仿宋_GB2312" w:cs="方正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074" w:type="dxa"/>
            <w:vMerge w:val="continue"/>
            <w:textDirection w:val="tbRlV"/>
            <w:vAlign w:val="center"/>
          </w:tcPr>
          <w:p>
            <w:pPr>
              <w:spacing w:line="240" w:lineRule="auto"/>
              <w:ind w:firstLine="420"/>
              <w:jc w:val="center"/>
              <w:rPr>
                <w:rFonts w:hint="eastAsia" w:ascii="方正仿宋_GB2312" w:hAnsi="方正仿宋_GB2312" w:eastAsia="方正仿宋_GB2312" w:cs="方正仿宋_GB2312"/>
                <w:kern w:val="0"/>
              </w:rPr>
            </w:pPr>
          </w:p>
        </w:tc>
        <w:tc>
          <w:tcPr>
            <w:tcW w:w="1069" w:type="dxa"/>
            <w:vMerge w:val="restart"/>
            <w:tcBorders>
              <w:bottom w:val="nil"/>
            </w:tcBorders>
            <w:vAlign w:val="center"/>
          </w:tcPr>
          <w:p>
            <w:pPr>
              <w:spacing w:line="240" w:lineRule="auto"/>
              <w:jc w:val="center"/>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效益指标(30分)</w:t>
            </w:r>
          </w:p>
        </w:tc>
        <w:tc>
          <w:tcPr>
            <w:tcW w:w="1029" w:type="dxa"/>
            <w:vMerge w:val="restart"/>
            <w:tcBorders>
              <w:bottom w:val="nil"/>
            </w:tcBorders>
            <w:vAlign w:val="center"/>
          </w:tcPr>
          <w:p>
            <w:pPr>
              <w:spacing w:line="240" w:lineRule="auto"/>
              <w:jc w:val="center"/>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经济效益指标</w:t>
            </w:r>
          </w:p>
        </w:tc>
        <w:tc>
          <w:tcPr>
            <w:tcW w:w="1249" w:type="dxa"/>
            <w:vAlign w:val="center"/>
          </w:tcPr>
          <w:p>
            <w:pPr>
              <w:spacing w:line="240" w:lineRule="auto"/>
              <w:jc w:val="both"/>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sz w:val="16"/>
                <w:szCs w:val="16"/>
              </w:rPr>
              <w:t>确保市容秩序，为我市城市管理打下坚实基础，为城市美化提供市容管理保障，促进我市经济发展</w:t>
            </w:r>
          </w:p>
        </w:tc>
        <w:tc>
          <w:tcPr>
            <w:tcW w:w="1298" w:type="dxa"/>
            <w:vAlign w:val="center"/>
          </w:tcPr>
          <w:p>
            <w:pPr>
              <w:spacing w:line="240" w:lineRule="auto"/>
              <w:ind w:firstLine="210" w:firstLineChars="100"/>
              <w:jc w:val="both"/>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间接效益</w:t>
            </w:r>
          </w:p>
        </w:tc>
        <w:tc>
          <w:tcPr>
            <w:tcW w:w="1269" w:type="dxa"/>
            <w:vAlign w:val="center"/>
          </w:tcPr>
          <w:p>
            <w:pPr>
              <w:spacing w:line="240" w:lineRule="auto"/>
              <w:ind w:firstLine="210" w:firstLineChars="100"/>
              <w:jc w:val="both"/>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间接效益</w:t>
            </w:r>
          </w:p>
        </w:tc>
        <w:tc>
          <w:tcPr>
            <w:tcW w:w="699" w:type="dxa"/>
            <w:vAlign w:val="center"/>
          </w:tcPr>
          <w:p>
            <w:pPr>
              <w:spacing w:line="240" w:lineRule="auto"/>
              <w:ind w:firstLine="420"/>
              <w:jc w:val="center"/>
              <w:rPr>
                <w:rFonts w:hint="eastAsia" w:ascii="方正仿宋_GB2312" w:hAnsi="方正仿宋_GB2312" w:eastAsia="方正仿宋_GB2312" w:cs="方正仿宋_GB2312"/>
                <w:kern w:val="0"/>
                <w:lang w:val="en-US" w:eastAsia="zh-CN"/>
              </w:rPr>
            </w:pPr>
            <w:r>
              <w:rPr>
                <w:rFonts w:hint="eastAsia" w:ascii="方正仿宋_GB2312" w:hAnsi="方正仿宋_GB2312" w:eastAsia="方正仿宋_GB2312" w:cs="方正仿宋_GB2312"/>
                <w:kern w:val="0"/>
                <w:lang w:val="en-US" w:eastAsia="zh-CN"/>
              </w:rPr>
              <w:t>10</w:t>
            </w:r>
          </w:p>
        </w:tc>
        <w:tc>
          <w:tcPr>
            <w:tcW w:w="869" w:type="dxa"/>
            <w:vAlign w:val="center"/>
          </w:tcPr>
          <w:p>
            <w:pPr>
              <w:spacing w:line="240" w:lineRule="auto"/>
              <w:ind w:firstLine="420"/>
              <w:jc w:val="center"/>
              <w:rPr>
                <w:rFonts w:hint="eastAsia" w:ascii="方正仿宋_GB2312" w:hAnsi="方正仿宋_GB2312" w:eastAsia="方正仿宋_GB2312" w:cs="方正仿宋_GB2312"/>
                <w:kern w:val="0"/>
                <w:lang w:val="en-US" w:eastAsia="zh-CN"/>
              </w:rPr>
            </w:pPr>
            <w:r>
              <w:rPr>
                <w:rFonts w:hint="eastAsia" w:ascii="方正仿宋_GB2312" w:hAnsi="方正仿宋_GB2312" w:eastAsia="方正仿宋_GB2312" w:cs="方正仿宋_GB2312"/>
                <w:kern w:val="0"/>
                <w:lang w:val="en-US" w:eastAsia="zh-CN"/>
              </w:rPr>
              <w:t>10</w:t>
            </w:r>
          </w:p>
        </w:tc>
        <w:tc>
          <w:tcPr>
            <w:tcW w:w="1423" w:type="dxa"/>
            <w:vAlign w:val="center"/>
          </w:tcPr>
          <w:p>
            <w:pPr>
              <w:spacing w:line="240" w:lineRule="auto"/>
              <w:ind w:firstLine="420"/>
              <w:jc w:val="center"/>
              <w:rPr>
                <w:rFonts w:hint="eastAsia" w:ascii="方正仿宋_GB2312" w:hAnsi="方正仿宋_GB2312" w:eastAsia="方正仿宋_GB2312" w:cs="方正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74" w:type="dxa"/>
            <w:vMerge w:val="continue"/>
            <w:textDirection w:val="tbRlV"/>
            <w:vAlign w:val="center"/>
          </w:tcPr>
          <w:p>
            <w:pPr>
              <w:spacing w:line="240" w:lineRule="auto"/>
              <w:ind w:firstLine="420"/>
              <w:jc w:val="center"/>
              <w:rPr>
                <w:rFonts w:hint="eastAsia" w:ascii="方正仿宋_GB2312" w:hAnsi="方正仿宋_GB2312" w:eastAsia="方正仿宋_GB2312" w:cs="方正仿宋_GB2312"/>
                <w:kern w:val="0"/>
              </w:rPr>
            </w:pPr>
          </w:p>
        </w:tc>
        <w:tc>
          <w:tcPr>
            <w:tcW w:w="1069" w:type="dxa"/>
            <w:vMerge w:val="continue"/>
            <w:tcBorders>
              <w:top w:val="nil"/>
              <w:bottom w:val="nil"/>
            </w:tcBorders>
            <w:vAlign w:val="center"/>
          </w:tcPr>
          <w:p>
            <w:pPr>
              <w:spacing w:line="240" w:lineRule="auto"/>
              <w:ind w:firstLine="420"/>
              <w:jc w:val="center"/>
              <w:rPr>
                <w:rFonts w:hint="eastAsia" w:ascii="方正仿宋_GB2312" w:hAnsi="方正仿宋_GB2312" w:eastAsia="方正仿宋_GB2312" w:cs="方正仿宋_GB2312"/>
                <w:kern w:val="0"/>
              </w:rPr>
            </w:pPr>
          </w:p>
        </w:tc>
        <w:tc>
          <w:tcPr>
            <w:tcW w:w="1029" w:type="dxa"/>
            <w:vMerge w:val="restart"/>
            <w:tcBorders>
              <w:bottom w:val="nil"/>
            </w:tcBorders>
            <w:vAlign w:val="center"/>
          </w:tcPr>
          <w:p>
            <w:pPr>
              <w:spacing w:line="240" w:lineRule="auto"/>
              <w:jc w:val="center"/>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社会效益指标</w:t>
            </w:r>
          </w:p>
        </w:tc>
        <w:tc>
          <w:tcPr>
            <w:tcW w:w="1249" w:type="dxa"/>
            <w:vAlign w:val="center"/>
          </w:tcPr>
          <w:p>
            <w:pPr>
              <w:spacing w:line="240" w:lineRule="auto"/>
              <w:jc w:val="both"/>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sz w:val="16"/>
                <w:szCs w:val="16"/>
              </w:rPr>
              <w:t>依法行政、文明执法，管理和服务相结合，提升执法形象。</w:t>
            </w:r>
          </w:p>
        </w:tc>
        <w:tc>
          <w:tcPr>
            <w:tcW w:w="1298" w:type="dxa"/>
            <w:vAlign w:val="center"/>
          </w:tcPr>
          <w:p>
            <w:pPr>
              <w:spacing w:line="240" w:lineRule="auto"/>
              <w:ind w:firstLine="420"/>
              <w:jc w:val="center"/>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提升</w:t>
            </w:r>
          </w:p>
        </w:tc>
        <w:tc>
          <w:tcPr>
            <w:tcW w:w="1269" w:type="dxa"/>
            <w:vAlign w:val="center"/>
          </w:tcPr>
          <w:p>
            <w:pPr>
              <w:spacing w:line="240" w:lineRule="auto"/>
              <w:ind w:firstLine="420"/>
              <w:jc w:val="center"/>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提升</w:t>
            </w:r>
          </w:p>
        </w:tc>
        <w:tc>
          <w:tcPr>
            <w:tcW w:w="699" w:type="dxa"/>
            <w:vAlign w:val="center"/>
          </w:tcPr>
          <w:p>
            <w:pPr>
              <w:spacing w:line="240" w:lineRule="auto"/>
              <w:ind w:firstLine="420"/>
              <w:jc w:val="center"/>
              <w:rPr>
                <w:rFonts w:hint="eastAsia" w:ascii="方正仿宋_GB2312" w:hAnsi="方正仿宋_GB2312" w:eastAsia="方正仿宋_GB2312" w:cs="方正仿宋_GB2312"/>
                <w:kern w:val="0"/>
                <w:lang w:val="en-US" w:eastAsia="zh-CN"/>
              </w:rPr>
            </w:pPr>
            <w:r>
              <w:rPr>
                <w:rFonts w:hint="eastAsia" w:ascii="方正仿宋_GB2312" w:hAnsi="方正仿宋_GB2312" w:eastAsia="方正仿宋_GB2312" w:cs="方正仿宋_GB2312"/>
                <w:kern w:val="0"/>
                <w:lang w:val="en-US" w:eastAsia="zh-CN"/>
              </w:rPr>
              <w:t>10</w:t>
            </w:r>
          </w:p>
        </w:tc>
        <w:tc>
          <w:tcPr>
            <w:tcW w:w="869" w:type="dxa"/>
            <w:vAlign w:val="center"/>
          </w:tcPr>
          <w:p>
            <w:pPr>
              <w:spacing w:line="240" w:lineRule="auto"/>
              <w:ind w:firstLine="420"/>
              <w:jc w:val="center"/>
              <w:rPr>
                <w:rFonts w:hint="eastAsia" w:ascii="方正仿宋_GB2312" w:hAnsi="方正仿宋_GB2312" w:eastAsia="方正仿宋_GB2312" w:cs="方正仿宋_GB2312"/>
                <w:kern w:val="0"/>
                <w:lang w:val="en-US" w:eastAsia="zh-CN"/>
              </w:rPr>
            </w:pPr>
            <w:r>
              <w:rPr>
                <w:rFonts w:hint="eastAsia" w:ascii="方正仿宋_GB2312" w:hAnsi="方正仿宋_GB2312" w:eastAsia="方正仿宋_GB2312" w:cs="方正仿宋_GB2312"/>
                <w:kern w:val="0"/>
                <w:lang w:val="en-US" w:eastAsia="zh-CN"/>
              </w:rPr>
              <w:t>10</w:t>
            </w:r>
          </w:p>
        </w:tc>
        <w:tc>
          <w:tcPr>
            <w:tcW w:w="1423" w:type="dxa"/>
            <w:vAlign w:val="center"/>
          </w:tcPr>
          <w:p>
            <w:pPr>
              <w:spacing w:line="240" w:lineRule="auto"/>
              <w:ind w:firstLine="420"/>
              <w:jc w:val="center"/>
              <w:rPr>
                <w:rFonts w:hint="eastAsia" w:ascii="方正仿宋_GB2312" w:hAnsi="方正仿宋_GB2312" w:eastAsia="方正仿宋_GB2312" w:cs="方正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74" w:type="dxa"/>
            <w:vMerge w:val="continue"/>
            <w:textDirection w:val="tbRlV"/>
            <w:vAlign w:val="center"/>
          </w:tcPr>
          <w:p>
            <w:pPr>
              <w:spacing w:line="240" w:lineRule="auto"/>
              <w:ind w:firstLine="420"/>
              <w:jc w:val="center"/>
              <w:rPr>
                <w:rFonts w:hint="eastAsia" w:ascii="方正仿宋_GB2312" w:hAnsi="方正仿宋_GB2312" w:eastAsia="方正仿宋_GB2312" w:cs="方正仿宋_GB2312"/>
                <w:kern w:val="0"/>
              </w:rPr>
            </w:pPr>
          </w:p>
        </w:tc>
        <w:tc>
          <w:tcPr>
            <w:tcW w:w="1069" w:type="dxa"/>
            <w:vMerge w:val="continue"/>
            <w:tcBorders>
              <w:top w:val="nil"/>
              <w:bottom w:val="nil"/>
            </w:tcBorders>
            <w:vAlign w:val="center"/>
          </w:tcPr>
          <w:p>
            <w:pPr>
              <w:spacing w:line="240" w:lineRule="auto"/>
              <w:ind w:firstLine="420"/>
              <w:jc w:val="center"/>
              <w:rPr>
                <w:rFonts w:hint="eastAsia" w:ascii="方正仿宋_GB2312" w:hAnsi="方正仿宋_GB2312" w:eastAsia="方正仿宋_GB2312" w:cs="方正仿宋_GB2312"/>
                <w:kern w:val="0"/>
              </w:rPr>
            </w:pPr>
          </w:p>
        </w:tc>
        <w:tc>
          <w:tcPr>
            <w:tcW w:w="1029" w:type="dxa"/>
            <w:vMerge w:val="restart"/>
            <w:tcBorders>
              <w:bottom w:val="nil"/>
            </w:tcBorders>
            <w:vAlign w:val="center"/>
          </w:tcPr>
          <w:p>
            <w:pPr>
              <w:spacing w:line="240" w:lineRule="auto"/>
              <w:jc w:val="center"/>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生态效益指标</w:t>
            </w:r>
          </w:p>
        </w:tc>
        <w:tc>
          <w:tcPr>
            <w:tcW w:w="1249" w:type="dxa"/>
            <w:vAlign w:val="center"/>
          </w:tcPr>
          <w:p>
            <w:pPr>
              <w:spacing w:line="240" w:lineRule="auto"/>
              <w:jc w:val="both"/>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sz w:val="16"/>
                <w:szCs w:val="16"/>
              </w:rPr>
              <w:t>美化城市环境</w:t>
            </w:r>
            <w:r>
              <w:rPr>
                <w:rFonts w:hint="eastAsia" w:ascii="方正仿宋_GB2312" w:hAnsi="方正仿宋_GB2312" w:eastAsia="方正仿宋_GB2312" w:cs="方正仿宋_GB2312"/>
                <w:kern w:val="0"/>
                <w:sz w:val="16"/>
                <w:szCs w:val="16"/>
                <w:lang w:eastAsia="zh-CN"/>
              </w:rPr>
              <w:t>，</w:t>
            </w:r>
            <w:r>
              <w:rPr>
                <w:rFonts w:hint="eastAsia" w:ascii="方正仿宋_GB2312" w:hAnsi="方正仿宋_GB2312" w:eastAsia="方正仿宋_GB2312" w:cs="方正仿宋_GB2312"/>
                <w:kern w:val="0"/>
                <w:sz w:val="16"/>
                <w:szCs w:val="16"/>
              </w:rPr>
              <w:t>为市民提供优美、整洁、规范、有序的游园环境</w:t>
            </w:r>
          </w:p>
        </w:tc>
        <w:tc>
          <w:tcPr>
            <w:tcW w:w="1298" w:type="dxa"/>
            <w:vAlign w:val="center"/>
          </w:tcPr>
          <w:p>
            <w:pPr>
              <w:spacing w:line="240" w:lineRule="auto"/>
              <w:ind w:firstLine="420"/>
              <w:jc w:val="center"/>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良好</w:t>
            </w:r>
          </w:p>
        </w:tc>
        <w:tc>
          <w:tcPr>
            <w:tcW w:w="1269" w:type="dxa"/>
            <w:vAlign w:val="center"/>
          </w:tcPr>
          <w:p>
            <w:pPr>
              <w:spacing w:line="240" w:lineRule="auto"/>
              <w:ind w:firstLine="420"/>
              <w:jc w:val="center"/>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良好</w:t>
            </w:r>
          </w:p>
        </w:tc>
        <w:tc>
          <w:tcPr>
            <w:tcW w:w="699" w:type="dxa"/>
            <w:vAlign w:val="center"/>
          </w:tcPr>
          <w:p>
            <w:pPr>
              <w:spacing w:line="240" w:lineRule="auto"/>
              <w:ind w:firstLine="420"/>
              <w:jc w:val="center"/>
              <w:rPr>
                <w:rFonts w:hint="eastAsia" w:ascii="方正仿宋_GB2312" w:hAnsi="方正仿宋_GB2312" w:eastAsia="方正仿宋_GB2312" w:cs="方正仿宋_GB2312"/>
                <w:kern w:val="0"/>
                <w:lang w:val="en-US" w:eastAsia="zh-CN"/>
              </w:rPr>
            </w:pPr>
            <w:r>
              <w:rPr>
                <w:rFonts w:hint="eastAsia" w:ascii="方正仿宋_GB2312" w:hAnsi="方正仿宋_GB2312" w:eastAsia="方正仿宋_GB2312" w:cs="方正仿宋_GB2312"/>
                <w:kern w:val="0"/>
                <w:lang w:val="en-US" w:eastAsia="zh-CN"/>
              </w:rPr>
              <w:t>5</w:t>
            </w:r>
          </w:p>
        </w:tc>
        <w:tc>
          <w:tcPr>
            <w:tcW w:w="869" w:type="dxa"/>
            <w:vAlign w:val="center"/>
          </w:tcPr>
          <w:p>
            <w:pPr>
              <w:spacing w:line="240" w:lineRule="auto"/>
              <w:ind w:firstLine="420"/>
              <w:jc w:val="center"/>
              <w:rPr>
                <w:rFonts w:hint="eastAsia" w:ascii="方正仿宋_GB2312" w:hAnsi="方正仿宋_GB2312" w:eastAsia="方正仿宋_GB2312" w:cs="方正仿宋_GB2312"/>
                <w:kern w:val="0"/>
                <w:lang w:val="en-US" w:eastAsia="zh-CN"/>
              </w:rPr>
            </w:pPr>
            <w:r>
              <w:rPr>
                <w:rFonts w:hint="eastAsia" w:ascii="方正仿宋_GB2312" w:hAnsi="方正仿宋_GB2312" w:eastAsia="方正仿宋_GB2312" w:cs="方正仿宋_GB2312"/>
                <w:kern w:val="0"/>
                <w:lang w:val="en-US" w:eastAsia="zh-CN"/>
              </w:rPr>
              <w:t>5</w:t>
            </w:r>
          </w:p>
        </w:tc>
        <w:tc>
          <w:tcPr>
            <w:tcW w:w="1423" w:type="dxa"/>
            <w:vAlign w:val="center"/>
          </w:tcPr>
          <w:p>
            <w:pPr>
              <w:spacing w:line="240" w:lineRule="auto"/>
              <w:ind w:firstLine="420"/>
              <w:jc w:val="center"/>
              <w:rPr>
                <w:rFonts w:hint="eastAsia" w:ascii="方正仿宋_GB2312" w:hAnsi="方正仿宋_GB2312" w:eastAsia="方正仿宋_GB2312" w:cs="方正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74" w:type="dxa"/>
            <w:vMerge w:val="continue"/>
            <w:textDirection w:val="tbRlV"/>
            <w:vAlign w:val="center"/>
          </w:tcPr>
          <w:p>
            <w:pPr>
              <w:spacing w:line="240" w:lineRule="auto"/>
              <w:ind w:firstLine="420"/>
              <w:jc w:val="center"/>
              <w:rPr>
                <w:rFonts w:hint="eastAsia" w:ascii="方正仿宋_GB2312" w:hAnsi="方正仿宋_GB2312" w:eastAsia="方正仿宋_GB2312" w:cs="方正仿宋_GB2312"/>
                <w:kern w:val="0"/>
              </w:rPr>
            </w:pPr>
          </w:p>
        </w:tc>
        <w:tc>
          <w:tcPr>
            <w:tcW w:w="1069" w:type="dxa"/>
            <w:vMerge w:val="continue"/>
            <w:tcBorders>
              <w:top w:val="nil"/>
              <w:bottom w:val="nil"/>
            </w:tcBorders>
            <w:vAlign w:val="center"/>
          </w:tcPr>
          <w:p>
            <w:pPr>
              <w:spacing w:line="240" w:lineRule="auto"/>
              <w:ind w:firstLine="420"/>
              <w:jc w:val="center"/>
              <w:rPr>
                <w:rFonts w:hint="eastAsia" w:ascii="方正仿宋_GB2312" w:hAnsi="方正仿宋_GB2312" w:eastAsia="方正仿宋_GB2312" w:cs="方正仿宋_GB2312"/>
                <w:kern w:val="0"/>
              </w:rPr>
            </w:pPr>
          </w:p>
        </w:tc>
        <w:tc>
          <w:tcPr>
            <w:tcW w:w="1029" w:type="dxa"/>
            <w:vMerge w:val="restart"/>
            <w:tcBorders>
              <w:bottom w:val="nil"/>
            </w:tcBorders>
            <w:vAlign w:val="center"/>
          </w:tcPr>
          <w:p>
            <w:pPr>
              <w:spacing w:line="240" w:lineRule="auto"/>
              <w:jc w:val="center"/>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可持续影响指标</w:t>
            </w:r>
          </w:p>
        </w:tc>
        <w:tc>
          <w:tcPr>
            <w:tcW w:w="1249" w:type="dxa"/>
            <w:vAlign w:val="center"/>
          </w:tcPr>
          <w:p>
            <w:pPr>
              <w:spacing w:line="240" w:lineRule="auto"/>
              <w:jc w:val="both"/>
              <w:rPr>
                <w:rFonts w:hint="eastAsia" w:ascii="方正仿宋_GB2312" w:hAnsi="方正仿宋_GB2312" w:eastAsia="方正仿宋_GB2312" w:cs="方正仿宋_GB2312"/>
                <w:kern w:val="0"/>
                <w:lang w:val="en-US" w:eastAsia="zh-CN"/>
              </w:rPr>
            </w:pPr>
            <w:r>
              <w:rPr>
                <w:rFonts w:hint="eastAsia" w:ascii="方正仿宋_GB2312" w:hAnsi="方正仿宋_GB2312" w:eastAsia="方正仿宋_GB2312" w:cs="方正仿宋_GB2312"/>
                <w:kern w:val="0"/>
                <w:sz w:val="16"/>
                <w:szCs w:val="16"/>
                <w:lang w:val="en-US" w:eastAsia="zh-CN"/>
              </w:rPr>
              <w:t>加强城市市容市貌管理；违规建筑管理；城区禁炮管理；城区噪声、油烟及扬尘污染管理，促进生态可持续发展</w:t>
            </w:r>
          </w:p>
        </w:tc>
        <w:tc>
          <w:tcPr>
            <w:tcW w:w="1298" w:type="dxa"/>
            <w:vAlign w:val="center"/>
          </w:tcPr>
          <w:p>
            <w:pPr>
              <w:spacing w:line="240" w:lineRule="auto"/>
              <w:ind w:firstLine="420"/>
              <w:jc w:val="center"/>
              <w:rPr>
                <w:rFonts w:hint="eastAsia" w:ascii="方正仿宋_GB2312" w:hAnsi="方正仿宋_GB2312" w:eastAsia="方正仿宋_GB2312" w:cs="方正仿宋_GB2312"/>
                <w:kern w:val="0"/>
                <w:lang w:val="en-US" w:eastAsia="zh-CN"/>
              </w:rPr>
            </w:pPr>
            <w:r>
              <w:rPr>
                <w:rFonts w:hint="eastAsia" w:ascii="方正仿宋_GB2312" w:hAnsi="方正仿宋_GB2312" w:eastAsia="方正仿宋_GB2312" w:cs="方正仿宋_GB2312"/>
                <w:kern w:val="0"/>
                <w:lang w:val="en-US" w:eastAsia="zh-CN"/>
              </w:rPr>
              <w:t>长效化</w:t>
            </w:r>
          </w:p>
        </w:tc>
        <w:tc>
          <w:tcPr>
            <w:tcW w:w="1269" w:type="dxa"/>
            <w:vAlign w:val="center"/>
          </w:tcPr>
          <w:p>
            <w:pPr>
              <w:spacing w:line="240" w:lineRule="auto"/>
              <w:ind w:firstLine="420"/>
              <w:jc w:val="center"/>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lang w:val="en-US" w:eastAsia="zh-CN"/>
              </w:rPr>
              <w:t>长效化</w:t>
            </w:r>
          </w:p>
        </w:tc>
        <w:tc>
          <w:tcPr>
            <w:tcW w:w="699" w:type="dxa"/>
            <w:vAlign w:val="center"/>
          </w:tcPr>
          <w:p>
            <w:pPr>
              <w:spacing w:line="240" w:lineRule="auto"/>
              <w:ind w:firstLine="420"/>
              <w:jc w:val="center"/>
              <w:rPr>
                <w:rFonts w:hint="eastAsia" w:ascii="方正仿宋_GB2312" w:hAnsi="方正仿宋_GB2312" w:eastAsia="方正仿宋_GB2312" w:cs="方正仿宋_GB2312"/>
                <w:kern w:val="0"/>
                <w:lang w:val="en-US" w:eastAsia="zh-CN"/>
              </w:rPr>
            </w:pPr>
            <w:r>
              <w:rPr>
                <w:rFonts w:hint="eastAsia" w:ascii="方正仿宋_GB2312" w:hAnsi="方正仿宋_GB2312" w:eastAsia="方正仿宋_GB2312" w:cs="方正仿宋_GB2312"/>
                <w:kern w:val="0"/>
                <w:lang w:val="en-US" w:eastAsia="zh-CN"/>
              </w:rPr>
              <w:t>5</w:t>
            </w:r>
          </w:p>
        </w:tc>
        <w:tc>
          <w:tcPr>
            <w:tcW w:w="869" w:type="dxa"/>
            <w:vAlign w:val="center"/>
          </w:tcPr>
          <w:p>
            <w:pPr>
              <w:spacing w:line="240" w:lineRule="auto"/>
              <w:ind w:firstLine="420"/>
              <w:jc w:val="center"/>
              <w:rPr>
                <w:rFonts w:hint="eastAsia" w:ascii="方正仿宋_GB2312" w:hAnsi="方正仿宋_GB2312" w:eastAsia="方正仿宋_GB2312" w:cs="方正仿宋_GB2312"/>
                <w:kern w:val="0"/>
                <w:lang w:val="en-US" w:eastAsia="zh-CN"/>
              </w:rPr>
            </w:pPr>
            <w:r>
              <w:rPr>
                <w:rFonts w:hint="eastAsia" w:ascii="方正仿宋_GB2312" w:hAnsi="方正仿宋_GB2312" w:eastAsia="方正仿宋_GB2312" w:cs="方正仿宋_GB2312"/>
                <w:kern w:val="0"/>
                <w:lang w:val="en-US" w:eastAsia="zh-CN"/>
              </w:rPr>
              <w:t>5</w:t>
            </w:r>
          </w:p>
        </w:tc>
        <w:tc>
          <w:tcPr>
            <w:tcW w:w="1423" w:type="dxa"/>
            <w:vAlign w:val="center"/>
          </w:tcPr>
          <w:p>
            <w:pPr>
              <w:spacing w:line="240" w:lineRule="auto"/>
              <w:ind w:firstLine="420"/>
              <w:jc w:val="center"/>
              <w:rPr>
                <w:rFonts w:hint="eastAsia" w:ascii="方正仿宋_GB2312" w:hAnsi="方正仿宋_GB2312" w:eastAsia="方正仿宋_GB2312" w:cs="方正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1074" w:type="dxa"/>
            <w:vMerge w:val="continue"/>
            <w:textDirection w:val="tbRlV"/>
            <w:vAlign w:val="center"/>
          </w:tcPr>
          <w:p>
            <w:pPr>
              <w:spacing w:line="240" w:lineRule="auto"/>
              <w:ind w:firstLine="420"/>
              <w:jc w:val="center"/>
              <w:rPr>
                <w:rFonts w:hint="eastAsia" w:ascii="方正仿宋_GB2312" w:hAnsi="方正仿宋_GB2312" w:eastAsia="方正仿宋_GB2312" w:cs="方正仿宋_GB2312"/>
                <w:kern w:val="0"/>
              </w:rPr>
            </w:pPr>
          </w:p>
        </w:tc>
        <w:tc>
          <w:tcPr>
            <w:tcW w:w="1069" w:type="dxa"/>
            <w:vMerge w:val="restart"/>
            <w:tcBorders>
              <w:bottom w:val="nil"/>
            </w:tcBorders>
            <w:vAlign w:val="center"/>
          </w:tcPr>
          <w:p>
            <w:pPr>
              <w:spacing w:line="240" w:lineRule="auto"/>
              <w:jc w:val="center"/>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满意度指标</w:t>
            </w:r>
          </w:p>
          <w:p>
            <w:pPr>
              <w:spacing w:line="240" w:lineRule="auto"/>
              <w:jc w:val="center"/>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(10分)</w:t>
            </w:r>
          </w:p>
        </w:tc>
        <w:tc>
          <w:tcPr>
            <w:tcW w:w="1029" w:type="dxa"/>
            <w:tcBorders>
              <w:bottom w:val="nil"/>
            </w:tcBorders>
            <w:vAlign w:val="center"/>
          </w:tcPr>
          <w:p>
            <w:pPr>
              <w:spacing w:line="240" w:lineRule="auto"/>
              <w:jc w:val="center"/>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服务对象满意度指标</w:t>
            </w:r>
          </w:p>
        </w:tc>
        <w:tc>
          <w:tcPr>
            <w:tcW w:w="1249" w:type="dxa"/>
            <w:vAlign w:val="center"/>
          </w:tcPr>
          <w:p>
            <w:pPr>
              <w:spacing w:line="240" w:lineRule="auto"/>
              <w:jc w:val="both"/>
              <w:rPr>
                <w:rFonts w:hint="eastAsia" w:ascii="方正仿宋_GB2312" w:hAnsi="方正仿宋_GB2312" w:eastAsia="方正仿宋_GB2312" w:cs="方正仿宋_GB2312"/>
                <w:kern w:val="0"/>
                <w:lang w:val="en-US" w:eastAsia="zh-CN"/>
              </w:rPr>
            </w:pPr>
            <w:r>
              <w:rPr>
                <w:rFonts w:hint="eastAsia" w:ascii="方正仿宋_GB2312" w:hAnsi="方正仿宋_GB2312" w:eastAsia="方正仿宋_GB2312" w:cs="方正仿宋_GB2312"/>
                <w:kern w:val="0"/>
                <w:sz w:val="16"/>
                <w:szCs w:val="16"/>
                <w:lang w:val="en-US" w:eastAsia="zh-CN"/>
              </w:rPr>
              <w:t>市民满意率</w:t>
            </w:r>
          </w:p>
        </w:tc>
        <w:tc>
          <w:tcPr>
            <w:tcW w:w="1298" w:type="dxa"/>
            <w:vAlign w:val="center"/>
          </w:tcPr>
          <w:p>
            <w:pPr>
              <w:spacing w:line="240" w:lineRule="auto"/>
              <w:ind w:firstLine="420"/>
              <w:jc w:val="center"/>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≧96%</w:t>
            </w:r>
          </w:p>
        </w:tc>
        <w:tc>
          <w:tcPr>
            <w:tcW w:w="1269" w:type="dxa"/>
            <w:vAlign w:val="center"/>
          </w:tcPr>
          <w:p>
            <w:pPr>
              <w:spacing w:line="240" w:lineRule="auto"/>
              <w:ind w:firstLine="420"/>
              <w:jc w:val="center"/>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98%</w:t>
            </w:r>
          </w:p>
        </w:tc>
        <w:tc>
          <w:tcPr>
            <w:tcW w:w="699" w:type="dxa"/>
            <w:vAlign w:val="center"/>
          </w:tcPr>
          <w:p>
            <w:pPr>
              <w:spacing w:line="240" w:lineRule="auto"/>
              <w:ind w:firstLine="420"/>
              <w:jc w:val="center"/>
              <w:rPr>
                <w:rFonts w:hint="eastAsia" w:ascii="方正仿宋_GB2312" w:hAnsi="方正仿宋_GB2312" w:eastAsia="方正仿宋_GB2312" w:cs="方正仿宋_GB2312"/>
                <w:kern w:val="0"/>
                <w:lang w:val="en-US" w:eastAsia="zh-CN"/>
              </w:rPr>
            </w:pPr>
            <w:r>
              <w:rPr>
                <w:rFonts w:hint="eastAsia" w:ascii="方正仿宋_GB2312" w:hAnsi="方正仿宋_GB2312" w:eastAsia="方正仿宋_GB2312" w:cs="方正仿宋_GB2312"/>
                <w:kern w:val="0"/>
                <w:lang w:val="en-US" w:eastAsia="zh-CN"/>
              </w:rPr>
              <w:t>10</w:t>
            </w:r>
          </w:p>
        </w:tc>
        <w:tc>
          <w:tcPr>
            <w:tcW w:w="869" w:type="dxa"/>
            <w:vAlign w:val="center"/>
          </w:tcPr>
          <w:p>
            <w:pPr>
              <w:spacing w:line="240" w:lineRule="auto"/>
              <w:ind w:firstLine="420"/>
              <w:jc w:val="center"/>
              <w:rPr>
                <w:rFonts w:hint="eastAsia" w:ascii="方正仿宋_GB2312" w:hAnsi="方正仿宋_GB2312" w:eastAsia="方正仿宋_GB2312" w:cs="方正仿宋_GB2312"/>
                <w:kern w:val="0"/>
                <w:lang w:val="en-US" w:eastAsia="zh-CN"/>
              </w:rPr>
            </w:pPr>
            <w:r>
              <w:rPr>
                <w:rFonts w:hint="eastAsia" w:ascii="方正仿宋_GB2312" w:hAnsi="方正仿宋_GB2312" w:eastAsia="方正仿宋_GB2312" w:cs="方正仿宋_GB2312"/>
                <w:kern w:val="0"/>
                <w:lang w:val="en-US" w:eastAsia="zh-CN"/>
              </w:rPr>
              <w:t>10</w:t>
            </w:r>
          </w:p>
        </w:tc>
        <w:tc>
          <w:tcPr>
            <w:tcW w:w="1423" w:type="dxa"/>
            <w:vAlign w:val="center"/>
          </w:tcPr>
          <w:p>
            <w:pPr>
              <w:spacing w:line="240" w:lineRule="auto"/>
              <w:ind w:firstLine="420"/>
              <w:jc w:val="center"/>
              <w:rPr>
                <w:rFonts w:hint="eastAsia" w:ascii="方正仿宋_GB2312" w:hAnsi="方正仿宋_GB2312" w:eastAsia="方正仿宋_GB2312" w:cs="方正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hint="eastAsia" w:ascii="方正仿宋_GB2312" w:hAnsi="方正仿宋_GB2312" w:eastAsia="方正仿宋_GB2312" w:cs="方正仿宋_GB2312"/>
                <w:kern w:val="0"/>
              </w:rPr>
            </w:pPr>
          </w:p>
        </w:tc>
        <w:tc>
          <w:tcPr>
            <w:tcW w:w="1069" w:type="dxa"/>
            <w:vMerge w:val="restart"/>
            <w:tcBorders>
              <w:top w:val="nil"/>
            </w:tcBorders>
            <w:vAlign w:val="center"/>
          </w:tcPr>
          <w:p>
            <w:pPr>
              <w:spacing w:line="240" w:lineRule="auto"/>
              <w:jc w:val="center"/>
              <w:rPr>
                <w:rFonts w:hint="eastAsia" w:ascii="方正仿宋_GB2312" w:hAnsi="方正仿宋_GB2312" w:eastAsia="方正仿宋_GB2312" w:cs="方正仿宋_GB2312"/>
                <w:kern w:val="0"/>
                <w:lang w:val="en-US" w:eastAsia="zh-CN"/>
              </w:rPr>
            </w:pPr>
            <w:r>
              <w:rPr>
                <w:rFonts w:hint="eastAsia" w:ascii="方正仿宋_GB2312" w:hAnsi="方正仿宋_GB2312" w:eastAsia="方正仿宋_GB2312" w:cs="方正仿宋_GB2312"/>
                <w:kern w:val="0"/>
                <w:lang w:val="en-US" w:eastAsia="zh-CN"/>
              </w:rPr>
              <w:t>成本指标</w:t>
            </w:r>
          </w:p>
          <w:p>
            <w:pPr>
              <w:spacing w:line="240" w:lineRule="auto"/>
              <w:jc w:val="center"/>
              <w:rPr>
                <w:rFonts w:hint="eastAsia" w:ascii="方正仿宋_GB2312" w:hAnsi="方正仿宋_GB2312" w:eastAsia="方正仿宋_GB2312" w:cs="方正仿宋_GB2312"/>
                <w:kern w:val="0"/>
                <w:lang w:val="en-US" w:eastAsia="zh-CN"/>
              </w:rPr>
            </w:pPr>
            <w:r>
              <w:rPr>
                <w:rFonts w:hint="eastAsia" w:ascii="方正仿宋_GB2312" w:hAnsi="方正仿宋_GB2312" w:eastAsia="方正仿宋_GB2312" w:cs="方正仿宋_GB2312"/>
                <w:kern w:val="0"/>
                <w:lang w:val="en-US" w:eastAsia="zh-CN"/>
              </w:rPr>
              <w:t>（20分）</w:t>
            </w:r>
          </w:p>
        </w:tc>
        <w:tc>
          <w:tcPr>
            <w:tcW w:w="1029" w:type="dxa"/>
            <w:tcBorders>
              <w:top w:val="nil"/>
            </w:tcBorders>
            <w:vAlign w:val="center"/>
          </w:tcPr>
          <w:p>
            <w:pPr>
              <w:spacing w:line="240" w:lineRule="auto"/>
              <w:jc w:val="center"/>
              <w:rPr>
                <w:rFonts w:hint="eastAsia" w:ascii="方正仿宋_GB2312" w:hAnsi="方正仿宋_GB2312" w:eastAsia="方正仿宋_GB2312" w:cs="方正仿宋_GB2312"/>
                <w:kern w:val="0"/>
                <w:lang w:eastAsia="zh-CN"/>
              </w:rPr>
            </w:pPr>
            <w:r>
              <w:rPr>
                <w:rFonts w:hint="eastAsia" w:ascii="方正仿宋_GB2312" w:hAnsi="方正仿宋_GB2312" w:eastAsia="方正仿宋_GB2312" w:cs="方正仿宋_GB2312"/>
                <w:kern w:val="0"/>
                <w:lang w:eastAsia="zh-CN"/>
              </w:rPr>
              <w:t>经济成本指标</w:t>
            </w:r>
          </w:p>
        </w:tc>
        <w:tc>
          <w:tcPr>
            <w:tcW w:w="1249" w:type="dxa"/>
            <w:vAlign w:val="center"/>
          </w:tcPr>
          <w:p>
            <w:pPr>
              <w:spacing w:line="240" w:lineRule="auto"/>
              <w:jc w:val="both"/>
              <w:rPr>
                <w:rFonts w:hint="eastAsia" w:ascii="方正仿宋_GB2312" w:hAnsi="方正仿宋_GB2312" w:eastAsia="方正仿宋_GB2312" w:cs="方正仿宋_GB2312"/>
                <w:kern w:val="0"/>
                <w:lang w:val="en-US" w:eastAsia="zh-CN"/>
              </w:rPr>
            </w:pPr>
            <w:r>
              <w:rPr>
                <w:rFonts w:hint="eastAsia" w:ascii="方正仿宋_GB2312" w:hAnsi="方正仿宋_GB2312" w:eastAsia="方正仿宋_GB2312" w:cs="方正仿宋_GB2312"/>
                <w:kern w:val="0"/>
                <w:sz w:val="16"/>
                <w:szCs w:val="16"/>
                <w:lang w:val="en-US" w:eastAsia="zh-CN"/>
              </w:rPr>
              <w:t>控制在预算成本之内</w:t>
            </w:r>
          </w:p>
        </w:tc>
        <w:tc>
          <w:tcPr>
            <w:tcW w:w="1298" w:type="dxa"/>
            <w:vAlign w:val="center"/>
          </w:tcPr>
          <w:p>
            <w:pPr>
              <w:spacing w:line="240" w:lineRule="auto"/>
              <w:ind w:firstLine="420"/>
              <w:jc w:val="center"/>
              <w:rPr>
                <w:rFonts w:hint="eastAsia" w:ascii="方正仿宋_GB2312" w:hAnsi="方正仿宋_GB2312" w:eastAsia="方正仿宋_GB2312" w:cs="方正仿宋_GB2312"/>
                <w:kern w:val="0"/>
                <w:lang w:val="en-US" w:eastAsia="zh-CN"/>
              </w:rPr>
            </w:pPr>
            <w:r>
              <w:rPr>
                <w:rFonts w:hint="eastAsia" w:ascii="方正仿宋_GB2312" w:hAnsi="方正仿宋_GB2312" w:eastAsia="方正仿宋_GB2312" w:cs="方正仿宋_GB2312"/>
                <w:kern w:val="0"/>
                <w:lang w:val="en-US" w:eastAsia="zh-CN"/>
              </w:rPr>
              <w:t>不超过</w:t>
            </w:r>
          </w:p>
        </w:tc>
        <w:tc>
          <w:tcPr>
            <w:tcW w:w="1269" w:type="dxa"/>
            <w:vAlign w:val="center"/>
          </w:tcPr>
          <w:p>
            <w:pPr>
              <w:spacing w:line="240" w:lineRule="auto"/>
              <w:ind w:firstLine="420"/>
              <w:jc w:val="center"/>
              <w:rPr>
                <w:rFonts w:hint="eastAsia" w:ascii="方正仿宋_GB2312" w:hAnsi="方正仿宋_GB2312" w:eastAsia="方正仿宋_GB2312" w:cs="方正仿宋_GB2312"/>
                <w:kern w:val="0"/>
                <w:lang w:val="en-US" w:eastAsia="zh-CN"/>
              </w:rPr>
            </w:pPr>
            <w:r>
              <w:rPr>
                <w:rFonts w:hint="eastAsia" w:ascii="方正仿宋_GB2312" w:hAnsi="方正仿宋_GB2312" w:eastAsia="方正仿宋_GB2312" w:cs="方正仿宋_GB2312"/>
                <w:kern w:val="0"/>
                <w:lang w:val="en-US" w:eastAsia="zh-CN"/>
              </w:rPr>
              <w:t>超预算</w:t>
            </w:r>
          </w:p>
        </w:tc>
        <w:tc>
          <w:tcPr>
            <w:tcW w:w="699" w:type="dxa"/>
            <w:vAlign w:val="center"/>
          </w:tcPr>
          <w:p>
            <w:pPr>
              <w:spacing w:line="240" w:lineRule="auto"/>
              <w:ind w:firstLine="420"/>
              <w:jc w:val="center"/>
              <w:rPr>
                <w:rFonts w:hint="eastAsia" w:ascii="方正仿宋_GB2312" w:hAnsi="方正仿宋_GB2312" w:eastAsia="方正仿宋_GB2312" w:cs="方正仿宋_GB2312"/>
                <w:kern w:val="0"/>
                <w:lang w:val="en-US" w:eastAsia="zh-CN"/>
              </w:rPr>
            </w:pPr>
            <w:r>
              <w:rPr>
                <w:rFonts w:hint="eastAsia" w:ascii="方正仿宋_GB2312" w:hAnsi="方正仿宋_GB2312" w:eastAsia="方正仿宋_GB2312" w:cs="方正仿宋_GB2312"/>
                <w:kern w:val="0"/>
                <w:lang w:val="en-US" w:eastAsia="zh-CN"/>
              </w:rPr>
              <w:t>10</w:t>
            </w:r>
          </w:p>
        </w:tc>
        <w:tc>
          <w:tcPr>
            <w:tcW w:w="869" w:type="dxa"/>
            <w:vAlign w:val="center"/>
          </w:tcPr>
          <w:p>
            <w:pPr>
              <w:spacing w:line="240" w:lineRule="auto"/>
              <w:ind w:firstLine="420"/>
              <w:jc w:val="center"/>
              <w:rPr>
                <w:rFonts w:hint="eastAsia" w:ascii="方正仿宋_GB2312" w:hAnsi="方正仿宋_GB2312" w:eastAsia="方正仿宋_GB2312" w:cs="方正仿宋_GB2312"/>
                <w:kern w:val="0"/>
                <w:lang w:val="en-US" w:eastAsia="zh-CN"/>
              </w:rPr>
            </w:pPr>
            <w:r>
              <w:rPr>
                <w:rFonts w:hint="eastAsia" w:ascii="方正仿宋_GB2312" w:hAnsi="方正仿宋_GB2312" w:eastAsia="方正仿宋_GB2312" w:cs="方正仿宋_GB2312"/>
                <w:kern w:val="0"/>
                <w:lang w:val="en-US" w:eastAsia="zh-CN"/>
              </w:rPr>
              <w:t>6</w:t>
            </w:r>
          </w:p>
        </w:tc>
        <w:tc>
          <w:tcPr>
            <w:tcW w:w="1423" w:type="dxa"/>
            <w:vAlign w:val="center"/>
          </w:tcPr>
          <w:p>
            <w:pPr>
              <w:spacing w:line="240" w:lineRule="auto"/>
              <w:ind w:firstLine="420"/>
              <w:jc w:val="center"/>
              <w:rPr>
                <w:rFonts w:hint="eastAsia" w:ascii="方正仿宋_GB2312" w:hAnsi="方正仿宋_GB2312" w:eastAsia="方正仿宋_GB2312" w:cs="方正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hint="eastAsia" w:ascii="方正仿宋_GB2312" w:hAnsi="方正仿宋_GB2312" w:eastAsia="方正仿宋_GB2312" w:cs="方正仿宋_GB2312"/>
                <w:kern w:val="0"/>
              </w:rPr>
            </w:pPr>
          </w:p>
        </w:tc>
        <w:tc>
          <w:tcPr>
            <w:tcW w:w="1069" w:type="dxa"/>
            <w:vMerge w:val="continue"/>
            <w:vAlign w:val="center"/>
          </w:tcPr>
          <w:p>
            <w:pPr>
              <w:spacing w:line="240" w:lineRule="auto"/>
              <w:ind w:firstLine="420"/>
              <w:jc w:val="center"/>
              <w:rPr>
                <w:rFonts w:hint="eastAsia" w:ascii="方正仿宋_GB2312" w:hAnsi="方正仿宋_GB2312" w:eastAsia="方正仿宋_GB2312" w:cs="方正仿宋_GB2312"/>
                <w:kern w:val="0"/>
              </w:rPr>
            </w:pPr>
          </w:p>
        </w:tc>
        <w:tc>
          <w:tcPr>
            <w:tcW w:w="1029" w:type="dxa"/>
            <w:tcBorders>
              <w:top w:val="nil"/>
            </w:tcBorders>
            <w:vAlign w:val="center"/>
          </w:tcPr>
          <w:p>
            <w:pPr>
              <w:spacing w:line="240" w:lineRule="auto"/>
              <w:jc w:val="center"/>
              <w:rPr>
                <w:rFonts w:hint="eastAsia" w:ascii="方正仿宋_GB2312" w:hAnsi="方正仿宋_GB2312" w:eastAsia="方正仿宋_GB2312" w:cs="方正仿宋_GB2312"/>
                <w:kern w:val="0"/>
                <w:lang w:eastAsia="zh-CN"/>
              </w:rPr>
            </w:pPr>
            <w:r>
              <w:rPr>
                <w:rFonts w:hint="eastAsia" w:ascii="方正仿宋_GB2312" w:hAnsi="方正仿宋_GB2312" w:eastAsia="方正仿宋_GB2312" w:cs="方正仿宋_GB2312"/>
                <w:kern w:val="0"/>
                <w:lang w:eastAsia="zh-CN"/>
              </w:rPr>
              <w:t>社会成本指标</w:t>
            </w:r>
          </w:p>
        </w:tc>
        <w:tc>
          <w:tcPr>
            <w:tcW w:w="1249" w:type="dxa"/>
            <w:vAlign w:val="center"/>
          </w:tcPr>
          <w:p>
            <w:pPr>
              <w:spacing w:line="240" w:lineRule="auto"/>
              <w:jc w:val="both"/>
              <w:rPr>
                <w:rFonts w:hint="eastAsia" w:ascii="方正仿宋_GB2312" w:hAnsi="方正仿宋_GB2312" w:eastAsia="方正仿宋_GB2312" w:cs="方正仿宋_GB2312"/>
                <w:kern w:val="0"/>
                <w:lang w:val="en-US" w:eastAsia="zh-CN"/>
              </w:rPr>
            </w:pPr>
            <w:r>
              <w:rPr>
                <w:rFonts w:hint="eastAsia" w:ascii="方正仿宋_GB2312" w:hAnsi="方正仿宋_GB2312" w:eastAsia="方正仿宋_GB2312" w:cs="方正仿宋_GB2312"/>
                <w:kern w:val="0"/>
                <w:sz w:val="16"/>
                <w:szCs w:val="16"/>
                <w:lang w:val="en-US" w:eastAsia="zh-CN"/>
              </w:rPr>
              <w:t>对社会发展可能造成的负面影响</w:t>
            </w:r>
          </w:p>
        </w:tc>
        <w:tc>
          <w:tcPr>
            <w:tcW w:w="1298" w:type="dxa"/>
            <w:vAlign w:val="center"/>
          </w:tcPr>
          <w:p>
            <w:pPr>
              <w:spacing w:line="240" w:lineRule="auto"/>
              <w:ind w:firstLine="420"/>
              <w:jc w:val="center"/>
              <w:rPr>
                <w:rFonts w:hint="eastAsia" w:ascii="方正仿宋_GB2312" w:hAnsi="方正仿宋_GB2312" w:eastAsia="方正仿宋_GB2312" w:cs="方正仿宋_GB2312"/>
                <w:kern w:val="0"/>
                <w:lang w:val="en-US" w:eastAsia="zh-CN"/>
              </w:rPr>
            </w:pPr>
            <w:r>
              <w:rPr>
                <w:rFonts w:hint="eastAsia" w:ascii="方正仿宋_GB2312" w:hAnsi="方正仿宋_GB2312" w:eastAsia="方正仿宋_GB2312" w:cs="方正仿宋_GB2312"/>
                <w:kern w:val="0"/>
                <w:lang w:val="en-US" w:eastAsia="zh-CN"/>
              </w:rPr>
              <w:t>无</w:t>
            </w:r>
          </w:p>
        </w:tc>
        <w:tc>
          <w:tcPr>
            <w:tcW w:w="1269" w:type="dxa"/>
            <w:vAlign w:val="center"/>
          </w:tcPr>
          <w:p>
            <w:pPr>
              <w:spacing w:line="240" w:lineRule="auto"/>
              <w:ind w:firstLine="420"/>
              <w:jc w:val="center"/>
              <w:rPr>
                <w:rFonts w:hint="eastAsia" w:ascii="方正仿宋_GB2312" w:hAnsi="方正仿宋_GB2312" w:eastAsia="方正仿宋_GB2312" w:cs="方正仿宋_GB2312"/>
                <w:kern w:val="0"/>
                <w:lang w:val="en-US" w:eastAsia="zh-CN"/>
              </w:rPr>
            </w:pPr>
            <w:r>
              <w:rPr>
                <w:rFonts w:hint="eastAsia" w:ascii="方正仿宋_GB2312" w:hAnsi="方正仿宋_GB2312" w:eastAsia="方正仿宋_GB2312" w:cs="方正仿宋_GB2312"/>
                <w:kern w:val="0"/>
                <w:lang w:val="en-US" w:eastAsia="zh-CN"/>
              </w:rPr>
              <w:t>无</w:t>
            </w:r>
          </w:p>
        </w:tc>
        <w:tc>
          <w:tcPr>
            <w:tcW w:w="699" w:type="dxa"/>
            <w:vAlign w:val="center"/>
          </w:tcPr>
          <w:p>
            <w:pPr>
              <w:spacing w:line="240" w:lineRule="auto"/>
              <w:ind w:firstLine="420"/>
              <w:jc w:val="center"/>
              <w:rPr>
                <w:rFonts w:hint="eastAsia" w:ascii="方正仿宋_GB2312" w:hAnsi="方正仿宋_GB2312" w:eastAsia="方正仿宋_GB2312" w:cs="方正仿宋_GB2312"/>
                <w:kern w:val="0"/>
                <w:lang w:val="en-US" w:eastAsia="zh-CN"/>
              </w:rPr>
            </w:pPr>
            <w:r>
              <w:rPr>
                <w:rFonts w:hint="eastAsia" w:ascii="方正仿宋_GB2312" w:hAnsi="方正仿宋_GB2312" w:eastAsia="方正仿宋_GB2312" w:cs="方正仿宋_GB2312"/>
                <w:kern w:val="0"/>
                <w:lang w:val="en-US" w:eastAsia="zh-CN"/>
              </w:rPr>
              <w:t>5</w:t>
            </w:r>
          </w:p>
        </w:tc>
        <w:tc>
          <w:tcPr>
            <w:tcW w:w="869" w:type="dxa"/>
            <w:vAlign w:val="center"/>
          </w:tcPr>
          <w:p>
            <w:pPr>
              <w:spacing w:line="240" w:lineRule="auto"/>
              <w:ind w:firstLine="420"/>
              <w:jc w:val="center"/>
              <w:rPr>
                <w:rFonts w:hint="eastAsia" w:ascii="方正仿宋_GB2312" w:hAnsi="方正仿宋_GB2312" w:eastAsia="方正仿宋_GB2312" w:cs="方正仿宋_GB2312"/>
                <w:kern w:val="0"/>
                <w:lang w:val="en-US" w:eastAsia="zh-CN"/>
              </w:rPr>
            </w:pPr>
            <w:r>
              <w:rPr>
                <w:rFonts w:hint="eastAsia" w:ascii="方正仿宋_GB2312" w:hAnsi="方正仿宋_GB2312" w:eastAsia="方正仿宋_GB2312" w:cs="方正仿宋_GB2312"/>
                <w:kern w:val="0"/>
                <w:lang w:val="en-US" w:eastAsia="zh-CN"/>
              </w:rPr>
              <w:t>5</w:t>
            </w:r>
          </w:p>
        </w:tc>
        <w:tc>
          <w:tcPr>
            <w:tcW w:w="1423" w:type="dxa"/>
            <w:vAlign w:val="center"/>
          </w:tcPr>
          <w:p>
            <w:pPr>
              <w:spacing w:line="240" w:lineRule="auto"/>
              <w:ind w:firstLine="420"/>
              <w:jc w:val="center"/>
              <w:rPr>
                <w:rFonts w:hint="eastAsia" w:ascii="方正仿宋_GB2312" w:hAnsi="方正仿宋_GB2312" w:eastAsia="方正仿宋_GB2312" w:cs="方正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hint="eastAsia" w:ascii="方正仿宋_GB2312" w:hAnsi="方正仿宋_GB2312" w:eastAsia="方正仿宋_GB2312" w:cs="方正仿宋_GB2312"/>
                <w:kern w:val="0"/>
              </w:rPr>
            </w:pPr>
          </w:p>
        </w:tc>
        <w:tc>
          <w:tcPr>
            <w:tcW w:w="1069" w:type="dxa"/>
            <w:vMerge w:val="continue"/>
            <w:vAlign w:val="center"/>
          </w:tcPr>
          <w:p>
            <w:pPr>
              <w:spacing w:line="240" w:lineRule="auto"/>
              <w:ind w:firstLine="420"/>
              <w:jc w:val="center"/>
              <w:rPr>
                <w:rFonts w:hint="eastAsia" w:ascii="方正仿宋_GB2312" w:hAnsi="方正仿宋_GB2312" w:eastAsia="方正仿宋_GB2312" w:cs="方正仿宋_GB2312"/>
                <w:kern w:val="0"/>
              </w:rPr>
            </w:pPr>
          </w:p>
        </w:tc>
        <w:tc>
          <w:tcPr>
            <w:tcW w:w="1029" w:type="dxa"/>
            <w:tcBorders>
              <w:top w:val="nil"/>
            </w:tcBorders>
            <w:vAlign w:val="center"/>
          </w:tcPr>
          <w:p>
            <w:pPr>
              <w:spacing w:line="240" w:lineRule="auto"/>
              <w:jc w:val="center"/>
              <w:rPr>
                <w:rFonts w:hint="eastAsia" w:ascii="方正仿宋_GB2312" w:hAnsi="方正仿宋_GB2312" w:eastAsia="方正仿宋_GB2312" w:cs="方正仿宋_GB2312"/>
                <w:kern w:val="0"/>
                <w:lang w:eastAsia="zh-CN"/>
              </w:rPr>
            </w:pPr>
            <w:r>
              <w:rPr>
                <w:rFonts w:hint="eastAsia" w:ascii="方正仿宋_GB2312" w:hAnsi="方正仿宋_GB2312" w:eastAsia="方正仿宋_GB2312" w:cs="方正仿宋_GB2312"/>
                <w:kern w:val="0"/>
                <w:lang w:eastAsia="zh-CN"/>
              </w:rPr>
              <w:t>生态环境成本指标</w:t>
            </w:r>
          </w:p>
        </w:tc>
        <w:tc>
          <w:tcPr>
            <w:tcW w:w="1249" w:type="dxa"/>
            <w:vAlign w:val="center"/>
          </w:tcPr>
          <w:p>
            <w:pPr>
              <w:spacing w:line="240" w:lineRule="auto"/>
              <w:jc w:val="both"/>
              <w:rPr>
                <w:rFonts w:hint="eastAsia" w:ascii="方正仿宋_GB2312" w:hAnsi="方正仿宋_GB2312" w:eastAsia="方正仿宋_GB2312" w:cs="方正仿宋_GB2312"/>
                <w:kern w:val="0"/>
                <w:lang w:val="en-US" w:eastAsia="zh-CN"/>
              </w:rPr>
            </w:pPr>
            <w:r>
              <w:rPr>
                <w:rFonts w:hint="eastAsia" w:ascii="方正仿宋_GB2312" w:hAnsi="方正仿宋_GB2312" w:eastAsia="方正仿宋_GB2312" w:cs="方正仿宋_GB2312"/>
                <w:kern w:val="0"/>
                <w:sz w:val="16"/>
                <w:szCs w:val="16"/>
                <w:lang w:val="en-US" w:eastAsia="zh-CN"/>
              </w:rPr>
              <w:t>对自然生态环境造成的负面影响</w:t>
            </w:r>
          </w:p>
        </w:tc>
        <w:tc>
          <w:tcPr>
            <w:tcW w:w="1298" w:type="dxa"/>
            <w:vAlign w:val="center"/>
          </w:tcPr>
          <w:p>
            <w:pPr>
              <w:spacing w:line="240" w:lineRule="auto"/>
              <w:ind w:firstLine="420"/>
              <w:jc w:val="center"/>
              <w:rPr>
                <w:rFonts w:hint="eastAsia" w:ascii="方正仿宋_GB2312" w:hAnsi="方正仿宋_GB2312" w:eastAsia="方正仿宋_GB2312" w:cs="方正仿宋_GB2312"/>
                <w:kern w:val="0"/>
                <w:lang w:val="en-US" w:eastAsia="zh-CN"/>
              </w:rPr>
            </w:pPr>
            <w:r>
              <w:rPr>
                <w:rFonts w:hint="eastAsia" w:ascii="方正仿宋_GB2312" w:hAnsi="方正仿宋_GB2312" w:eastAsia="方正仿宋_GB2312" w:cs="方正仿宋_GB2312"/>
                <w:kern w:val="0"/>
                <w:lang w:val="en-US" w:eastAsia="zh-CN"/>
              </w:rPr>
              <w:t>无</w:t>
            </w:r>
          </w:p>
        </w:tc>
        <w:tc>
          <w:tcPr>
            <w:tcW w:w="1269" w:type="dxa"/>
            <w:vAlign w:val="center"/>
          </w:tcPr>
          <w:p>
            <w:pPr>
              <w:spacing w:line="240" w:lineRule="auto"/>
              <w:ind w:firstLine="420"/>
              <w:jc w:val="center"/>
              <w:rPr>
                <w:rFonts w:hint="eastAsia" w:ascii="方正仿宋_GB2312" w:hAnsi="方正仿宋_GB2312" w:eastAsia="方正仿宋_GB2312" w:cs="方正仿宋_GB2312"/>
                <w:kern w:val="0"/>
                <w:lang w:val="en-US" w:eastAsia="zh-CN"/>
              </w:rPr>
            </w:pPr>
            <w:r>
              <w:rPr>
                <w:rFonts w:hint="eastAsia" w:ascii="方正仿宋_GB2312" w:hAnsi="方正仿宋_GB2312" w:eastAsia="方正仿宋_GB2312" w:cs="方正仿宋_GB2312"/>
                <w:kern w:val="0"/>
                <w:lang w:val="en-US" w:eastAsia="zh-CN"/>
              </w:rPr>
              <w:t>无</w:t>
            </w:r>
          </w:p>
        </w:tc>
        <w:tc>
          <w:tcPr>
            <w:tcW w:w="699" w:type="dxa"/>
            <w:vAlign w:val="center"/>
          </w:tcPr>
          <w:p>
            <w:pPr>
              <w:spacing w:line="240" w:lineRule="auto"/>
              <w:ind w:firstLine="420"/>
              <w:jc w:val="center"/>
              <w:rPr>
                <w:rFonts w:hint="eastAsia" w:ascii="方正仿宋_GB2312" w:hAnsi="方正仿宋_GB2312" w:eastAsia="方正仿宋_GB2312" w:cs="方正仿宋_GB2312"/>
                <w:kern w:val="0"/>
                <w:lang w:val="en-US" w:eastAsia="zh-CN"/>
              </w:rPr>
            </w:pPr>
            <w:r>
              <w:rPr>
                <w:rFonts w:hint="eastAsia" w:ascii="方正仿宋_GB2312" w:hAnsi="方正仿宋_GB2312" w:eastAsia="方正仿宋_GB2312" w:cs="方正仿宋_GB2312"/>
                <w:kern w:val="0"/>
                <w:lang w:val="en-US" w:eastAsia="zh-CN"/>
              </w:rPr>
              <w:t>5</w:t>
            </w:r>
          </w:p>
        </w:tc>
        <w:tc>
          <w:tcPr>
            <w:tcW w:w="869" w:type="dxa"/>
            <w:vAlign w:val="center"/>
          </w:tcPr>
          <w:p>
            <w:pPr>
              <w:spacing w:line="240" w:lineRule="auto"/>
              <w:ind w:firstLine="420"/>
              <w:jc w:val="center"/>
              <w:rPr>
                <w:rFonts w:hint="eastAsia" w:ascii="方正仿宋_GB2312" w:hAnsi="方正仿宋_GB2312" w:eastAsia="方正仿宋_GB2312" w:cs="方正仿宋_GB2312"/>
                <w:kern w:val="0"/>
                <w:lang w:val="en-US" w:eastAsia="zh-CN"/>
              </w:rPr>
            </w:pPr>
            <w:r>
              <w:rPr>
                <w:rFonts w:hint="eastAsia" w:ascii="方正仿宋_GB2312" w:hAnsi="方正仿宋_GB2312" w:eastAsia="方正仿宋_GB2312" w:cs="方正仿宋_GB2312"/>
                <w:kern w:val="0"/>
                <w:lang w:val="en-US" w:eastAsia="zh-CN"/>
              </w:rPr>
              <w:t>5</w:t>
            </w:r>
          </w:p>
        </w:tc>
        <w:tc>
          <w:tcPr>
            <w:tcW w:w="1423" w:type="dxa"/>
            <w:vAlign w:val="center"/>
          </w:tcPr>
          <w:p>
            <w:pPr>
              <w:spacing w:line="240" w:lineRule="auto"/>
              <w:ind w:firstLine="420"/>
              <w:jc w:val="center"/>
              <w:rPr>
                <w:rFonts w:hint="eastAsia" w:ascii="方正仿宋_GB2312" w:hAnsi="方正仿宋_GB2312" w:eastAsia="方正仿宋_GB2312" w:cs="方正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pPr>
              <w:spacing w:line="240" w:lineRule="auto"/>
              <w:ind w:firstLine="420"/>
              <w:jc w:val="center"/>
              <w:rPr>
                <w:rFonts w:hint="eastAsia" w:ascii="方正仿宋_GB2312" w:hAnsi="方正仿宋_GB2312" w:eastAsia="方正仿宋_GB2312" w:cs="方正仿宋_GB2312"/>
                <w:kern w:val="0"/>
                <w:lang w:eastAsia="zh-CN"/>
              </w:rPr>
            </w:pPr>
            <w:r>
              <w:rPr>
                <w:rFonts w:hint="eastAsia" w:ascii="方正仿宋_GB2312" w:hAnsi="方正仿宋_GB2312" w:eastAsia="方正仿宋_GB2312" w:cs="方正仿宋_GB2312"/>
                <w:kern w:val="0"/>
                <w:lang w:eastAsia="zh-CN"/>
              </w:rPr>
              <w:t>总分</w:t>
            </w:r>
          </w:p>
        </w:tc>
        <w:tc>
          <w:tcPr>
            <w:tcW w:w="699" w:type="dxa"/>
            <w:vAlign w:val="center"/>
          </w:tcPr>
          <w:p>
            <w:pPr>
              <w:spacing w:line="240" w:lineRule="auto"/>
              <w:jc w:val="center"/>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100</w:t>
            </w:r>
          </w:p>
        </w:tc>
        <w:tc>
          <w:tcPr>
            <w:tcW w:w="869" w:type="dxa"/>
            <w:vAlign w:val="center"/>
          </w:tcPr>
          <w:p>
            <w:pPr>
              <w:spacing w:line="240" w:lineRule="auto"/>
              <w:ind w:firstLine="420"/>
              <w:jc w:val="center"/>
              <w:rPr>
                <w:rFonts w:hint="eastAsia" w:ascii="方正仿宋_GB2312" w:hAnsi="方正仿宋_GB2312" w:eastAsia="方正仿宋_GB2312" w:cs="方正仿宋_GB2312"/>
                <w:kern w:val="0"/>
                <w:lang w:val="en-US" w:eastAsia="zh-CN"/>
              </w:rPr>
            </w:pPr>
            <w:r>
              <w:rPr>
                <w:rFonts w:hint="eastAsia" w:ascii="方正仿宋_GB2312" w:hAnsi="方正仿宋_GB2312" w:eastAsia="方正仿宋_GB2312" w:cs="方正仿宋_GB2312"/>
                <w:kern w:val="0"/>
                <w:lang w:val="en-US" w:eastAsia="zh-CN"/>
              </w:rPr>
              <w:t>96</w:t>
            </w:r>
          </w:p>
        </w:tc>
        <w:tc>
          <w:tcPr>
            <w:tcW w:w="1423" w:type="dxa"/>
            <w:vAlign w:val="center"/>
          </w:tcPr>
          <w:p>
            <w:pPr>
              <w:spacing w:line="240" w:lineRule="auto"/>
              <w:ind w:firstLine="420"/>
              <w:jc w:val="center"/>
              <w:rPr>
                <w:rFonts w:hint="eastAsia" w:ascii="方正仿宋_GB2312" w:hAnsi="方正仿宋_GB2312" w:eastAsia="方正仿宋_GB2312" w:cs="方正仿宋_GB2312"/>
                <w:kern w:val="0"/>
              </w:rPr>
            </w:pPr>
          </w:p>
        </w:tc>
      </w:tr>
    </w:tbl>
    <w:p>
      <w:pPr>
        <w:kinsoku w:val="0"/>
        <w:autoSpaceDE w:val="0"/>
        <w:autoSpaceDN w:val="0"/>
        <w:adjustRightInd w:val="0"/>
        <w:snapToGrid w:val="0"/>
        <w:spacing w:before="293" w:line="236" w:lineRule="auto"/>
        <w:textAlignment w:val="baseline"/>
        <w:rPr>
          <w:rFonts w:hint="eastAsia" w:ascii="方正仿宋_GB2312" w:hAnsi="方正仿宋_GB2312" w:eastAsia="方正仿宋_GB2312" w:cs="方正仿宋_GB2312"/>
          <w:snapToGrid w:val="0"/>
          <w:color w:val="000000"/>
          <w:sz w:val="35"/>
          <w:szCs w:val="35"/>
          <w:lang w:val="en-US" w:eastAsia="zh-CN" w:bidi="ar-SA"/>
        </w:rPr>
      </w:pPr>
      <w:r>
        <w:rPr>
          <w:rFonts w:hint="eastAsia" w:ascii="方正仿宋_GB2312" w:hAnsi="方正仿宋_GB2312" w:eastAsia="方正仿宋_GB2312" w:cs="方正仿宋_GB2312"/>
          <w:snapToGrid w:val="0"/>
          <w:color w:val="000000"/>
          <w:sz w:val="21"/>
          <w:szCs w:val="21"/>
          <w:lang w:val="en-US" w:eastAsia="zh-CN" w:bidi="ar-SA"/>
        </w:rPr>
        <w:t>填表人：          填报日期：              联系电话：           单位负责人签字：</w:t>
      </w:r>
      <w:r>
        <w:rPr>
          <w:rFonts w:hint="eastAsia" w:ascii="方正仿宋_GB2312" w:hAnsi="方正仿宋_GB2312" w:eastAsia="方正仿宋_GB2312" w:cs="方正仿宋_GB2312"/>
          <w:snapToGrid w:val="0"/>
          <w:color w:val="000000"/>
          <w:sz w:val="35"/>
          <w:szCs w:val="35"/>
          <w:lang w:val="en-US" w:eastAsia="zh-CN" w:bidi="ar-SA"/>
        </w:rPr>
        <w:t xml:space="preserve"> </w:t>
      </w: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hint="eastAsia" w:ascii="方正楷体_GB2312" w:hAnsi="方正楷体_GB2312" w:eastAsia="方正楷体_GB2312" w:cs="方正楷体_GB2312"/>
                <w:kern w:val="0"/>
                <w:lang w:eastAsia="zh-CN"/>
              </w:rPr>
            </w:pPr>
            <w:r>
              <w:rPr>
                <w:rFonts w:hint="eastAsia" w:ascii="方正楷体_GB2312" w:hAnsi="方正楷体_GB2312" w:eastAsia="方正楷体_GB2312" w:cs="方正楷体_GB2312"/>
                <w:kern w:val="0"/>
                <w:lang w:eastAsia="zh-CN"/>
              </w:rPr>
              <w:t>项目支出名称</w:t>
            </w:r>
          </w:p>
        </w:tc>
        <w:tc>
          <w:tcPr>
            <w:tcW w:w="8536" w:type="dxa"/>
            <w:gridSpan w:val="8"/>
            <w:vAlign w:val="center"/>
          </w:tcPr>
          <w:p>
            <w:pPr>
              <w:spacing w:line="240" w:lineRule="auto"/>
              <w:ind w:firstLine="420"/>
              <w:jc w:val="center"/>
              <w:rPr>
                <w:rFonts w:hint="eastAsia" w:ascii="方正楷体_GB2312" w:hAnsi="方正楷体_GB2312" w:eastAsia="方正楷体_GB2312" w:cs="方正楷体_GB2312"/>
                <w:kern w:val="0"/>
                <w:lang w:eastAsia="zh-CN"/>
              </w:rPr>
            </w:pPr>
            <w:r>
              <w:rPr>
                <w:rFonts w:hint="eastAsia" w:ascii="方正楷体_GB2312" w:hAnsi="方正楷体_GB2312" w:eastAsia="方正楷体_GB2312" w:cs="方正楷体_GB2312"/>
                <w:kern w:val="0"/>
                <w:lang w:eastAsia="zh-CN"/>
              </w:rPr>
              <w:t>汨罗市城市管理综合整治管理费用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hint="eastAsia" w:ascii="方正楷体_GB2312" w:hAnsi="方正楷体_GB2312" w:eastAsia="方正楷体_GB2312" w:cs="方正楷体_GB2312"/>
                <w:kern w:val="0"/>
                <w:lang w:eastAsia="zh-CN"/>
              </w:rPr>
            </w:pPr>
            <w:r>
              <w:rPr>
                <w:rFonts w:hint="eastAsia" w:ascii="方正楷体_GB2312" w:hAnsi="方正楷体_GB2312" w:eastAsia="方正楷体_GB2312" w:cs="方正楷体_GB2312"/>
                <w:kern w:val="0"/>
                <w:lang w:eastAsia="zh-CN"/>
              </w:rPr>
              <w:t>主管部门</w:t>
            </w:r>
          </w:p>
        </w:tc>
        <w:tc>
          <w:tcPr>
            <w:tcW w:w="4396" w:type="dxa"/>
            <w:gridSpan w:val="4"/>
            <w:vAlign w:val="center"/>
          </w:tcPr>
          <w:p>
            <w:pPr>
              <w:spacing w:line="240" w:lineRule="auto"/>
              <w:ind w:firstLine="420"/>
              <w:jc w:val="center"/>
              <w:rPr>
                <w:rFonts w:hint="eastAsia" w:ascii="方正楷体_GB2312" w:hAnsi="方正楷体_GB2312" w:eastAsia="方正楷体_GB2312" w:cs="方正楷体_GB2312"/>
                <w:kern w:val="0"/>
                <w:lang w:eastAsia="zh-CN"/>
              </w:rPr>
            </w:pPr>
            <w:r>
              <w:rPr>
                <w:rFonts w:hint="eastAsia" w:ascii="方正楷体_GB2312" w:hAnsi="方正楷体_GB2312" w:eastAsia="方正楷体_GB2312" w:cs="方正楷体_GB2312"/>
                <w:kern w:val="0"/>
                <w:lang w:eastAsia="zh-CN"/>
              </w:rPr>
              <w:t>汨罗市城市管理和综合执法局</w:t>
            </w:r>
          </w:p>
        </w:tc>
        <w:tc>
          <w:tcPr>
            <w:tcW w:w="1099" w:type="dxa"/>
            <w:vAlign w:val="center"/>
          </w:tcPr>
          <w:p>
            <w:pPr>
              <w:spacing w:line="240" w:lineRule="auto"/>
              <w:jc w:val="center"/>
              <w:rPr>
                <w:rFonts w:hint="eastAsia" w:ascii="方正楷体_GB2312" w:hAnsi="方正楷体_GB2312" w:eastAsia="方正楷体_GB2312" w:cs="方正楷体_GB2312"/>
                <w:kern w:val="0"/>
                <w:lang w:eastAsia="zh-CN"/>
              </w:rPr>
            </w:pPr>
            <w:r>
              <w:rPr>
                <w:rFonts w:hint="eastAsia" w:ascii="方正楷体_GB2312" w:hAnsi="方正楷体_GB2312" w:eastAsia="方正楷体_GB2312" w:cs="方正楷体_GB2312"/>
                <w:kern w:val="0"/>
                <w:lang w:eastAsia="zh-CN"/>
              </w:rPr>
              <w:t>实施</w:t>
            </w:r>
          </w:p>
          <w:p>
            <w:pPr>
              <w:spacing w:line="240" w:lineRule="auto"/>
              <w:jc w:val="center"/>
              <w:rPr>
                <w:rFonts w:hint="eastAsia" w:ascii="方正楷体_GB2312" w:hAnsi="方正楷体_GB2312" w:eastAsia="方正楷体_GB2312" w:cs="方正楷体_GB2312"/>
                <w:kern w:val="0"/>
                <w:lang w:eastAsia="zh-CN"/>
              </w:rPr>
            </w:pPr>
            <w:r>
              <w:rPr>
                <w:rFonts w:hint="eastAsia" w:ascii="方正楷体_GB2312" w:hAnsi="方正楷体_GB2312" w:eastAsia="方正楷体_GB2312" w:cs="方正楷体_GB2312"/>
                <w:kern w:val="0"/>
                <w:lang w:eastAsia="zh-CN"/>
              </w:rPr>
              <w:t>单位</w:t>
            </w:r>
          </w:p>
        </w:tc>
        <w:tc>
          <w:tcPr>
            <w:tcW w:w="3041" w:type="dxa"/>
            <w:gridSpan w:val="3"/>
            <w:vAlign w:val="center"/>
          </w:tcPr>
          <w:p>
            <w:pPr>
              <w:spacing w:line="240" w:lineRule="auto"/>
              <w:ind w:firstLine="420"/>
              <w:jc w:val="center"/>
              <w:rPr>
                <w:rFonts w:hint="eastAsia" w:ascii="方正楷体_GB2312" w:hAnsi="方正楷体_GB2312" w:eastAsia="方正楷体_GB2312" w:cs="方正楷体_GB2312"/>
                <w:kern w:val="0"/>
                <w:lang w:eastAsia="zh-CN"/>
              </w:rPr>
            </w:pPr>
            <w:r>
              <w:rPr>
                <w:rFonts w:hint="eastAsia" w:ascii="方正楷体_GB2312" w:hAnsi="方正楷体_GB2312" w:eastAsia="方正楷体_GB2312" w:cs="方正楷体_GB2312"/>
                <w:kern w:val="0"/>
                <w:lang w:eastAsia="zh-CN"/>
              </w:rPr>
              <w:t>汨罗市城市管理综合行政执法大队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hint="eastAsia" w:ascii="方正楷体_GB2312" w:hAnsi="方正楷体_GB2312" w:eastAsia="方正楷体_GB2312" w:cs="方正楷体_GB2312"/>
                <w:kern w:val="0"/>
                <w:lang w:eastAsia="zh-CN"/>
              </w:rPr>
            </w:pPr>
            <w:r>
              <w:rPr>
                <w:rFonts w:hint="eastAsia" w:ascii="方正楷体_GB2312" w:hAnsi="方正楷体_GB2312" w:eastAsia="方正楷体_GB2312" w:cs="方正楷体_GB2312"/>
                <w:kern w:val="0"/>
                <w:lang w:eastAsia="zh-CN"/>
              </w:rPr>
              <w:t>项目资金 (万元)</w:t>
            </w:r>
          </w:p>
        </w:tc>
        <w:tc>
          <w:tcPr>
            <w:tcW w:w="2277" w:type="dxa"/>
            <w:gridSpan w:val="2"/>
            <w:vAlign w:val="center"/>
          </w:tcPr>
          <w:p>
            <w:pPr>
              <w:spacing w:line="240" w:lineRule="auto"/>
              <w:ind w:firstLine="420"/>
              <w:jc w:val="center"/>
              <w:rPr>
                <w:rFonts w:hint="eastAsia" w:ascii="方正楷体_GB2312" w:hAnsi="方正楷体_GB2312" w:eastAsia="方正楷体_GB2312" w:cs="方正楷体_GB2312"/>
                <w:kern w:val="0"/>
                <w:lang w:eastAsia="zh-CN"/>
              </w:rPr>
            </w:pPr>
          </w:p>
        </w:tc>
        <w:tc>
          <w:tcPr>
            <w:tcW w:w="1020" w:type="dxa"/>
            <w:vAlign w:val="center"/>
          </w:tcPr>
          <w:p>
            <w:pPr>
              <w:spacing w:line="240" w:lineRule="auto"/>
              <w:jc w:val="center"/>
              <w:rPr>
                <w:rFonts w:hint="eastAsia" w:ascii="方正楷体_GB2312" w:hAnsi="方正楷体_GB2312" w:eastAsia="方正楷体_GB2312" w:cs="方正楷体_GB2312"/>
                <w:kern w:val="0"/>
                <w:lang w:eastAsia="zh-CN"/>
              </w:rPr>
            </w:pPr>
            <w:r>
              <w:rPr>
                <w:rFonts w:hint="eastAsia" w:ascii="方正楷体_GB2312" w:hAnsi="方正楷体_GB2312" w:eastAsia="方正楷体_GB2312" w:cs="方正楷体_GB2312"/>
                <w:kern w:val="0"/>
                <w:lang w:eastAsia="zh-CN"/>
              </w:rPr>
              <w:t>年初</w:t>
            </w:r>
          </w:p>
          <w:p>
            <w:pPr>
              <w:spacing w:line="240" w:lineRule="auto"/>
              <w:jc w:val="center"/>
              <w:rPr>
                <w:rFonts w:hint="eastAsia" w:ascii="方正楷体_GB2312" w:hAnsi="方正楷体_GB2312" w:eastAsia="方正楷体_GB2312" w:cs="方正楷体_GB2312"/>
                <w:kern w:val="0"/>
                <w:lang w:eastAsia="zh-CN"/>
              </w:rPr>
            </w:pPr>
            <w:r>
              <w:rPr>
                <w:rFonts w:hint="eastAsia" w:ascii="方正楷体_GB2312" w:hAnsi="方正楷体_GB2312" w:eastAsia="方正楷体_GB2312" w:cs="方正楷体_GB2312"/>
                <w:kern w:val="0"/>
                <w:lang w:eastAsia="zh-CN"/>
              </w:rPr>
              <w:t>预算数</w:t>
            </w:r>
          </w:p>
        </w:tc>
        <w:tc>
          <w:tcPr>
            <w:tcW w:w="1099" w:type="dxa"/>
            <w:vAlign w:val="center"/>
          </w:tcPr>
          <w:p>
            <w:pPr>
              <w:spacing w:line="240" w:lineRule="auto"/>
              <w:jc w:val="center"/>
              <w:rPr>
                <w:rFonts w:hint="eastAsia" w:ascii="方正楷体_GB2312" w:hAnsi="方正楷体_GB2312" w:eastAsia="方正楷体_GB2312" w:cs="方正楷体_GB2312"/>
                <w:kern w:val="0"/>
                <w:lang w:eastAsia="zh-CN"/>
              </w:rPr>
            </w:pPr>
            <w:r>
              <w:rPr>
                <w:rFonts w:hint="eastAsia" w:ascii="方正楷体_GB2312" w:hAnsi="方正楷体_GB2312" w:eastAsia="方正楷体_GB2312" w:cs="方正楷体_GB2312"/>
                <w:kern w:val="0"/>
                <w:lang w:eastAsia="zh-CN"/>
              </w:rPr>
              <w:t>全年</w:t>
            </w:r>
          </w:p>
          <w:p>
            <w:pPr>
              <w:spacing w:line="240" w:lineRule="auto"/>
              <w:jc w:val="center"/>
              <w:rPr>
                <w:rFonts w:hint="eastAsia" w:ascii="方正楷体_GB2312" w:hAnsi="方正楷体_GB2312" w:eastAsia="方正楷体_GB2312" w:cs="方正楷体_GB2312"/>
                <w:kern w:val="0"/>
                <w:lang w:eastAsia="zh-CN"/>
              </w:rPr>
            </w:pPr>
            <w:r>
              <w:rPr>
                <w:rFonts w:hint="eastAsia" w:ascii="方正楷体_GB2312" w:hAnsi="方正楷体_GB2312" w:eastAsia="方正楷体_GB2312" w:cs="方正楷体_GB2312"/>
                <w:kern w:val="0"/>
                <w:lang w:eastAsia="zh-CN"/>
              </w:rPr>
              <w:t>预算数</w:t>
            </w:r>
          </w:p>
        </w:tc>
        <w:tc>
          <w:tcPr>
            <w:tcW w:w="1099" w:type="dxa"/>
            <w:vAlign w:val="center"/>
          </w:tcPr>
          <w:p>
            <w:pPr>
              <w:spacing w:line="240" w:lineRule="auto"/>
              <w:jc w:val="center"/>
              <w:rPr>
                <w:rFonts w:hint="eastAsia" w:ascii="方正楷体_GB2312" w:hAnsi="方正楷体_GB2312" w:eastAsia="方正楷体_GB2312" w:cs="方正楷体_GB2312"/>
                <w:kern w:val="0"/>
                <w:lang w:eastAsia="zh-CN"/>
              </w:rPr>
            </w:pPr>
            <w:r>
              <w:rPr>
                <w:rFonts w:hint="eastAsia" w:ascii="方正楷体_GB2312" w:hAnsi="方正楷体_GB2312" w:eastAsia="方正楷体_GB2312" w:cs="方正楷体_GB2312"/>
                <w:kern w:val="0"/>
                <w:lang w:eastAsia="zh-CN"/>
              </w:rPr>
              <w:t>全年</w:t>
            </w:r>
          </w:p>
          <w:p>
            <w:pPr>
              <w:spacing w:line="240" w:lineRule="auto"/>
              <w:jc w:val="center"/>
              <w:rPr>
                <w:rFonts w:hint="eastAsia" w:ascii="方正楷体_GB2312" w:hAnsi="方正楷体_GB2312" w:eastAsia="方正楷体_GB2312" w:cs="方正楷体_GB2312"/>
                <w:kern w:val="0"/>
                <w:lang w:eastAsia="zh-CN"/>
              </w:rPr>
            </w:pPr>
            <w:r>
              <w:rPr>
                <w:rFonts w:hint="eastAsia" w:ascii="方正楷体_GB2312" w:hAnsi="方正楷体_GB2312" w:eastAsia="方正楷体_GB2312" w:cs="方正楷体_GB2312"/>
                <w:kern w:val="0"/>
                <w:lang w:eastAsia="zh-CN"/>
              </w:rPr>
              <w:t>执行数</w:t>
            </w:r>
          </w:p>
        </w:tc>
        <w:tc>
          <w:tcPr>
            <w:tcW w:w="809" w:type="dxa"/>
            <w:vAlign w:val="center"/>
          </w:tcPr>
          <w:p>
            <w:pPr>
              <w:spacing w:line="240" w:lineRule="auto"/>
              <w:jc w:val="center"/>
              <w:rPr>
                <w:rFonts w:hint="eastAsia" w:ascii="方正楷体_GB2312" w:hAnsi="方正楷体_GB2312" w:eastAsia="方正楷体_GB2312" w:cs="方正楷体_GB2312"/>
                <w:kern w:val="0"/>
                <w:lang w:eastAsia="zh-CN"/>
              </w:rPr>
            </w:pPr>
            <w:r>
              <w:rPr>
                <w:rFonts w:hint="eastAsia" w:ascii="方正楷体_GB2312" w:hAnsi="方正楷体_GB2312" w:eastAsia="方正楷体_GB2312" w:cs="方正楷体_GB2312"/>
                <w:kern w:val="0"/>
                <w:lang w:eastAsia="zh-CN"/>
              </w:rPr>
              <w:t>分值</w:t>
            </w:r>
          </w:p>
        </w:tc>
        <w:tc>
          <w:tcPr>
            <w:tcW w:w="849" w:type="dxa"/>
            <w:vAlign w:val="center"/>
          </w:tcPr>
          <w:p>
            <w:pPr>
              <w:spacing w:line="240" w:lineRule="auto"/>
              <w:jc w:val="center"/>
              <w:rPr>
                <w:rFonts w:hint="eastAsia" w:ascii="方正楷体_GB2312" w:hAnsi="方正楷体_GB2312" w:eastAsia="方正楷体_GB2312" w:cs="方正楷体_GB2312"/>
                <w:kern w:val="0"/>
                <w:lang w:eastAsia="zh-CN"/>
              </w:rPr>
            </w:pPr>
            <w:r>
              <w:rPr>
                <w:rFonts w:hint="eastAsia" w:ascii="方正楷体_GB2312" w:hAnsi="方正楷体_GB2312" w:eastAsia="方正楷体_GB2312" w:cs="方正楷体_GB2312"/>
                <w:kern w:val="0"/>
                <w:lang w:eastAsia="zh-CN"/>
              </w:rPr>
              <w:t>执行率</w:t>
            </w:r>
          </w:p>
        </w:tc>
        <w:tc>
          <w:tcPr>
            <w:tcW w:w="1383" w:type="dxa"/>
            <w:vAlign w:val="center"/>
          </w:tcPr>
          <w:p>
            <w:pPr>
              <w:spacing w:line="240" w:lineRule="auto"/>
              <w:ind w:firstLine="420"/>
              <w:jc w:val="center"/>
              <w:rPr>
                <w:rFonts w:hint="eastAsia" w:ascii="方正楷体_GB2312" w:hAnsi="方正楷体_GB2312" w:eastAsia="方正楷体_GB2312" w:cs="方正楷体_GB2312"/>
                <w:kern w:val="0"/>
                <w:lang w:eastAsia="zh-CN"/>
              </w:rPr>
            </w:pPr>
            <w:r>
              <w:rPr>
                <w:rFonts w:hint="eastAsia" w:ascii="方正楷体_GB2312" w:hAnsi="方正楷体_GB2312" w:eastAsia="方正楷体_GB2312" w:cs="方正楷体_GB2312"/>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hint="eastAsia" w:ascii="方正楷体_GB2312" w:hAnsi="方正楷体_GB2312" w:eastAsia="方正楷体_GB2312" w:cs="方正楷体_GB2312"/>
                <w:kern w:val="0"/>
                <w:lang w:eastAsia="zh-CN"/>
              </w:rPr>
            </w:pPr>
          </w:p>
        </w:tc>
        <w:tc>
          <w:tcPr>
            <w:tcW w:w="2277" w:type="dxa"/>
            <w:gridSpan w:val="2"/>
            <w:vAlign w:val="center"/>
          </w:tcPr>
          <w:p>
            <w:pPr>
              <w:spacing w:line="240" w:lineRule="auto"/>
              <w:jc w:val="center"/>
              <w:rPr>
                <w:rFonts w:hint="eastAsia" w:ascii="方正楷体_GB2312" w:hAnsi="方正楷体_GB2312" w:eastAsia="方正楷体_GB2312" w:cs="方正楷体_GB2312"/>
                <w:kern w:val="0"/>
                <w:lang w:eastAsia="zh-CN"/>
              </w:rPr>
            </w:pPr>
            <w:r>
              <w:rPr>
                <w:rFonts w:hint="eastAsia" w:ascii="方正楷体_GB2312" w:hAnsi="方正楷体_GB2312" w:eastAsia="方正楷体_GB2312" w:cs="方正楷体_GB2312"/>
                <w:kern w:val="0"/>
                <w:lang w:eastAsia="zh-CN"/>
              </w:rPr>
              <w:t>年度资金总额</w:t>
            </w:r>
          </w:p>
        </w:tc>
        <w:tc>
          <w:tcPr>
            <w:tcW w:w="1020" w:type="dxa"/>
            <w:vAlign w:val="center"/>
          </w:tcPr>
          <w:p>
            <w:pPr>
              <w:spacing w:line="240" w:lineRule="auto"/>
              <w:ind w:firstLine="420"/>
              <w:jc w:val="center"/>
              <w:rPr>
                <w:rFonts w:hint="eastAsia" w:ascii="方正楷体_GB2312" w:hAnsi="方正楷体_GB2312" w:eastAsia="方正楷体_GB2312" w:cs="方正楷体_GB2312"/>
                <w:kern w:val="0"/>
                <w:lang w:val="en-US" w:eastAsia="zh-CN"/>
              </w:rPr>
            </w:pPr>
            <w:r>
              <w:rPr>
                <w:rFonts w:hint="eastAsia" w:ascii="方正楷体_GB2312" w:hAnsi="方正楷体_GB2312" w:eastAsia="方正楷体_GB2312" w:cs="方正楷体_GB2312"/>
                <w:kern w:val="0"/>
                <w:lang w:val="en-US" w:eastAsia="zh-CN"/>
              </w:rPr>
              <w:t>110</w:t>
            </w:r>
          </w:p>
        </w:tc>
        <w:tc>
          <w:tcPr>
            <w:tcW w:w="1099" w:type="dxa"/>
            <w:vAlign w:val="center"/>
          </w:tcPr>
          <w:p>
            <w:pPr>
              <w:spacing w:line="240" w:lineRule="auto"/>
              <w:ind w:firstLine="420"/>
              <w:jc w:val="center"/>
              <w:rPr>
                <w:rFonts w:hint="eastAsia" w:ascii="方正楷体_GB2312" w:hAnsi="方正楷体_GB2312" w:eastAsia="方正楷体_GB2312" w:cs="方正楷体_GB2312"/>
                <w:kern w:val="0"/>
                <w:lang w:val="en-US" w:eastAsia="zh-CN"/>
              </w:rPr>
            </w:pPr>
            <w:r>
              <w:rPr>
                <w:rFonts w:hint="eastAsia" w:ascii="方正楷体_GB2312" w:hAnsi="方正楷体_GB2312" w:eastAsia="方正楷体_GB2312" w:cs="方正楷体_GB2312"/>
                <w:kern w:val="0"/>
                <w:lang w:val="en-US" w:eastAsia="zh-CN"/>
              </w:rPr>
              <w:t>117.42</w:t>
            </w:r>
          </w:p>
        </w:tc>
        <w:tc>
          <w:tcPr>
            <w:tcW w:w="1099" w:type="dxa"/>
            <w:vAlign w:val="center"/>
          </w:tcPr>
          <w:p>
            <w:pPr>
              <w:spacing w:line="240" w:lineRule="auto"/>
              <w:ind w:firstLine="420"/>
              <w:jc w:val="center"/>
              <w:rPr>
                <w:rFonts w:hint="eastAsia" w:ascii="方正楷体_GB2312" w:hAnsi="方正楷体_GB2312" w:eastAsia="方正楷体_GB2312" w:cs="方正楷体_GB2312"/>
                <w:kern w:val="0"/>
                <w:lang w:val="en-US" w:eastAsia="zh-CN"/>
              </w:rPr>
            </w:pPr>
            <w:r>
              <w:rPr>
                <w:rFonts w:hint="eastAsia" w:ascii="方正楷体_GB2312" w:hAnsi="方正楷体_GB2312" w:eastAsia="方正楷体_GB2312" w:cs="方正楷体_GB2312"/>
                <w:kern w:val="0"/>
                <w:lang w:val="en-US" w:eastAsia="zh-CN"/>
              </w:rPr>
              <w:t>117.42</w:t>
            </w:r>
          </w:p>
        </w:tc>
        <w:tc>
          <w:tcPr>
            <w:tcW w:w="809" w:type="dxa"/>
            <w:vAlign w:val="center"/>
          </w:tcPr>
          <w:p>
            <w:pPr>
              <w:spacing w:line="240" w:lineRule="auto"/>
              <w:jc w:val="center"/>
              <w:rPr>
                <w:rFonts w:hint="eastAsia" w:ascii="方正楷体_GB2312" w:hAnsi="方正楷体_GB2312" w:eastAsia="方正楷体_GB2312" w:cs="方正楷体_GB2312"/>
                <w:kern w:val="0"/>
                <w:lang w:eastAsia="zh-CN"/>
              </w:rPr>
            </w:pPr>
            <w:r>
              <w:rPr>
                <w:rFonts w:hint="eastAsia" w:ascii="方正楷体_GB2312" w:hAnsi="方正楷体_GB2312" w:eastAsia="方正楷体_GB2312" w:cs="方正楷体_GB2312"/>
                <w:kern w:val="0"/>
                <w:lang w:eastAsia="zh-CN"/>
              </w:rPr>
              <w:t>10</w:t>
            </w:r>
          </w:p>
        </w:tc>
        <w:tc>
          <w:tcPr>
            <w:tcW w:w="849" w:type="dxa"/>
            <w:vAlign w:val="center"/>
          </w:tcPr>
          <w:p>
            <w:pPr>
              <w:spacing w:line="240" w:lineRule="auto"/>
              <w:jc w:val="both"/>
              <w:rPr>
                <w:rFonts w:hint="eastAsia" w:ascii="方正楷体_GB2312" w:hAnsi="方正楷体_GB2312" w:eastAsia="方正楷体_GB2312" w:cs="方正楷体_GB2312"/>
                <w:kern w:val="0"/>
                <w:lang w:val="en-US" w:eastAsia="zh-CN"/>
              </w:rPr>
            </w:pPr>
            <w:r>
              <w:rPr>
                <w:rFonts w:hint="eastAsia" w:ascii="方正楷体_GB2312" w:hAnsi="方正楷体_GB2312" w:eastAsia="方正楷体_GB2312" w:cs="方正楷体_GB2312"/>
                <w:kern w:val="0"/>
                <w:lang w:val="en-US" w:eastAsia="zh-CN"/>
              </w:rPr>
              <w:t>100%</w:t>
            </w:r>
          </w:p>
        </w:tc>
        <w:tc>
          <w:tcPr>
            <w:tcW w:w="1383" w:type="dxa"/>
            <w:vAlign w:val="center"/>
          </w:tcPr>
          <w:p>
            <w:pPr>
              <w:spacing w:line="240" w:lineRule="auto"/>
              <w:ind w:firstLine="420"/>
              <w:jc w:val="center"/>
              <w:rPr>
                <w:rFonts w:hint="eastAsia" w:ascii="方正楷体_GB2312" w:hAnsi="方正楷体_GB2312" w:eastAsia="方正楷体_GB2312" w:cs="方正楷体_GB2312"/>
                <w:kern w:val="0"/>
                <w:lang w:val="en-US" w:eastAsia="zh-CN"/>
              </w:rPr>
            </w:pPr>
            <w:r>
              <w:rPr>
                <w:rFonts w:hint="eastAsia" w:ascii="方正楷体_GB2312" w:hAnsi="方正楷体_GB2312" w:eastAsia="方正楷体_GB2312" w:cs="方正楷体_GB2312"/>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hint="eastAsia" w:ascii="方正楷体_GB2312" w:hAnsi="方正楷体_GB2312" w:eastAsia="方正楷体_GB2312" w:cs="方正楷体_GB2312"/>
                <w:kern w:val="0"/>
                <w:lang w:eastAsia="zh-CN"/>
              </w:rPr>
            </w:pPr>
          </w:p>
        </w:tc>
        <w:tc>
          <w:tcPr>
            <w:tcW w:w="2277" w:type="dxa"/>
            <w:gridSpan w:val="2"/>
            <w:vAlign w:val="center"/>
          </w:tcPr>
          <w:p>
            <w:pPr>
              <w:spacing w:line="240" w:lineRule="auto"/>
              <w:jc w:val="center"/>
              <w:rPr>
                <w:rFonts w:hint="eastAsia" w:ascii="方正楷体_GB2312" w:hAnsi="方正楷体_GB2312" w:eastAsia="方正楷体_GB2312" w:cs="方正楷体_GB2312"/>
                <w:kern w:val="0"/>
                <w:lang w:eastAsia="zh-CN"/>
              </w:rPr>
            </w:pPr>
            <w:r>
              <w:rPr>
                <w:rFonts w:hint="eastAsia" w:ascii="方正楷体_GB2312" w:hAnsi="方正楷体_GB2312" w:eastAsia="方正楷体_GB2312" w:cs="方正楷体_GB2312"/>
                <w:kern w:val="0"/>
                <w:lang w:eastAsia="zh-CN"/>
              </w:rPr>
              <w:t>其中：当年财政拨款</w:t>
            </w:r>
          </w:p>
        </w:tc>
        <w:tc>
          <w:tcPr>
            <w:tcW w:w="1020" w:type="dxa"/>
            <w:vAlign w:val="center"/>
          </w:tcPr>
          <w:p>
            <w:pPr>
              <w:spacing w:line="240" w:lineRule="auto"/>
              <w:ind w:firstLine="420"/>
              <w:jc w:val="center"/>
              <w:rPr>
                <w:rFonts w:hint="eastAsia" w:ascii="方正楷体_GB2312" w:hAnsi="方正楷体_GB2312" w:eastAsia="方正楷体_GB2312" w:cs="方正楷体_GB2312"/>
                <w:kern w:val="0"/>
                <w:lang w:val="en-US" w:eastAsia="zh-CN"/>
              </w:rPr>
            </w:pPr>
            <w:r>
              <w:rPr>
                <w:rFonts w:hint="eastAsia" w:ascii="方正楷体_GB2312" w:hAnsi="方正楷体_GB2312" w:eastAsia="方正楷体_GB2312" w:cs="方正楷体_GB2312"/>
                <w:kern w:val="0"/>
                <w:lang w:val="en-US" w:eastAsia="zh-CN"/>
              </w:rPr>
              <w:t>110</w:t>
            </w:r>
          </w:p>
        </w:tc>
        <w:tc>
          <w:tcPr>
            <w:tcW w:w="1099" w:type="dxa"/>
            <w:vAlign w:val="center"/>
          </w:tcPr>
          <w:p>
            <w:pPr>
              <w:spacing w:line="240" w:lineRule="auto"/>
              <w:ind w:firstLine="420"/>
              <w:jc w:val="center"/>
              <w:rPr>
                <w:rFonts w:hint="eastAsia" w:ascii="方正楷体_GB2312" w:hAnsi="方正楷体_GB2312" w:eastAsia="方正楷体_GB2312" w:cs="方正楷体_GB2312"/>
                <w:kern w:val="0"/>
                <w:lang w:val="en-US" w:eastAsia="zh-CN"/>
              </w:rPr>
            </w:pPr>
            <w:r>
              <w:rPr>
                <w:rFonts w:hint="eastAsia" w:ascii="方正楷体_GB2312" w:hAnsi="方正楷体_GB2312" w:eastAsia="方正楷体_GB2312" w:cs="方正楷体_GB2312"/>
                <w:kern w:val="0"/>
                <w:lang w:val="en-US" w:eastAsia="zh-CN"/>
              </w:rPr>
              <w:t>117.42</w:t>
            </w:r>
          </w:p>
        </w:tc>
        <w:tc>
          <w:tcPr>
            <w:tcW w:w="1099" w:type="dxa"/>
            <w:vAlign w:val="center"/>
          </w:tcPr>
          <w:p>
            <w:pPr>
              <w:spacing w:line="240" w:lineRule="auto"/>
              <w:ind w:firstLine="420"/>
              <w:jc w:val="center"/>
              <w:rPr>
                <w:rFonts w:hint="eastAsia" w:ascii="方正楷体_GB2312" w:hAnsi="方正楷体_GB2312" w:eastAsia="方正楷体_GB2312" w:cs="方正楷体_GB2312"/>
                <w:kern w:val="0"/>
                <w:lang w:val="en-US" w:eastAsia="zh-CN"/>
              </w:rPr>
            </w:pPr>
            <w:r>
              <w:rPr>
                <w:rFonts w:hint="eastAsia" w:ascii="方正楷体_GB2312" w:hAnsi="方正楷体_GB2312" w:eastAsia="方正楷体_GB2312" w:cs="方正楷体_GB2312"/>
                <w:kern w:val="0"/>
                <w:lang w:val="en-US" w:eastAsia="zh-CN"/>
              </w:rPr>
              <w:t>117.42</w:t>
            </w:r>
          </w:p>
        </w:tc>
        <w:tc>
          <w:tcPr>
            <w:tcW w:w="809" w:type="dxa"/>
            <w:vAlign w:val="center"/>
          </w:tcPr>
          <w:p>
            <w:pPr>
              <w:spacing w:line="240" w:lineRule="auto"/>
              <w:ind w:firstLine="420"/>
              <w:jc w:val="center"/>
              <w:rPr>
                <w:rFonts w:hint="eastAsia" w:ascii="方正楷体_GB2312" w:hAnsi="方正楷体_GB2312" w:eastAsia="方正楷体_GB2312" w:cs="方正楷体_GB2312"/>
                <w:kern w:val="0"/>
                <w:lang w:eastAsia="zh-CN"/>
              </w:rPr>
            </w:pPr>
          </w:p>
        </w:tc>
        <w:tc>
          <w:tcPr>
            <w:tcW w:w="849" w:type="dxa"/>
            <w:vAlign w:val="center"/>
          </w:tcPr>
          <w:p>
            <w:pPr>
              <w:spacing w:line="240" w:lineRule="auto"/>
              <w:ind w:firstLine="420"/>
              <w:jc w:val="center"/>
              <w:rPr>
                <w:rFonts w:hint="eastAsia" w:ascii="方正楷体_GB2312" w:hAnsi="方正楷体_GB2312" w:eastAsia="方正楷体_GB2312" w:cs="方正楷体_GB2312"/>
                <w:kern w:val="0"/>
                <w:lang w:eastAsia="zh-CN"/>
              </w:rPr>
            </w:pPr>
          </w:p>
        </w:tc>
        <w:tc>
          <w:tcPr>
            <w:tcW w:w="1383" w:type="dxa"/>
            <w:vAlign w:val="center"/>
          </w:tcPr>
          <w:p>
            <w:pPr>
              <w:spacing w:line="240" w:lineRule="auto"/>
              <w:ind w:firstLine="420"/>
              <w:jc w:val="center"/>
              <w:rPr>
                <w:rFonts w:hint="eastAsia" w:ascii="方正楷体_GB2312" w:hAnsi="方正楷体_GB2312" w:eastAsia="方正楷体_GB2312" w:cs="方正楷体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hint="eastAsia" w:ascii="方正楷体_GB2312" w:hAnsi="方正楷体_GB2312" w:eastAsia="方正楷体_GB2312" w:cs="方正楷体_GB2312"/>
                <w:kern w:val="0"/>
                <w:lang w:eastAsia="zh-CN"/>
              </w:rPr>
            </w:pPr>
          </w:p>
        </w:tc>
        <w:tc>
          <w:tcPr>
            <w:tcW w:w="2277" w:type="dxa"/>
            <w:gridSpan w:val="2"/>
            <w:vAlign w:val="center"/>
          </w:tcPr>
          <w:p>
            <w:pPr>
              <w:spacing w:line="240" w:lineRule="auto"/>
              <w:ind w:firstLine="630" w:firstLineChars="300"/>
              <w:jc w:val="center"/>
              <w:rPr>
                <w:rFonts w:hint="eastAsia" w:ascii="方正楷体_GB2312" w:hAnsi="方正楷体_GB2312" w:eastAsia="方正楷体_GB2312" w:cs="方正楷体_GB2312"/>
                <w:kern w:val="0"/>
                <w:lang w:eastAsia="zh-CN"/>
              </w:rPr>
            </w:pPr>
            <w:r>
              <w:rPr>
                <w:rFonts w:hint="eastAsia" w:ascii="方正楷体_GB2312" w:hAnsi="方正楷体_GB2312" w:eastAsia="方正楷体_GB2312" w:cs="方正楷体_GB2312"/>
                <w:kern w:val="0"/>
                <w:lang w:eastAsia="zh-CN"/>
              </w:rPr>
              <w:t>上年结转资金</w:t>
            </w:r>
          </w:p>
        </w:tc>
        <w:tc>
          <w:tcPr>
            <w:tcW w:w="1020" w:type="dxa"/>
            <w:vAlign w:val="center"/>
          </w:tcPr>
          <w:p>
            <w:pPr>
              <w:spacing w:line="240" w:lineRule="auto"/>
              <w:ind w:firstLine="420"/>
              <w:jc w:val="center"/>
              <w:rPr>
                <w:rFonts w:hint="eastAsia" w:ascii="方正楷体_GB2312" w:hAnsi="方正楷体_GB2312" w:eastAsia="方正楷体_GB2312" w:cs="方正楷体_GB2312"/>
                <w:kern w:val="0"/>
                <w:lang w:eastAsia="zh-CN"/>
              </w:rPr>
            </w:pPr>
          </w:p>
        </w:tc>
        <w:tc>
          <w:tcPr>
            <w:tcW w:w="1099" w:type="dxa"/>
            <w:vAlign w:val="center"/>
          </w:tcPr>
          <w:p>
            <w:pPr>
              <w:spacing w:line="240" w:lineRule="auto"/>
              <w:ind w:firstLine="420"/>
              <w:jc w:val="center"/>
              <w:rPr>
                <w:rFonts w:hint="eastAsia" w:ascii="方正楷体_GB2312" w:hAnsi="方正楷体_GB2312" w:eastAsia="方正楷体_GB2312" w:cs="方正楷体_GB2312"/>
                <w:kern w:val="0"/>
                <w:lang w:eastAsia="zh-CN"/>
              </w:rPr>
            </w:pPr>
          </w:p>
        </w:tc>
        <w:tc>
          <w:tcPr>
            <w:tcW w:w="1099" w:type="dxa"/>
            <w:vAlign w:val="center"/>
          </w:tcPr>
          <w:p>
            <w:pPr>
              <w:spacing w:line="240" w:lineRule="auto"/>
              <w:ind w:firstLine="420"/>
              <w:jc w:val="center"/>
              <w:rPr>
                <w:rFonts w:hint="eastAsia" w:ascii="方正楷体_GB2312" w:hAnsi="方正楷体_GB2312" w:eastAsia="方正楷体_GB2312" w:cs="方正楷体_GB2312"/>
                <w:kern w:val="0"/>
                <w:lang w:eastAsia="zh-CN"/>
              </w:rPr>
            </w:pPr>
          </w:p>
        </w:tc>
        <w:tc>
          <w:tcPr>
            <w:tcW w:w="809" w:type="dxa"/>
            <w:vAlign w:val="center"/>
          </w:tcPr>
          <w:p>
            <w:pPr>
              <w:spacing w:line="240" w:lineRule="auto"/>
              <w:ind w:firstLine="420"/>
              <w:jc w:val="center"/>
              <w:rPr>
                <w:rFonts w:hint="eastAsia" w:ascii="方正楷体_GB2312" w:hAnsi="方正楷体_GB2312" w:eastAsia="方正楷体_GB2312" w:cs="方正楷体_GB2312"/>
                <w:kern w:val="0"/>
                <w:lang w:eastAsia="zh-CN"/>
              </w:rPr>
            </w:pPr>
          </w:p>
        </w:tc>
        <w:tc>
          <w:tcPr>
            <w:tcW w:w="849" w:type="dxa"/>
            <w:vAlign w:val="center"/>
          </w:tcPr>
          <w:p>
            <w:pPr>
              <w:spacing w:line="240" w:lineRule="auto"/>
              <w:ind w:firstLine="420"/>
              <w:jc w:val="center"/>
              <w:rPr>
                <w:rFonts w:hint="eastAsia" w:ascii="方正楷体_GB2312" w:hAnsi="方正楷体_GB2312" w:eastAsia="方正楷体_GB2312" w:cs="方正楷体_GB2312"/>
                <w:kern w:val="0"/>
                <w:lang w:eastAsia="zh-CN"/>
              </w:rPr>
            </w:pPr>
          </w:p>
        </w:tc>
        <w:tc>
          <w:tcPr>
            <w:tcW w:w="1383" w:type="dxa"/>
            <w:vAlign w:val="center"/>
          </w:tcPr>
          <w:p>
            <w:pPr>
              <w:spacing w:line="240" w:lineRule="auto"/>
              <w:ind w:firstLine="420"/>
              <w:jc w:val="center"/>
              <w:rPr>
                <w:rFonts w:hint="eastAsia" w:ascii="方正楷体_GB2312" w:hAnsi="方正楷体_GB2312" w:eastAsia="方正楷体_GB2312" w:cs="方正楷体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hint="eastAsia" w:ascii="方正楷体_GB2312" w:hAnsi="方正楷体_GB2312" w:eastAsia="方正楷体_GB2312" w:cs="方正楷体_GB2312"/>
                <w:kern w:val="0"/>
                <w:lang w:eastAsia="zh-CN"/>
              </w:rPr>
            </w:pPr>
          </w:p>
        </w:tc>
        <w:tc>
          <w:tcPr>
            <w:tcW w:w="2277" w:type="dxa"/>
            <w:gridSpan w:val="2"/>
            <w:vAlign w:val="center"/>
          </w:tcPr>
          <w:p>
            <w:pPr>
              <w:spacing w:line="240" w:lineRule="auto"/>
              <w:ind w:firstLine="630" w:firstLineChars="300"/>
              <w:jc w:val="center"/>
              <w:rPr>
                <w:rFonts w:hint="eastAsia" w:ascii="方正楷体_GB2312" w:hAnsi="方正楷体_GB2312" w:eastAsia="方正楷体_GB2312" w:cs="方正楷体_GB2312"/>
                <w:kern w:val="0"/>
              </w:rPr>
            </w:pPr>
            <w:r>
              <w:rPr>
                <w:rFonts w:hint="eastAsia" w:ascii="方正楷体_GB2312" w:hAnsi="方正楷体_GB2312" w:eastAsia="方正楷体_GB2312" w:cs="方正楷体_GB2312"/>
                <w:kern w:val="0"/>
              </w:rPr>
              <w:t>其他资金</w:t>
            </w:r>
          </w:p>
        </w:tc>
        <w:tc>
          <w:tcPr>
            <w:tcW w:w="1020" w:type="dxa"/>
            <w:vAlign w:val="center"/>
          </w:tcPr>
          <w:p>
            <w:pPr>
              <w:spacing w:line="240" w:lineRule="auto"/>
              <w:ind w:firstLine="420"/>
              <w:jc w:val="center"/>
              <w:rPr>
                <w:rFonts w:hint="eastAsia" w:ascii="方正楷体_GB2312" w:hAnsi="方正楷体_GB2312" w:eastAsia="方正楷体_GB2312" w:cs="方正楷体_GB2312"/>
                <w:kern w:val="0"/>
              </w:rPr>
            </w:pPr>
          </w:p>
        </w:tc>
        <w:tc>
          <w:tcPr>
            <w:tcW w:w="1099" w:type="dxa"/>
            <w:vAlign w:val="center"/>
          </w:tcPr>
          <w:p>
            <w:pPr>
              <w:spacing w:line="240" w:lineRule="auto"/>
              <w:ind w:firstLine="420"/>
              <w:jc w:val="center"/>
              <w:rPr>
                <w:rFonts w:hint="eastAsia" w:ascii="方正楷体_GB2312" w:hAnsi="方正楷体_GB2312" w:eastAsia="方正楷体_GB2312" w:cs="方正楷体_GB2312"/>
                <w:kern w:val="0"/>
              </w:rPr>
            </w:pPr>
          </w:p>
        </w:tc>
        <w:tc>
          <w:tcPr>
            <w:tcW w:w="1099" w:type="dxa"/>
            <w:vAlign w:val="center"/>
          </w:tcPr>
          <w:p>
            <w:pPr>
              <w:spacing w:line="240" w:lineRule="auto"/>
              <w:ind w:firstLine="420"/>
              <w:jc w:val="center"/>
              <w:rPr>
                <w:rFonts w:hint="eastAsia" w:ascii="方正楷体_GB2312" w:hAnsi="方正楷体_GB2312" w:eastAsia="方正楷体_GB2312" w:cs="方正楷体_GB2312"/>
                <w:kern w:val="0"/>
              </w:rPr>
            </w:pPr>
          </w:p>
        </w:tc>
        <w:tc>
          <w:tcPr>
            <w:tcW w:w="809" w:type="dxa"/>
            <w:vAlign w:val="center"/>
          </w:tcPr>
          <w:p>
            <w:pPr>
              <w:spacing w:line="240" w:lineRule="auto"/>
              <w:ind w:firstLine="420"/>
              <w:jc w:val="center"/>
              <w:rPr>
                <w:rFonts w:hint="eastAsia" w:ascii="方正楷体_GB2312" w:hAnsi="方正楷体_GB2312" w:eastAsia="方正楷体_GB2312" w:cs="方正楷体_GB2312"/>
                <w:kern w:val="0"/>
              </w:rPr>
            </w:pPr>
          </w:p>
        </w:tc>
        <w:tc>
          <w:tcPr>
            <w:tcW w:w="849" w:type="dxa"/>
            <w:vAlign w:val="center"/>
          </w:tcPr>
          <w:p>
            <w:pPr>
              <w:spacing w:line="240" w:lineRule="auto"/>
              <w:ind w:firstLine="420"/>
              <w:jc w:val="center"/>
              <w:rPr>
                <w:rFonts w:hint="eastAsia" w:ascii="方正楷体_GB2312" w:hAnsi="方正楷体_GB2312" w:eastAsia="方正楷体_GB2312" w:cs="方正楷体_GB2312"/>
                <w:kern w:val="0"/>
              </w:rPr>
            </w:pPr>
          </w:p>
        </w:tc>
        <w:tc>
          <w:tcPr>
            <w:tcW w:w="1383" w:type="dxa"/>
            <w:vAlign w:val="center"/>
          </w:tcPr>
          <w:p>
            <w:pPr>
              <w:spacing w:line="240" w:lineRule="auto"/>
              <w:ind w:firstLine="420"/>
              <w:jc w:val="center"/>
              <w:rPr>
                <w:rFonts w:hint="eastAsia" w:ascii="方正楷体_GB2312" w:hAnsi="方正楷体_GB2312" w:eastAsia="方正楷体_GB2312" w:cs="方正楷体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hint="eastAsia" w:ascii="方正楷体_GB2312" w:hAnsi="方正楷体_GB2312" w:eastAsia="方正楷体_GB2312" w:cs="方正楷体_GB2312"/>
                <w:kern w:val="0"/>
              </w:rPr>
            </w:pPr>
            <w:r>
              <w:rPr>
                <w:rFonts w:hint="eastAsia" w:ascii="方正楷体_GB2312" w:hAnsi="方正楷体_GB2312" w:eastAsia="方正楷体_GB2312" w:cs="方正楷体_GB2312"/>
                <w:kern w:val="0"/>
              </w:rPr>
              <w:t>年度总体目标</w:t>
            </w:r>
          </w:p>
        </w:tc>
        <w:tc>
          <w:tcPr>
            <w:tcW w:w="4396" w:type="dxa"/>
            <w:gridSpan w:val="4"/>
            <w:vAlign w:val="center"/>
          </w:tcPr>
          <w:p>
            <w:pPr>
              <w:spacing w:line="240" w:lineRule="auto"/>
              <w:ind w:firstLine="420"/>
              <w:jc w:val="center"/>
              <w:rPr>
                <w:rFonts w:hint="eastAsia" w:ascii="方正楷体_GB2312" w:hAnsi="方正楷体_GB2312" w:eastAsia="方正楷体_GB2312" w:cs="方正楷体_GB2312"/>
                <w:kern w:val="0"/>
              </w:rPr>
            </w:pPr>
            <w:r>
              <w:rPr>
                <w:rFonts w:hint="eastAsia" w:ascii="方正楷体_GB2312" w:hAnsi="方正楷体_GB2312" w:eastAsia="方正楷体_GB2312" w:cs="方正楷体_GB2312"/>
                <w:kern w:val="0"/>
              </w:rPr>
              <w:t>预期目标</w:t>
            </w:r>
          </w:p>
        </w:tc>
        <w:tc>
          <w:tcPr>
            <w:tcW w:w="4140" w:type="dxa"/>
            <w:gridSpan w:val="4"/>
            <w:vAlign w:val="center"/>
          </w:tcPr>
          <w:p>
            <w:pPr>
              <w:spacing w:line="240" w:lineRule="auto"/>
              <w:ind w:firstLine="420"/>
              <w:jc w:val="center"/>
              <w:rPr>
                <w:rFonts w:hint="eastAsia" w:ascii="方正楷体_GB2312" w:hAnsi="方正楷体_GB2312" w:eastAsia="方正楷体_GB2312" w:cs="方正楷体_GB2312"/>
                <w:kern w:val="0"/>
              </w:rPr>
            </w:pPr>
            <w:r>
              <w:rPr>
                <w:rFonts w:hint="eastAsia" w:ascii="方正楷体_GB2312" w:hAnsi="方正楷体_GB2312" w:eastAsia="方正楷体_GB2312" w:cs="方正楷体_GB2312"/>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hint="eastAsia" w:ascii="方正楷体_GB2312" w:hAnsi="方正楷体_GB2312" w:eastAsia="方正楷体_GB2312" w:cs="方正楷体_GB2312"/>
                <w:kern w:val="0"/>
              </w:rPr>
            </w:pPr>
          </w:p>
        </w:tc>
        <w:tc>
          <w:tcPr>
            <w:tcW w:w="4396" w:type="dxa"/>
            <w:gridSpan w:val="4"/>
            <w:vAlign w:val="center"/>
          </w:tcPr>
          <w:p>
            <w:pPr>
              <w:spacing w:line="240" w:lineRule="auto"/>
              <w:ind w:firstLine="420"/>
              <w:jc w:val="left"/>
              <w:rPr>
                <w:rFonts w:hint="eastAsia" w:ascii="方正楷体_GB2312" w:hAnsi="方正楷体_GB2312" w:eastAsia="方正楷体_GB2312" w:cs="方正楷体_GB2312"/>
                <w:kern w:val="0"/>
              </w:rPr>
            </w:pPr>
            <w:r>
              <w:rPr>
                <w:rFonts w:hint="eastAsia" w:ascii="方正楷体_GB2312" w:hAnsi="方正楷体_GB2312" w:eastAsia="方正楷体_GB2312" w:cs="方正楷体_GB2312"/>
                <w:kern w:val="0"/>
              </w:rPr>
              <w:t>为城市美化提供市容管理保障；建筑物外观管理、户外广告设置与外观管理、道路容貌管理、文明施工管理、城区牛皮癣清理、应急抢险、油烟扬尘防治、控建拆违、燃气整治等保障与整治工作</w:t>
            </w:r>
          </w:p>
        </w:tc>
        <w:tc>
          <w:tcPr>
            <w:tcW w:w="4140" w:type="dxa"/>
            <w:gridSpan w:val="4"/>
            <w:vAlign w:val="center"/>
          </w:tcPr>
          <w:p>
            <w:pPr>
              <w:spacing w:line="240" w:lineRule="auto"/>
              <w:ind w:firstLine="420"/>
              <w:jc w:val="left"/>
              <w:rPr>
                <w:rFonts w:hint="eastAsia" w:ascii="方正楷体_GB2312" w:hAnsi="方正楷体_GB2312" w:eastAsia="方正楷体_GB2312" w:cs="方正楷体_GB2312"/>
                <w:kern w:val="0"/>
              </w:rPr>
            </w:pPr>
            <w:r>
              <w:rPr>
                <w:rFonts w:hint="eastAsia" w:ascii="方正楷体_GB2312" w:hAnsi="方正楷体_GB2312" w:eastAsia="方正楷体_GB2312" w:cs="方正楷体_GB2312"/>
                <w:kern w:val="0"/>
              </w:rPr>
              <w:t>全年共开展市容专项整治行动12次，拆除不符合规定门店招牌、字牌210余块，清除城市“牛皮癣”3万余条，开展燃气领域执法检查90次，行政立案5起，全年扬尘污染方面立案7起，处罚7起；着重延伸对校园周边及居民密集区餐饮油烟管控工作，积极对老旧小区增设、加装专门油烟管道及油烟闭气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hint="eastAsia" w:ascii="方正楷体_GB2312" w:hAnsi="方正楷体_GB2312" w:eastAsia="方正楷体_GB2312" w:cs="方正楷体_GB2312"/>
                <w:kern w:val="0"/>
              </w:rPr>
            </w:pPr>
          </w:p>
          <w:p>
            <w:pPr>
              <w:spacing w:line="240" w:lineRule="auto"/>
              <w:ind w:firstLine="420"/>
              <w:jc w:val="center"/>
              <w:rPr>
                <w:rFonts w:hint="eastAsia" w:ascii="方正楷体_GB2312" w:hAnsi="方正楷体_GB2312" w:eastAsia="方正楷体_GB2312" w:cs="方正楷体_GB2312"/>
                <w:kern w:val="0"/>
              </w:rPr>
            </w:pPr>
            <w:r>
              <w:rPr>
                <w:rFonts w:hint="eastAsia" w:ascii="方正楷体_GB2312" w:hAnsi="方正楷体_GB2312" w:eastAsia="方正楷体_GB2312" w:cs="方正楷体_GB2312"/>
                <w:kern w:val="0"/>
              </w:rPr>
              <w:t>绩效指标</w:t>
            </w:r>
          </w:p>
        </w:tc>
        <w:tc>
          <w:tcPr>
            <w:tcW w:w="1059" w:type="dxa"/>
            <w:vAlign w:val="center"/>
          </w:tcPr>
          <w:p>
            <w:pPr>
              <w:spacing w:line="240" w:lineRule="auto"/>
              <w:jc w:val="center"/>
              <w:rPr>
                <w:rFonts w:hint="eastAsia" w:ascii="方正楷体_GB2312" w:hAnsi="方正楷体_GB2312" w:eastAsia="方正楷体_GB2312" w:cs="方正楷体_GB2312"/>
                <w:kern w:val="0"/>
              </w:rPr>
            </w:pPr>
            <w:r>
              <w:rPr>
                <w:rFonts w:hint="eastAsia" w:ascii="方正楷体_GB2312" w:hAnsi="方正楷体_GB2312" w:eastAsia="方正楷体_GB2312" w:cs="方正楷体_GB2312"/>
                <w:kern w:val="0"/>
              </w:rPr>
              <w:t>一级指标</w:t>
            </w:r>
          </w:p>
        </w:tc>
        <w:tc>
          <w:tcPr>
            <w:tcW w:w="1218" w:type="dxa"/>
            <w:vAlign w:val="center"/>
          </w:tcPr>
          <w:p>
            <w:pPr>
              <w:spacing w:line="240" w:lineRule="auto"/>
              <w:jc w:val="center"/>
              <w:rPr>
                <w:rFonts w:hint="eastAsia" w:ascii="方正楷体_GB2312" w:hAnsi="方正楷体_GB2312" w:eastAsia="方正楷体_GB2312" w:cs="方正楷体_GB2312"/>
                <w:kern w:val="0"/>
              </w:rPr>
            </w:pPr>
            <w:r>
              <w:rPr>
                <w:rFonts w:hint="eastAsia" w:ascii="方正楷体_GB2312" w:hAnsi="方正楷体_GB2312" w:eastAsia="方正楷体_GB2312" w:cs="方正楷体_GB2312"/>
                <w:kern w:val="0"/>
              </w:rPr>
              <w:t>二级指标</w:t>
            </w:r>
          </w:p>
        </w:tc>
        <w:tc>
          <w:tcPr>
            <w:tcW w:w="1020" w:type="dxa"/>
            <w:vAlign w:val="center"/>
          </w:tcPr>
          <w:p>
            <w:pPr>
              <w:spacing w:line="240" w:lineRule="auto"/>
              <w:jc w:val="center"/>
              <w:rPr>
                <w:rFonts w:hint="eastAsia" w:ascii="方正楷体_GB2312" w:hAnsi="方正楷体_GB2312" w:eastAsia="方正楷体_GB2312" w:cs="方正楷体_GB2312"/>
                <w:kern w:val="0"/>
              </w:rPr>
            </w:pPr>
            <w:r>
              <w:rPr>
                <w:rFonts w:hint="eastAsia" w:ascii="方正楷体_GB2312" w:hAnsi="方正楷体_GB2312" w:eastAsia="方正楷体_GB2312" w:cs="方正楷体_GB2312"/>
                <w:kern w:val="0"/>
              </w:rPr>
              <w:t>三级指标</w:t>
            </w:r>
          </w:p>
        </w:tc>
        <w:tc>
          <w:tcPr>
            <w:tcW w:w="1099" w:type="dxa"/>
            <w:vAlign w:val="center"/>
          </w:tcPr>
          <w:p>
            <w:pPr>
              <w:spacing w:line="240" w:lineRule="auto"/>
              <w:jc w:val="center"/>
              <w:rPr>
                <w:rFonts w:hint="eastAsia" w:ascii="方正楷体_GB2312" w:hAnsi="方正楷体_GB2312" w:eastAsia="方正楷体_GB2312" w:cs="方正楷体_GB2312"/>
                <w:kern w:val="0"/>
              </w:rPr>
            </w:pPr>
            <w:r>
              <w:rPr>
                <w:rFonts w:hint="eastAsia" w:ascii="方正楷体_GB2312" w:hAnsi="方正楷体_GB2312" w:eastAsia="方正楷体_GB2312" w:cs="方正楷体_GB2312"/>
                <w:kern w:val="0"/>
              </w:rPr>
              <w:t>年度指标值</w:t>
            </w:r>
          </w:p>
        </w:tc>
        <w:tc>
          <w:tcPr>
            <w:tcW w:w="1099" w:type="dxa"/>
            <w:vAlign w:val="center"/>
          </w:tcPr>
          <w:p>
            <w:pPr>
              <w:spacing w:line="240" w:lineRule="auto"/>
              <w:jc w:val="center"/>
              <w:rPr>
                <w:rFonts w:hint="eastAsia" w:ascii="方正楷体_GB2312" w:hAnsi="方正楷体_GB2312" w:eastAsia="方正楷体_GB2312" w:cs="方正楷体_GB2312"/>
                <w:kern w:val="0"/>
              </w:rPr>
            </w:pPr>
            <w:r>
              <w:rPr>
                <w:rFonts w:hint="eastAsia" w:ascii="方正楷体_GB2312" w:hAnsi="方正楷体_GB2312" w:eastAsia="方正楷体_GB2312" w:cs="方正楷体_GB2312"/>
                <w:kern w:val="0"/>
              </w:rPr>
              <w:t>实际完成值</w:t>
            </w:r>
          </w:p>
        </w:tc>
        <w:tc>
          <w:tcPr>
            <w:tcW w:w="809" w:type="dxa"/>
            <w:vAlign w:val="center"/>
          </w:tcPr>
          <w:p>
            <w:pPr>
              <w:spacing w:line="240" w:lineRule="auto"/>
              <w:jc w:val="center"/>
              <w:rPr>
                <w:rFonts w:hint="eastAsia" w:ascii="方正楷体_GB2312" w:hAnsi="方正楷体_GB2312" w:eastAsia="方正楷体_GB2312" w:cs="方正楷体_GB2312"/>
                <w:kern w:val="0"/>
              </w:rPr>
            </w:pPr>
            <w:r>
              <w:rPr>
                <w:rFonts w:hint="eastAsia" w:ascii="方正楷体_GB2312" w:hAnsi="方正楷体_GB2312" w:eastAsia="方正楷体_GB2312" w:cs="方正楷体_GB2312"/>
                <w:kern w:val="0"/>
              </w:rPr>
              <w:t>分值</w:t>
            </w:r>
          </w:p>
        </w:tc>
        <w:tc>
          <w:tcPr>
            <w:tcW w:w="849" w:type="dxa"/>
            <w:vAlign w:val="center"/>
          </w:tcPr>
          <w:p>
            <w:pPr>
              <w:spacing w:line="240" w:lineRule="auto"/>
              <w:jc w:val="center"/>
              <w:rPr>
                <w:rFonts w:hint="eastAsia" w:ascii="方正楷体_GB2312" w:hAnsi="方正楷体_GB2312" w:eastAsia="方正楷体_GB2312" w:cs="方正楷体_GB2312"/>
                <w:kern w:val="0"/>
              </w:rPr>
            </w:pPr>
            <w:r>
              <w:rPr>
                <w:rFonts w:hint="eastAsia" w:ascii="方正楷体_GB2312" w:hAnsi="方正楷体_GB2312" w:eastAsia="方正楷体_GB2312" w:cs="方正楷体_GB2312"/>
                <w:kern w:val="0"/>
              </w:rPr>
              <w:t>得分</w:t>
            </w:r>
          </w:p>
        </w:tc>
        <w:tc>
          <w:tcPr>
            <w:tcW w:w="1383" w:type="dxa"/>
            <w:vAlign w:val="center"/>
          </w:tcPr>
          <w:p>
            <w:pPr>
              <w:spacing w:line="240" w:lineRule="auto"/>
              <w:jc w:val="center"/>
              <w:rPr>
                <w:rFonts w:hint="eastAsia" w:ascii="方正楷体_GB2312" w:hAnsi="方正楷体_GB2312" w:eastAsia="方正楷体_GB2312" w:cs="方正楷体_GB2312"/>
                <w:kern w:val="0"/>
                <w:lang w:eastAsia="zh-CN"/>
              </w:rPr>
            </w:pPr>
            <w:r>
              <w:rPr>
                <w:rFonts w:hint="eastAsia" w:ascii="方正楷体_GB2312" w:hAnsi="方正楷体_GB2312" w:eastAsia="方正楷体_GB2312" w:cs="方正楷体_GB2312"/>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jc w:val="center"/>
        </w:trPr>
        <w:tc>
          <w:tcPr>
            <w:tcW w:w="1054" w:type="dxa"/>
            <w:vMerge w:val="continue"/>
            <w:textDirection w:val="tbRlV"/>
            <w:vAlign w:val="center"/>
          </w:tcPr>
          <w:p>
            <w:pPr>
              <w:spacing w:line="240" w:lineRule="auto"/>
              <w:ind w:firstLine="420"/>
              <w:jc w:val="center"/>
              <w:rPr>
                <w:rFonts w:hint="eastAsia" w:ascii="方正楷体_GB2312" w:hAnsi="方正楷体_GB2312" w:eastAsia="方正楷体_GB2312" w:cs="方正楷体_GB2312"/>
                <w:kern w:val="0"/>
                <w:lang w:eastAsia="zh-CN"/>
              </w:rPr>
            </w:pPr>
          </w:p>
        </w:tc>
        <w:tc>
          <w:tcPr>
            <w:tcW w:w="1059" w:type="dxa"/>
            <w:vMerge w:val="restart"/>
            <w:tcBorders>
              <w:bottom w:val="nil"/>
            </w:tcBorders>
            <w:vAlign w:val="center"/>
          </w:tcPr>
          <w:p>
            <w:pPr>
              <w:spacing w:line="240" w:lineRule="auto"/>
              <w:jc w:val="center"/>
              <w:rPr>
                <w:rFonts w:hint="eastAsia" w:ascii="方正楷体_GB2312" w:hAnsi="方正楷体_GB2312" w:eastAsia="方正楷体_GB2312" w:cs="方正楷体_GB2312"/>
                <w:kern w:val="0"/>
              </w:rPr>
            </w:pPr>
            <w:r>
              <w:rPr>
                <w:rFonts w:hint="eastAsia" w:ascii="方正楷体_GB2312" w:hAnsi="方正楷体_GB2312" w:eastAsia="方正楷体_GB2312" w:cs="方正楷体_GB2312"/>
                <w:kern w:val="0"/>
              </w:rPr>
              <w:t>产出指标</w:t>
            </w:r>
          </w:p>
          <w:p>
            <w:pPr>
              <w:spacing w:line="240" w:lineRule="auto"/>
              <w:jc w:val="center"/>
              <w:rPr>
                <w:rFonts w:hint="eastAsia" w:ascii="方正楷体_GB2312" w:hAnsi="方正楷体_GB2312" w:eastAsia="方正楷体_GB2312" w:cs="方正楷体_GB2312"/>
                <w:kern w:val="0"/>
              </w:rPr>
            </w:pPr>
            <w:r>
              <w:rPr>
                <w:rFonts w:hint="eastAsia" w:ascii="方正楷体_GB2312" w:hAnsi="方正楷体_GB2312" w:eastAsia="方正楷体_GB2312" w:cs="方正楷体_GB2312"/>
                <w:kern w:val="0"/>
              </w:rPr>
              <w:t>(</w:t>
            </w:r>
            <w:r>
              <w:rPr>
                <w:rFonts w:hint="eastAsia" w:ascii="方正楷体_GB2312" w:hAnsi="方正楷体_GB2312" w:eastAsia="方正楷体_GB2312" w:cs="方正楷体_GB2312"/>
                <w:kern w:val="0"/>
                <w:lang w:val="en-US" w:eastAsia="zh-CN"/>
              </w:rPr>
              <w:t>3</w:t>
            </w:r>
            <w:r>
              <w:rPr>
                <w:rFonts w:hint="eastAsia" w:ascii="方正楷体_GB2312" w:hAnsi="方正楷体_GB2312" w:eastAsia="方正楷体_GB2312" w:cs="方正楷体_GB2312"/>
                <w:kern w:val="0"/>
              </w:rPr>
              <w:t>0分)</w:t>
            </w:r>
          </w:p>
        </w:tc>
        <w:tc>
          <w:tcPr>
            <w:tcW w:w="1218" w:type="dxa"/>
            <w:vMerge w:val="restart"/>
            <w:tcBorders>
              <w:bottom w:val="nil"/>
            </w:tcBorders>
            <w:vAlign w:val="center"/>
          </w:tcPr>
          <w:p>
            <w:pPr>
              <w:spacing w:line="240" w:lineRule="auto"/>
              <w:jc w:val="center"/>
              <w:rPr>
                <w:rFonts w:hint="eastAsia" w:ascii="方正楷体_GB2312" w:hAnsi="方正楷体_GB2312" w:eastAsia="方正楷体_GB2312" w:cs="方正楷体_GB2312"/>
                <w:kern w:val="0"/>
              </w:rPr>
            </w:pPr>
            <w:r>
              <w:rPr>
                <w:rFonts w:hint="eastAsia" w:ascii="方正楷体_GB2312" w:hAnsi="方正楷体_GB2312" w:eastAsia="方正楷体_GB2312" w:cs="方正楷体_GB2312"/>
                <w:kern w:val="0"/>
              </w:rPr>
              <w:t>数量指标</w:t>
            </w:r>
          </w:p>
        </w:tc>
        <w:tc>
          <w:tcPr>
            <w:tcW w:w="1020" w:type="dxa"/>
            <w:vAlign w:val="center"/>
          </w:tcPr>
          <w:p>
            <w:pPr>
              <w:spacing w:line="240" w:lineRule="auto"/>
              <w:jc w:val="both"/>
              <w:rPr>
                <w:rFonts w:hint="eastAsia" w:ascii="方正楷体_GB2312" w:hAnsi="方正楷体_GB2312" w:eastAsia="方正楷体_GB2312" w:cs="方正楷体_GB2312"/>
                <w:kern w:val="0"/>
              </w:rPr>
            </w:pPr>
            <w:r>
              <w:rPr>
                <w:rFonts w:hint="eastAsia" w:ascii="方正仿宋_GB2312" w:hAnsi="方正仿宋_GB2312" w:eastAsia="方正仿宋_GB2312" w:cs="方正仿宋_GB2312"/>
                <w:kern w:val="0"/>
                <w:sz w:val="16"/>
                <w:szCs w:val="16"/>
              </w:rPr>
              <w:t>及时处理违规行为，强化行政管理，案件办结达30起</w:t>
            </w:r>
          </w:p>
        </w:tc>
        <w:tc>
          <w:tcPr>
            <w:tcW w:w="1099" w:type="dxa"/>
            <w:vAlign w:val="center"/>
          </w:tcPr>
          <w:p>
            <w:pPr>
              <w:spacing w:line="240" w:lineRule="auto"/>
              <w:ind w:firstLine="420"/>
              <w:jc w:val="center"/>
              <w:rPr>
                <w:rFonts w:hint="eastAsia" w:ascii="方正楷体_GB2312" w:hAnsi="方正楷体_GB2312" w:eastAsia="方正楷体_GB2312" w:cs="方正楷体_GB2312"/>
                <w:kern w:val="0"/>
              </w:rPr>
            </w:pPr>
            <w:r>
              <w:rPr>
                <w:rFonts w:hint="eastAsia" w:ascii="方正仿宋_GB2312" w:hAnsi="方正仿宋_GB2312" w:eastAsia="方正仿宋_GB2312" w:cs="方正仿宋_GB2312"/>
                <w:kern w:val="0"/>
                <w:lang w:val="en-US" w:eastAsia="zh-CN"/>
              </w:rPr>
              <w:t>30起</w:t>
            </w:r>
          </w:p>
        </w:tc>
        <w:tc>
          <w:tcPr>
            <w:tcW w:w="1099" w:type="dxa"/>
            <w:vAlign w:val="center"/>
          </w:tcPr>
          <w:p>
            <w:pPr>
              <w:spacing w:line="240" w:lineRule="auto"/>
              <w:ind w:firstLine="420"/>
              <w:jc w:val="center"/>
              <w:rPr>
                <w:rFonts w:hint="eastAsia" w:ascii="方正楷体_GB2312" w:hAnsi="方正楷体_GB2312" w:eastAsia="方正楷体_GB2312" w:cs="方正楷体_GB2312"/>
                <w:kern w:val="0"/>
              </w:rPr>
            </w:pPr>
            <w:r>
              <w:rPr>
                <w:rFonts w:hint="eastAsia" w:ascii="方正仿宋_GB2312" w:hAnsi="方正仿宋_GB2312" w:eastAsia="方正仿宋_GB2312" w:cs="方正仿宋_GB2312"/>
                <w:kern w:val="0"/>
                <w:lang w:val="en-US" w:eastAsia="zh-CN"/>
              </w:rPr>
              <w:t>40起</w:t>
            </w:r>
          </w:p>
        </w:tc>
        <w:tc>
          <w:tcPr>
            <w:tcW w:w="809" w:type="dxa"/>
            <w:vAlign w:val="center"/>
          </w:tcPr>
          <w:p>
            <w:pPr>
              <w:spacing w:line="240" w:lineRule="auto"/>
              <w:ind w:firstLine="420"/>
              <w:jc w:val="center"/>
              <w:rPr>
                <w:rFonts w:hint="default" w:ascii="方正楷体_GB2312" w:hAnsi="方正楷体_GB2312" w:eastAsia="方正楷体_GB2312" w:cs="方正楷体_GB2312"/>
                <w:kern w:val="0"/>
                <w:lang w:val="en-US" w:eastAsia="zh-CN"/>
              </w:rPr>
            </w:pPr>
            <w:r>
              <w:rPr>
                <w:rFonts w:hint="eastAsia" w:ascii="方正楷体_GB2312" w:hAnsi="方正楷体_GB2312" w:eastAsia="方正楷体_GB2312" w:cs="方正楷体_GB2312"/>
                <w:kern w:val="0"/>
                <w:lang w:val="en-US" w:eastAsia="zh-CN"/>
              </w:rPr>
              <w:t>10</w:t>
            </w:r>
          </w:p>
        </w:tc>
        <w:tc>
          <w:tcPr>
            <w:tcW w:w="849" w:type="dxa"/>
            <w:vAlign w:val="center"/>
          </w:tcPr>
          <w:p>
            <w:pPr>
              <w:spacing w:line="240" w:lineRule="auto"/>
              <w:ind w:firstLine="420"/>
              <w:jc w:val="center"/>
              <w:rPr>
                <w:rFonts w:hint="default" w:ascii="方正楷体_GB2312" w:hAnsi="方正楷体_GB2312" w:eastAsia="方正楷体_GB2312" w:cs="方正楷体_GB2312"/>
                <w:kern w:val="0"/>
                <w:lang w:val="en-US" w:eastAsia="zh-CN"/>
              </w:rPr>
            </w:pPr>
            <w:r>
              <w:rPr>
                <w:rFonts w:hint="eastAsia" w:ascii="方正楷体_GB2312" w:hAnsi="方正楷体_GB2312" w:eastAsia="方正楷体_GB2312" w:cs="方正楷体_GB2312"/>
                <w:kern w:val="0"/>
                <w:lang w:val="en-US" w:eastAsia="zh-CN"/>
              </w:rPr>
              <w:t>10</w:t>
            </w:r>
          </w:p>
        </w:tc>
        <w:tc>
          <w:tcPr>
            <w:tcW w:w="1383" w:type="dxa"/>
            <w:vAlign w:val="center"/>
          </w:tcPr>
          <w:p>
            <w:pPr>
              <w:spacing w:line="240" w:lineRule="auto"/>
              <w:ind w:firstLine="420"/>
              <w:jc w:val="center"/>
              <w:rPr>
                <w:rFonts w:hint="eastAsia" w:ascii="方正楷体_GB2312" w:hAnsi="方正楷体_GB2312" w:eastAsia="方正楷体_GB2312" w:cs="方正楷体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jc w:val="center"/>
        </w:trPr>
        <w:tc>
          <w:tcPr>
            <w:tcW w:w="1054" w:type="dxa"/>
            <w:vMerge w:val="continue"/>
            <w:textDirection w:val="tbRlV"/>
            <w:vAlign w:val="center"/>
          </w:tcPr>
          <w:p>
            <w:pPr>
              <w:spacing w:line="240" w:lineRule="auto"/>
              <w:ind w:firstLine="420"/>
              <w:jc w:val="center"/>
              <w:rPr>
                <w:rFonts w:hint="eastAsia" w:ascii="方正楷体_GB2312" w:hAnsi="方正楷体_GB2312" w:eastAsia="方正楷体_GB2312" w:cs="方正楷体_GB2312"/>
                <w:kern w:val="0"/>
              </w:rPr>
            </w:pPr>
          </w:p>
        </w:tc>
        <w:tc>
          <w:tcPr>
            <w:tcW w:w="1059" w:type="dxa"/>
            <w:vMerge w:val="continue"/>
            <w:tcBorders>
              <w:top w:val="nil"/>
              <w:bottom w:val="nil"/>
            </w:tcBorders>
            <w:vAlign w:val="center"/>
          </w:tcPr>
          <w:p>
            <w:pPr>
              <w:spacing w:line="240" w:lineRule="auto"/>
              <w:ind w:firstLine="420"/>
              <w:jc w:val="center"/>
              <w:rPr>
                <w:rFonts w:hint="eastAsia" w:ascii="方正楷体_GB2312" w:hAnsi="方正楷体_GB2312" w:eastAsia="方正楷体_GB2312" w:cs="方正楷体_GB2312"/>
                <w:kern w:val="0"/>
              </w:rPr>
            </w:pPr>
          </w:p>
        </w:tc>
        <w:tc>
          <w:tcPr>
            <w:tcW w:w="1218" w:type="dxa"/>
            <w:vMerge w:val="restart"/>
            <w:tcBorders>
              <w:bottom w:val="nil"/>
            </w:tcBorders>
            <w:vAlign w:val="center"/>
          </w:tcPr>
          <w:p>
            <w:pPr>
              <w:spacing w:line="240" w:lineRule="auto"/>
              <w:jc w:val="center"/>
              <w:rPr>
                <w:rFonts w:hint="eastAsia" w:ascii="方正楷体_GB2312" w:hAnsi="方正楷体_GB2312" w:eastAsia="方正楷体_GB2312" w:cs="方正楷体_GB2312"/>
                <w:kern w:val="0"/>
              </w:rPr>
            </w:pPr>
            <w:r>
              <w:rPr>
                <w:rFonts w:hint="eastAsia" w:ascii="方正楷体_GB2312" w:hAnsi="方正楷体_GB2312" w:eastAsia="方正楷体_GB2312" w:cs="方正楷体_GB2312"/>
                <w:kern w:val="0"/>
              </w:rPr>
              <w:t>质量指标</w:t>
            </w:r>
          </w:p>
        </w:tc>
        <w:tc>
          <w:tcPr>
            <w:tcW w:w="1020" w:type="dxa"/>
            <w:vAlign w:val="center"/>
          </w:tcPr>
          <w:p>
            <w:pPr>
              <w:spacing w:line="240" w:lineRule="auto"/>
              <w:jc w:val="both"/>
              <w:rPr>
                <w:rFonts w:hint="eastAsia" w:ascii="方正楷体_GB2312" w:hAnsi="方正楷体_GB2312" w:eastAsia="方正楷体_GB2312" w:cs="方正楷体_GB2312"/>
                <w:kern w:val="0"/>
              </w:rPr>
            </w:pPr>
            <w:r>
              <w:rPr>
                <w:rFonts w:hint="eastAsia" w:ascii="方正仿宋_GB2312" w:hAnsi="方正仿宋_GB2312" w:eastAsia="方正仿宋_GB2312" w:cs="方正仿宋_GB2312"/>
                <w:kern w:val="0"/>
                <w:sz w:val="16"/>
                <w:szCs w:val="16"/>
              </w:rPr>
              <w:t>行政执法程序合法、依据合理，以事实为依据，以法律为准绳</w:t>
            </w:r>
          </w:p>
        </w:tc>
        <w:tc>
          <w:tcPr>
            <w:tcW w:w="1099" w:type="dxa"/>
            <w:vAlign w:val="center"/>
          </w:tcPr>
          <w:p>
            <w:pPr>
              <w:spacing w:line="240" w:lineRule="auto"/>
              <w:ind w:firstLine="420"/>
              <w:jc w:val="center"/>
              <w:rPr>
                <w:rFonts w:hint="eastAsia" w:ascii="方正楷体_GB2312" w:hAnsi="方正楷体_GB2312" w:eastAsia="方正楷体_GB2312" w:cs="方正楷体_GB2312"/>
                <w:kern w:val="0"/>
              </w:rPr>
            </w:pPr>
            <w:r>
              <w:rPr>
                <w:rFonts w:hint="eastAsia" w:ascii="方正仿宋_GB2312" w:hAnsi="方正仿宋_GB2312" w:eastAsia="方正仿宋_GB2312" w:cs="方正仿宋_GB2312"/>
                <w:kern w:val="0"/>
              </w:rPr>
              <w:t>≧95%</w:t>
            </w:r>
          </w:p>
        </w:tc>
        <w:tc>
          <w:tcPr>
            <w:tcW w:w="1099" w:type="dxa"/>
            <w:vAlign w:val="center"/>
          </w:tcPr>
          <w:p>
            <w:pPr>
              <w:spacing w:line="240" w:lineRule="auto"/>
              <w:ind w:firstLine="420"/>
              <w:jc w:val="center"/>
              <w:rPr>
                <w:rFonts w:hint="eastAsia" w:ascii="方正楷体_GB2312" w:hAnsi="方正楷体_GB2312" w:eastAsia="方正楷体_GB2312" w:cs="方正楷体_GB2312"/>
                <w:kern w:val="0"/>
              </w:rPr>
            </w:pPr>
            <w:r>
              <w:rPr>
                <w:rFonts w:hint="eastAsia" w:ascii="方正仿宋_GB2312" w:hAnsi="方正仿宋_GB2312" w:eastAsia="方正仿宋_GB2312" w:cs="方正仿宋_GB2312"/>
                <w:kern w:val="0"/>
              </w:rPr>
              <w:t>≧95%</w:t>
            </w:r>
          </w:p>
        </w:tc>
        <w:tc>
          <w:tcPr>
            <w:tcW w:w="809" w:type="dxa"/>
            <w:vAlign w:val="center"/>
          </w:tcPr>
          <w:p>
            <w:pPr>
              <w:spacing w:line="240" w:lineRule="auto"/>
              <w:ind w:firstLine="420"/>
              <w:jc w:val="center"/>
              <w:rPr>
                <w:rFonts w:hint="default" w:ascii="方正楷体_GB2312" w:hAnsi="方正楷体_GB2312" w:eastAsia="方正楷体_GB2312" w:cs="方正楷体_GB2312"/>
                <w:kern w:val="0"/>
                <w:lang w:val="en-US" w:eastAsia="zh-CN"/>
              </w:rPr>
            </w:pPr>
            <w:r>
              <w:rPr>
                <w:rFonts w:hint="eastAsia" w:ascii="方正楷体_GB2312" w:hAnsi="方正楷体_GB2312" w:eastAsia="方正楷体_GB2312" w:cs="方正楷体_GB2312"/>
                <w:kern w:val="0"/>
                <w:lang w:val="en-US" w:eastAsia="zh-CN"/>
              </w:rPr>
              <w:t>10</w:t>
            </w:r>
          </w:p>
        </w:tc>
        <w:tc>
          <w:tcPr>
            <w:tcW w:w="849" w:type="dxa"/>
            <w:vAlign w:val="center"/>
          </w:tcPr>
          <w:p>
            <w:pPr>
              <w:spacing w:line="240" w:lineRule="auto"/>
              <w:ind w:firstLine="420"/>
              <w:jc w:val="center"/>
              <w:rPr>
                <w:rFonts w:hint="default" w:ascii="方正楷体_GB2312" w:hAnsi="方正楷体_GB2312" w:eastAsia="方正楷体_GB2312" w:cs="方正楷体_GB2312"/>
                <w:kern w:val="0"/>
                <w:lang w:val="en-US" w:eastAsia="zh-CN"/>
              </w:rPr>
            </w:pPr>
            <w:r>
              <w:rPr>
                <w:rFonts w:hint="eastAsia" w:ascii="方正楷体_GB2312" w:hAnsi="方正楷体_GB2312" w:eastAsia="方正楷体_GB2312" w:cs="方正楷体_GB2312"/>
                <w:kern w:val="0"/>
                <w:lang w:val="en-US" w:eastAsia="zh-CN"/>
              </w:rPr>
              <w:t>10</w:t>
            </w:r>
          </w:p>
        </w:tc>
        <w:tc>
          <w:tcPr>
            <w:tcW w:w="1383" w:type="dxa"/>
            <w:vAlign w:val="center"/>
          </w:tcPr>
          <w:p>
            <w:pPr>
              <w:spacing w:line="240" w:lineRule="auto"/>
              <w:ind w:firstLine="420"/>
              <w:jc w:val="center"/>
              <w:rPr>
                <w:rFonts w:hint="eastAsia" w:ascii="方正楷体_GB2312" w:hAnsi="方正楷体_GB2312" w:eastAsia="方正楷体_GB2312" w:cs="方正楷体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jc w:val="center"/>
        </w:trPr>
        <w:tc>
          <w:tcPr>
            <w:tcW w:w="1054" w:type="dxa"/>
            <w:vMerge w:val="continue"/>
            <w:textDirection w:val="tbRlV"/>
            <w:vAlign w:val="center"/>
          </w:tcPr>
          <w:p>
            <w:pPr>
              <w:spacing w:line="240" w:lineRule="auto"/>
              <w:ind w:firstLine="420"/>
              <w:jc w:val="center"/>
              <w:rPr>
                <w:rFonts w:hint="eastAsia" w:ascii="方正楷体_GB2312" w:hAnsi="方正楷体_GB2312" w:eastAsia="方正楷体_GB2312" w:cs="方正楷体_GB2312"/>
                <w:kern w:val="0"/>
              </w:rPr>
            </w:pPr>
          </w:p>
        </w:tc>
        <w:tc>
          <w:tcPr>
            <w:tcW w:w="1059" w:type="dxa"/>
            <w:vMerge w:val="continue"/>
            <w:tcBorders>
              <w:top w:val="nil"/>
              <w:bottom w:val="nil"/>
            </w:tcBorders>
            <w:vAlign w:val="center"/>
          </w:tcPr>
          <w:p>
            <w:pPr>
              <w:spacing w:line="240" w:lineRule="auto"/>
              <w:ind w:firstLine="420"/>
              <w:jc w:val="center"/>
              <w:rPr>
                <w:rFonts w:hint="eastAsia" w:ascii="方正楷体_GB2312" w:hAnsi="方正楷体_GB2312" w:eastAsia="方正楷体_GB2312" w:cs="方正楷体_GB2312"/>
                <w:kern w:val="0"/>
              </w:rPr>
            </w:pPr>
          </w:p>
        </w:tc>
        <w:tc>
          <w:tcPr>
            <w:tcW w:w="1218" w:type="dxa"/>
            <w:vMerge w:val="restart"/>
            <w:tcBorders>
              <w:bottom w:val="nil"/>
            </w:tcBorders>
            <w:vAlign w:val="center"/>
          </w:tcPr>
          <w:p>
            <w:pPr>
              <w:spacing w:line="240" w:lineRule="auto"/>
              <w:jc w:val="center"/>
              <w:rPr>
                <w:rFonts w:hint="eastAsia" w:ascii="方正楷体_GB2312" w:hAnsi="方正楷体_GB2312" w:eastAsia="方正楷体_GB2312" w:cs="方正楷体_GB2312"/>
                <w:kern w:val="0"/>
              </w:rPr>
            </w:pPr>
            <w:r>
              <w:rPr>
                <w:rFonts w:hint="eastAsia" w:ascii="方正楷体_GB2312" w:hAnsi="方正楷体_GB2312" w:eastAsia="方正楷体_GB2312" w:cs="方正楷体_GB2312"/>
                <w:kern w:val="0"/>
              </w:rPr>
              <w:t>时效指标</w:t>
            </w:r>
          </w:p>
        </w:tc>
        <w:tc>
          <w:tcPr>
            <w:tcW w:w="1020" w:type="dxa"/>
            <w:vAlign w:val="center"/>
          </w:tcPr>
          <w:p>
            <w:pPr>
              <w:spacing w:line="240" w:lineRule="auto"/>
              <w:jc w:val="both"/>
              <w:rPr>
                <w:rFonts w:hint="eastAsia" w:ascii="方正楷体_GB2312" w:hAnsi="方正楷体_GB2312" w:eastAsia="方正楷体_GB2312" w:cs="方正楷体_GB2312"/>
                <w:kern w:val="0"/>
              </w:rPr>
            </w:pPr>
            <w:r>
              <w:rPr>
                <w:rFonts w:hint="eastAsia" w:ascii="方正仿宋_GB2312" w:hAnsi="方正仿宋_GB2312" w:eastAsia="方正仿宋_GB2312" w:cs="方正仿宋_GB2312"/>
                <w:kern w:val="0"/>
                <w:sz w:val="16"/>
                <w:szCs w:val="16"/>
              </w:rPr>
              <w:t>按照计划和进度完成全年工作</w:t>
            </w:r>
          </w:p>
        </w:tc>
        <w:tc>
          <w:tcPr>
            <w:tcW w:w="1099" w:type="dxa"/>
            <w:vAlign w:val="center"/>
          </w:tcPr>
          <w:p>
            <w:pPr>
              <w:spacing w:line="240" w:lineRule="auto"/>
              <w:ind w:firstLine="420"/>
              <w:jc w:val="center"/>
              <w:rPr>
                <w:rFonts w:hint="eastAsia" w:ascii="方正楷体_GB2312" w:hAnsi="方正楷体_GB2312" w:eastAsia="方正楷体_GB2312" w:cs="方正楷体_GB2312"/>
                <w:kern w:val="0"/>
              </w:rPr>
            </w:pPr>
            <w:r>
              <w:rPr>
                <w:rFonts w:hint="eastAsia" w:ascii="方正仿宋_GB2312" w:hAnsi="方正仿宋_GB2312" w:eastAsia="方正仿宋_GB2312" w:cs="方正仿宋_GB2312"/>
                <w:kern w:val="0"/>
                <w:lang w:val="en-US" w:eastAsia="zh-CN"/>
              </w:rPr>
              <w:t>100%</w:t>
            </w:r>
          </w:p>
        </w:tc>
        <w:tc>
          <w:tcPr>
            <w:tcW w:w="1099" w:type="dxa"/>
            <w:vAlign w:val="center"/>
          </w:tcPr>
          <w:p>
            <w:pPr>
              <w:spacing w:line="240" w:lineRule="auto"/>
              <w:ind w:firstLine="420"/>
              <w:jc w:val="center"/>
              <w:rPr>
                <w:rFonts w:hint="eastAsia" w:ascii="方正楷体_GB2312" w:hAnsi="方正楷体_GB2312" w:eastAsia="方正楷体_GB2312" w:cs="方正楷体_GB2312"/>
                <w:kern w:val="0"/>
              </w:rPr>
            </w:pPr>
            <w:r>
              <w:rPr>
                <w:rFonts w:hint="eastAsia" w:ascii="方正仿宋_GB2312" w:hAnsi="方正仿宋_GB2312" w:eastAsia="方正仿宋_GB2312" w:cs="方正仿宋_GB2312"/>
                <w:kern w:val="0"/>
                <w:lang w:val="en-US" w:eastAsia="zh-CN"/>
              </w:rPr>
              <w:t>100%</w:t>
            </w:r>
          </w:p>
        </w:tc>
        <w:tc>
          <w:tcPr>
            <w:tcW w:w="809" w:type="dxa"/>
            <w:vAlign w:val="center"/>
          </w:tcPr>
          <w:p>
            <w:pPr>
              <w:spacing w:line="240" w:lineRule="auto"/>
              <w:ind w:firstLine="420"/>
              <w:jc w:val="center"/>
              <w:rPr>
                <w:rFonts w:hint="default" w:ascii="方正楷体_GB2312" w:hAnsi="方正楷体_GB2312" w:eastAsia="方正楷体_GB2312" w:cs="方正楷体_GB2312"/>
                <w:kern w:val="0"/>
                <w:lang w:val="en-US" w:eastAsia="zh-CN"/>
              </w:rPr>
            </w:pPr>
            <w:r>
              <w:rPr>
                <w:rFonts w:hint="eastAsia" w:ascii="方正楷体_GB2312" w:hAnsi="方正楷体_GB2312" w:eastAsia="方正楷体_GB2312" w:cs="方正楷体_GB2312"/>
                <w:kern w:val="0"/>
                <w:lang w:val="en-US" w:eastAsia="zh-CN"/>
              </w:rPr>
              <w:t>10</w:t>
            </w:r>
          </w:p>
        </w:tc>
        <w:tc>
          <w:tcPr>
            <w:tcW w:w="849" w:type="dxa"/>
            <w:vAlign w:val="center"/>
          </w:tcPr>
          <w:p>
            <w:pPr>
              <w:spacing w:line="240" w:lineRule="auto"/>
              <w:ind w:firstLine="420"/>
              <w:jc w:val="center"/>
              <w:rPr>
                <w:rFonts w:hint="default" w:ascii="方正楷体_GB2312" w:hAnsi="方正楷体_GB2312" w:eastAsia="方正楷体_GB2312" w:cs="方正楷体_GB2312"/>
                <w:kern w:val="0"/>
                <w:lang w:val="en-US" w:eastAsia="zh-CN"/>
              </w:rPr>
            </w:pPr>
            <w:r>
              <w:rPr>
                <w:rFonts w:hint="eastAsia" w:ascii="方正楷体_GB2312" w:hAnsi="方正楷体_GB2312" w:eastAsia="方正楷体_GB2312" w:cs="方正楷体_GB2312"/>
                <w:kern w:val="0"/>
                <w:lang w:val="en-US" w:eastAsia="zh-CN"/>
              </w:rPr>
              <w:t>10</w:t>
            </w:r>
          </w:p>
        </w:tc>
        <w:tc>
          <w:tcPr>
            <w:tcW w:w="1383" w:type="dxa"/>
            <w:vAlign w:val="center"/>
          </w:tcPr>
          <w:p>
            <w:pPr>
              <w:spacing w:line="240" w:lineRule="auto"/>
              <w:ind w:firstLine="420"/>
              <w:jc w:val="center"/>
              <w:rPr>
                <w:rFonts w:hint="eastAsia" w:ascii="方正楷体_GB2312" w:hAnsi="方正楷体_GB2312" w:eastAsia="方正楷体_GB2312" w:cs="方正楷体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1054" w:type="dxa"/>
            <w:vMerge w:val="continue"/>
            <w:textDirection w:val="tbRlV"/>
            <w:vAlign w:val="center"/>
          </w:tcPr>
          <w:p>
            <w:pPr>
              <w:spacing w:line="240" w:lineRule="auto"/>
              <w:ind w:firstLine="420"/>
              <w:jc w:val="center"/>
              <w:rPr>
                <w:rFonts w:hint="eastAsia" w:ascii="方正楷体_GB2312" w:hAnsi="方正楷体_GB2312" w:eastAsia="方正楷体_GB2312" w:cs="方正楷体_GB2312"/>
                <w:kern w:val="0"/>
              </w:rPr>
            </w:pPr>
          </w:p>
        </w:tc>
        <w:tc>
          <w:tcPr>
            <w:tcW w:w="1059" w:type="dxa"/>
            <w:vMerge w:val="restart"/>
            <w:tcBorders>
              <w:bottom w:val="nil"/>
            </w:tcBorders>
            <w:vAlign w:val="center"/>
          </w:tcPr>
          <w:p>
            <w:pPr>
              <w:spacing w:line="240" w:lineRule="auto"/>
              <w:jc w:val="center"/>
              <w:rPr>
                <w:rFonts w:hint="eastAsia" w:ascii="方正楷体_GB2312" w:hAnsi="方正楷体_GB2312" w:eastAsia="方正楷体_GB2312" w:cs="方正楷体_GB2312"/>
                <w:kern w:val="0"/>
              </w:rPr>
            </w:pPr>
            <w:r>
              <w:rPr>
                <w:rFonts w:hint="eastAsia" w:ascii="方正楷体_GB2312" w:hAnsi="方正楷体_GB2312" w:eastAsia="方正楷体_GB2312" w:cs="方正楷体_GB2312"/>
                <w:kern w:val="0"/>
              </w:rPr>
              <w:t>效益指标</w:t>
            </w:r>
          </w:p>
          <w:p>
            <w:pPr>
              <w:spacing w:line="240" w:lineRule="auto"/>
              <w:jc w:val="center"/>
              <w:rPr>
                <w:rFonts w:hint="eastAsia" w:ascii="方正楷体_GB2312" w:hAnsi="方正楷体_GB2312" w:eastAsia="方正楷体_GB2312" w:cs="方正楷体_GB2312"/>
                <w:kern w:val="0"/>
              </w:rPr>
            </w:pPr>
            <w:r>
              <w:rPr>
                <w:rFonts w:hint="eastAsia" w:ascii="方正楷体_GB2312" w:hAnsi="方正楷体_GB2312" w:eastAsia="方正楷体_GB2312" w:cs="方正楷体_GB2312"/>
                <w:kern w:val="0"/>
              </w:rPr>
              <w:t>(30分)</w:t>
            </w:r>
          </w:p>
        </w:tc>
        <w:tc>
          <w:tcPr>
            <w:tcW w:w="1218" w:type="dxa"/>
            <w:vMerge w:val="restart"/>
            <w:tcBorders>
              <w:bottom w:val="nil"/>
            </w:tcBorders>
            <w:vAlign w:val="center"/>
          </w:tcPr>
          <w:p>
            <w:pPr>
              <w:spacing w:line="240" w:lineRule="auto"/>
              <w:jc w:val="center"/>
              <w:rPr>
                <w:rFonts w:hint="eastAsia" w:ascii="方正楷体_GB2312" w:hAnsi="方正楷体_GB2312" w:eastAsia="方正楷体_GB2312" w:cs="方正楷体_GB2312"/>
                <w:kern w:val="0"/>
              </w:rPr>
            </w:pPr>
            <w:r>
              <w:rPr>
                <w:rFonts w:hint="eastAsia" w:ascii="方正楷体_GB2312" w:hAnsi="方正楷体_GB2312" w:eastAsia="方正楷体_GB2312" w:cs="方正楷体_GB2312"/>
                <w:kern w:val="0"/>
              </w:rPr>
              <w:t>经济效益指标</w:t>
            </w:r>
          </w:p>
        </w:tc>
        <w:tc>
          <w:tcPr>
            <w:tcW w:w="1020" w:type="dxa"/>
            <w:vAlign w:val="center"/>
          </w:tcPr>
          <w:p>
            <w:pPr>
              <w:spacing w:line="240" w:lineRule="auto"/>
              <w:jc w:val="both"/>
              <w:rPr>
                <w:rFonts w:hint="eastAsia" w:ascii="方正楷体_GB2312" w:hAnsi="方正楷体_GB2312" w:eastAsia="方正楷体_GB2312" w:cs="方正楷体_GB2312"/>
                <w:kern w:val="0"/>
              </w:rPr>
            </w:pPr>
            <w:r>
              <w:rPr>
                <w:rFonts w:hint="eastAsia" w:ascii="方正仿宋_GB2312" w:hAnsi="方正仿宋_GB2312" w:eastAsia="方正仿宋_GB2312" w:cs="方正仿宋_GB2312"/>
                <w:kern w:val="0"/>
                <w:sz w:val="16"/>
                <w:szCs w:val="16"/>
              </w:rPr>
              <w:t>确保市容秩序，为我市城市管理打下坚实基础，为城市美化提供市容管理保障，促进我市经济发展</w:t>
            </w:r>
          </w:p>
        </w:tc>
        <w:tc>
          <w:tcPr>
            <w:tcW w:w="1099" w:type="dxa"/>
            <w:vAlign w:val="center"/>
          </w:tcPr>
          <w:p>
            <w:pPr>
              <w:spacing w:line="240" w:lineRule="auto"/>
              <w:jc w:val="both"/>
              <w:rPr>
                <w:rFonts w:hint="eastAsia" w:ascii="方正楷体_GB2312" w:hAnsi="方正楷体_GB2312" w:eastAsia="方正楷体_GB2312" w:cs="方正楷体_GB2312"/>
                <w:kern w:val="0"/>
              </w:rPr>
            </w:pPr>
            <w:r>
              <w:rPr>
                <w:rFonts w:hint="eastAsia" w:ascii="方正仿宋_GB2312" w:hAnsi="方正仿宋_GB2312" w:eastAsia="方正仿宋_GB2312" w:cs="方正仿宋_GB2312"/>
                <w:kern w:val="0"/>
              </w:rPr>
              <w:t>间接效益</w:t>
            </w:r>
          </w:p>
        </w:tc>
        <w:tc>
          <w:tcPr>
            <w:tcW w:w="1099" w:type="dxa"/>
            <w:vAlign w:val="center"/>
          </w:tcPr>
          <w:p>
            <w:pPr>
              <w:spacing w:line="240" w:lineRule="auto"/>
              <w:jc w:val="both"/>
              <w:rPr>
                <w:rFonts w:hint="eastAsia" w:ascii="方正楷体_GB2312" w:hAnsi="方正楷体_GB2312" w:eastAsia="方正楷体_GB2312" w:cs="方正楷体_GB2312"/>
                <w:kern w:val="0"/>
              </w:rPr>
            </w:pPr>
            <w:r>
              <w:rPr>
                <w:rFonts w:hint="eastAsia" w:ascii="方正仿宋_GB2312" w:hAnsi="方正仿宋_GB2312" w:eastAsia="方正仿宋_GB2312" w:cs="方正仿宋_GB2312"/>
                <w:kern w:val="0"/>
              </w:rPr>
              <w:t>间接效益</w:t>
            </w:r>
          </w:p>
        </w:tc>
        <w:tc>
          <w:tcPr>
            <w:tcW w:w="809" w:type="dxa"/>
            <w:vAlign w:val="center"/>
          </w:tcPr>
          <w:p>
            <w:pPr>
              <w:spacing w:line="240" w:lineRule="auto"/>
              <w:ind w:firstLine="420"/>
              <w:jc w:val="center"/>
              <w:rPr>
                <w:rFonts w:hint="default" w:ascii="方正楷体_GB2312" w:hAnsi="方正楷体_GB2312" w:eastAsia="方正楷体_GB2312" w:cs="方正楷体_GB2312"/>
                <w:kern w:val="0"/>
                <w:lang w:val="en-US" w:eastAsia="zh-CN"/>
              </w:rPr>
            </w:pPr>
            <w:r>
              <w:rPr>
                <w:rFonts w:hint="eastAsia" w:ascii="方正楷体_GB2312" w:hAnsi="方正楷体_GB2312" w:eastAsia="方正楷体_GB2312" w:cs="方正楷体_GB2312"/>
                <w:kern w:val="0"/>
                <w:lang w:val="en-US" w:eastAsia="zh-CN"/>
              </w:rPr>
              <w:t>10</w:t>
            </w:r>
          </w:p>
        </w:tc>
        <w:tc>
          <w:tcPr>
            <w:tcW w:w="849" w:type="dxa"/>
            <w:vAlign w:val="center"/>
          </w:tcPr>
          <w:p>
            <w:pPr>
              <w:spacing w:line="240" w:lineRule="auto"/>
              <w:ind w:firstLine="420"/>
              <w:jc w:val="center"/>
              <w:rPr>
                <w:rFonts w:hint="default" w:ascii="方正楷体_GB2312" w:hAnsi="方正楷体_GB2312" w:eastAsia="方正楷体_GB2312" w:cs="方正楷体_GB2312"/>
                <w:kern w:val="0"/>
                <w:lang w:val="en-US" w:eastAsia="zh-CN"/>
              </w:rPr>
            </w:pPr>
            <w:r>
              <w:rPr>
                <w:rFonts w:hint="eastAsia" w:ascii="方正楷体_GB2312" w:hAnsi="方正楷体_GB2312" w:eastAsia="方正楷体_GB2312" w:cs="方正楷体_GB2312"/>
                <w:kern w:val="0"/>
                <w:lang w:val="en-US" w:eastAsia="zh-CN"/>
              </w:rPr>
              <w:t>10</w:t>
            </w:r>
          </w:p>
        </w:tc>
        <w:tc>
          <w:tcPr>
            <w:tcW w:w="1383" w:type="dxa"/>
            <w:vAlign w:val="center"/>
          </w:tcPr>
          <w:p>
            <w:pPr>
              <w:spacing w:line="240" w:lineRule="auto"/>
              <w:ind w:firstLine="420"/>
              <w:jc w:val="center"/>
              <w:rPr>
                <w:rFonts w:hint="eastAsia" w:ascii="方正楷体_GB2312" w:hAnsi="方正楷体_GB2312" w:eastAsia="方正楷体_GB2312" w:cs="方正楷体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jc w:val="center"/>
        </w:trPr>
        <w:tc>
          <w:tcPr>
            <w:tcW w:w="1054" w:type="dxa"/>
            <w:vMerge w:val="continue"/>
            <w:textDirection w:val="tbRlV"/>
            <w:vAlign w:val="center"/>
          </w:tcPr>
          <w:p>
            <w:pPr>
              <w:spacing w:line="240" w:lineRule="auto"/>
              <w:ind w:firstLine="420"/>
              <w:jc w:val="center"/>
              <w:rPr>
                <w:rFonts w:hint="eastAsia" w:ascii="方正楷体_GB2312" w:hAnsi="方正楷体_GB2312" w:eastAsia="方正楷体_GB2312" w:cs="方正楷体_GB2312"/>
                <w:kern w:val="0"/>
              </w:rPr>
            </w:pPr>
          </w:p>
        </w:tc>
        <w:tc>
          <w:tcPr>
            <w:tcW w:w="1059" w:type="dxa"/>
            <w:vMerge w:val="continue"/>
            <w:tcBorders>
              <w:top w:val="nil"/>
              <w:bottom w:val="nil"/>
            </w:tcBorders>
            <w:vAlign w:val="center"/>
          </w:tcPr>
          <w:p>
            <w:pPr>
              <w:spacing w:line="240" w:lineRule="auto"/>
              <w:ind w:firstLine="420"/>
              <w:jc w:val="center"/>
              <w:rPr>
                <w:rFonts w:hint="eastAsia" w:ascii="方正楷体_GB2312" w:hAnsi="方正楷体_GB2312" w:eastAsia="方正楷体_GB2312" w:cs="方正楷体_GB2312"/>
                <w:kern w:val="0"/>
              </w:rPr>
            </w:pPr>
          </w:p>
        </w:tc>
        <w:tc>
          <w:tcPr>
            <w:tcW w:w="1218" w:type="dxa"/>
            <w:vMerge w:val="restart"/>
            <w:tcBorders>
              <w:bottom w:val="nil"/>
            </w:tcBorders>
            <w:vAlign w:val="center"/>
          </w:tcPr>
          <w:p>
            <w:pPr>
              <w:spacing w:line="240" w:lineRule="auto"/>
              <w:jc w:val="center"/>
              <w:rPr>
                <w:rFonts w:hint="eastAsia" w:ascii="方正楷体_GB2312" w:hAnsi="方正楷体_GB2312" w:eastAsia="方正楷体_GB2312" w:cs="方正楷体_GB2312"/>
                <w:kern w:val="0"/>
              </w:rPr>
            </w:pPr>
            <w:r>
              <w:rPr>
                <w:rFonts w:hint="eastAsia" w:ascii="方正楷体_GB2312" w:hAnsi="方正楷体_GB2312" w:eastAsia="方正楷体_GB2312" w:cs="方正楷体_GB2312"/>
                <w:kern w:val="0"/>
              </w:rPr>
              <w:t>社会效益指标</w:t>
            </w:r>
          </w:p>
        </w:tc>
        <w:tc>
          <w:tcPr>
            <w:tcW w:w="1020" w:type="dxa"/>
            <w:vAlign w:val="center"/>
          </w:tcPr>
          <w:p>
            <w:pPr>
              <w:spacing w:line="240" w:lineRule="auto"/>
              <w:jc w:val="both"/>
              <w:rPr>
                <w:rFonts w:hint="eastAsia" w:ascii="方正楷体_GB2312" w:hAnsi="方正楷体_GB2312" w:eastAsia="方正楷体_GB2312" w:cs="方正楷体_GB2312"/>
                <w:kern w:val="0"/>
              </w:rPr>
            </w:pPr>
            <w:r>
              <w:rPr>
                <w:rFonts w:hint="eastAsia" w:ascii="方正仿宋_GB2312" w:hAnsi="方正仿宋_GB2312" w:eastAsia="方正仿宋_GB2312" w:cs="方正仿宋_GB2312"/>
                <w:kern w:val="0"/>
                <w:sz w:val="16"/>
                <w:szCs w:val="16"/>
              </w:rPr>
              <w:t>依法行政、文明执法，管理和服务相结合，提升执法形象。</w:t>
            </w:r>
          </w:p>
        </w:tc>
        <w:tc>
          <w:tcPr>
            <w:tcW w:w="1099" w:type="dxa"/>
            <w:vAlign w:val="center"/>
          </w:tcPr>
          <w:p>
            <w:pPr>
              <w:spacing w:line="240" w:lineRule="auto"/>
              <w:ind w:firstLine="420"/>
              <w:jc w:val="center"/>
              <w:rPr>
                <w:rFonts w:hint="eastAsia" w:ascii="方正楷体_GB2312" w:hAnsi="方正楷体_GB2312" w:eastAsia="方正楷体_GB2312" w:cs="方正楷体_GB2312"/>
                <w:kern w:val="0"/>
              </w:rPr>
            </w:pPr>
            <w:r>
              <w:rPr>
                <w:rFonts w:hint="eastAsia" w:ascii="方正仿宋_GB2312" w:hAnsi="方正仿宋_GB2312" w:eastAsia="方正仿宋_GB2312" w:cs="方正仿宋_GB2312"/>
                <w:kern w:val="0"/>
              </w:rPr>
              <w:t>提升</w:t>
            </w:r>
          </w:p>
        </w:tc>
        <w:tc>
          <w:tcPr>
            <w:tcW w:w="1099" w:type="dxa"/>
            <w:vAlign w:val="center"/>
          </w:tcPr>
          <w:p>
            <w:pPr>
              <w:spacing w:line="240" w:lineRule="auto"/>
              <w:ind w:firstLine="420"/>
              <w:jc w:val="center"/>
              <w:rPr>
                <w:rFonts w:hint="eastAsia" w:ascii="方正楷体_GB2312" w:hAnsi="方正楷体_GB2312" w:eastAsia="方正楷体_GB2312" w:cs="方正楷体_GB2312"/>
                <w:kern w:val="0"/>
              </w:rPr>
            </w:pPr>
            <w:r>
              <w:rPr>
                <w:rFonts w:hint="eastAsia" w:ascii="方正仿宋_GB2312" w:hAnsi="方正仿宋_GB2312" w:eastAsia="方正仿宋_GB2312" w:cs="方正仿宋_GB2312"/>
                <w:kern w:val="0"/>
              </w:rPr>
              <w:t>提升</w:t>
            </w:r>
          </w:p>
        </w:tc>
        <w:tc>
          <w:tcPr>
            <w:tcW w:w="809" w:type="dxa"/>
            <w:vAlign w:val="center"/>
          </w:tcPr>
          <w:p>
            <w:pPr>
              <w:spacing w:line="240" w:lineRule="auto"/>
              <w:ind w:firstLine="420"/>
              <w:jc w:val="center"/>
              <w:rPr>
                <w:rFonts w:hint="default" w:ascii="方正楷体_GB2312" w:hAnsi="方正楷体_GB2312" w:eastAsia="方正楷体_GB2312" w:cs="方正楷体_GB2312"/>
                <w:kern w:val="0"/>
                <w:lang w:val="en-US" w:eastAsia="zh-CN"/>
              </w:rPr>
            </w:pPr>
            <w:r>
              <w:rPr>
                <w:rFonts w:hint="eastAsia" w:ascii="方正楷体_GB2312" w:hAnsi="方正楷体_GB2312" w:eastAsia="方正楷体_GB2312" w:cs="方正楷体_GB2312"/>
                <w:kern w:val="0"/>
                <w:lang w:val="en-US" w:eastAsia="zh-CN"/>
              </w:rPr>
              <w:t>10</w:t>
            </w:r>
          </w:p>
        </w:tc>
        <w:tc>
          <w:tcPr>
            <w:tcW w:w="849" w:type="dxa"/>
            <w:vAlign w:val="center"/>
          </w:tcPr>
          <w:p>
            <w:pPr>
              <w:spacing w:line="240" w:lineRule="auto"/>
              <w:ind w:firstLine="420"/>
              <w:jc w:val="center"/>
              <w:rPr>
                <w:rFonts w:hint="default" w:ascii="方正楷体_GB2312" w:hAnsi="方正楷体_GB2312" w:eastAsia="方正楷体_GB2312" w:cs="方正楷体_GB2312"/>
                <w:kern w:val="0"/>
                <w:lang w:val="en-US" w:eastAsia="zh-CN"/>
              </w:rPr>
            </w:pPr>
            <w:r>
              <w:rPr>
                <w:rFonts w:hint="eastAsia" w:ascii="方正楷体_GB2312" w:hAnsi="方正楷体_GB2312" w:eastAsia="方正楷体_GB2312" w:cs="方正楷体_GB2312"/>
                <w:kern w:val="0"/>
                <w:lang w:val="en-US" w:eastAsia="zh-CN"/>
              </w:rPr>
              <w:t>10</w:t>
            </w:r>
          </w:p>
        </w:tc>
        <w:tc>
          <w:tcPr>
            <w:tcW w:w="1383" w:type="dxa"/>
            <w:vAlign w:val="center"/>
          </w:tcPr>
          <w:p>
            <w:pPr>
              <w:spacing w:line="240" w:lineRule="auto"/>
              <w:ind w:firstLine="420"/>
              <w:jc w:val="center"/>
              <w:rPr>
                <w:rFonts w:hint="eastAsia" w:ascii="方正楷体_GB2312" w:hAnsi="方正楷体_GB2312" w:eastAsia="方正楷体_GB2312" w:cs="方正楷体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jc w:val="center"/>
        </w:trPr>
        <w:tc>
          <w:tcPr>
            <w:tcW w:w="1054" w:type="dxa"/>
            <w:vMerge w:val="continue"/>
            <w:textDirection w:val="tbRlV"/>
            <w:vAlign w:val="center"/>
          </w:tcPr>
          <w:p>
            <w:pPr>
              <w:spacing w:line="240" w:lineRule="auto"/>
              <w:ind w:firstLine="420"/>
              <w:jc w:val="center"/>
              <w:rPr>
                <w:rFonts w:hint="eastAsia" w:ascii="方正楷体_GB2312" w:hAnsi="方正楷体_GB2312" w:eastAsia="方正楷体_GB2312" w:cs="方正楷体_GB2312"/>
                <w:kern w:val="0"/>
              </w:rPr>
            </w:pPr>
          </w:p>
        </w:tc>
        <w:tc>
          <w:tcPr>
            <w:tcW w:w="1059" w:type="dxa"/>
            <w:vMerge w:val="continue"/>
            <w:tcBorders>
              <w:top w:val="nil"/>
              <w:bottom w:val="nil"/>
            </w:tcBorders>
            <w:vAlign w:val="center"/>
          </w:tcPr>
          <w:p>
            <w:pPr>
              <w:spacing w:line="240" w:lineRule="auto"/>
              <w:ind w:firstLine="420"/>
              <w:jc w:val="center"/>
              <w:rPr>
                <w:rFonts w:hint="eastAsia" w:ascii="方正楷体_GB2312" w:hAnsi="方正楷体_GB2312" w:eastAsia="方正楷体_GB2312" w:cs="方正楷体_GB2312"/>
                <w:kern w:val="0"/>
              </w:rPr>
            </w:pPr>
          </w:p>
        </w:tc>
        <w:tc>
          <w:tcPr>
            <w:tcW w:w="1218" w:type="dxa"/>
            <w:vMerge w:val="restart"/>
            <w:tcBorders>
              <w:bottom w:val="nil"/>
            </w:tcBorders>
            <w:vAlign w:val="center"/>
          </w:tcPr>
          <w:p>
            <w:pPr>
              <w:spacing w:line="240" w:lineRule="auto"/>
              <w:jc w:val="center"/>
              <w:rPr>
                <w:rFonts w:hint="eastAsia" w:ascii="方正楷体_GB2312" w:hAnsi="方正楷体_GB2312" w:eastAsia="方正楷体_GB2312" w:cs="方正楷体_GB2312"/>
                <w:kern w:val="0"/>
              </w:rPr>
            </w:pPr>
            <w:r>
              <w:rPr>
                <w:rFonts w:hint="eastAsia" w:ascii="方正楷体_GB2312" w:hAnsi="方正楷体_GB2312" w:eastAsia="方正楷体_GB2312" w:cs="方正楷体_GB2312"/>
                <w:kern w:val="0"/>
              </w:rPr>
              <w:t>生态效益指标</w:t>
            </w:r>
          </w:p>
        </w:tc>
        <w:tc>
          <w:tcPr>
            <w:tcW w:w="1020" w:type="dxa"/>
            <w:vAlign w:val="center"/>
          </w:tcPr>
          <w:p>
            <w:pPr>
              <w:spacing w:line="240" w:lineRule="auto"/>
              <w:jc w:val="both"/>
              <w:rPr>
                <w:rFonts w:hint="eastAsia" w:ascii="方正楷体_GB2312" w:hAnsi="方正楷体_GB2312" w:eastAsia="方正楷体_GB2312" w:cs="方正楷体_GB2312"/>
                <w:kern w:val="0"/>
              </w:rPr>
            </w:pPr>
            <w:r>
              <w:rPr>
                <w:rFonts w:hint="eastAsia" w:ascii="方正仿宋_GB2312" w:hAnsi="方正仿宋_GB2312" w:eastAsia="方正仿宋_GB2312" w:cs="方正仿宋_GB2312"/>
                <w:kern w:val="0"/>
                <w:sz w:val="16"/>
                <w:szCs w:val="16"/>
              </w:rPr>
              <w:t>美化城市环境</w:t>
            </w:r>
            <w:r>
              <w:rPr>
                <w:rFonts w:hint="eastAsia" w:ascii="方正仿宋_GB2312" w:hAnsi="方正仿宋_GB2312" w:eastAsia="方正仿宋_GB2312" w:cs="方正仿宋_GB2312"/>
                <w:kern w:val="0"/>
                <w:sz w:val="16"/>
                <w:szCs w:val="16"/>
                <w:lang w:eastAsia="zh-CN"/>
              </w:rPr>
              <w:t>，</w:t>
            </w:r>
            <w:r>
              <w:rPr>
                <w:rFonts w:hint="eastAsia" w:ascii="方正仿宋_GB2312" w:hAnsi="方正仿宋_GB2312" w:eastAsia="方正仿宋_GB2312" w:cs="方正仿宋_GB2312"/>
                <w:kern w:val="0"/>
                <w:sz w:val="16"/>
                <w:szCs w:val="16"/>
              </w:rPr>
              <w:t>为市民提供优美、整洁、规范、有序的游园环境</w:t>
            </w:r>
          </w:p>
        </w:tc>
        <w:tc>
          <w:tcPr>
            <w:tcW w:w="1099" w:type="dxa"/>
            <w:vAlign w:val="center"/>
          </w:tcPr>
          <w:p>
            <w:pPr>
              <w:spacing w:line="240" w:lineRule="auto"/>
              <w:ind w:firstLine="420"/>
              <w:jc w:val="center"/>
              <w:rPr>
                <w:rFonts w:hint="eastAsia" w:ascii="方正楷体_GB2312" w:hAnsi="方正楷体_GB2312" w:eastAsia="方正楷体_GB2312" w:cs="方正楷体_GB2312"/>
                <w:kern w:val="0"/>
              </w:rPr>
            </w:pPr>
            <w:r>
              <w:rPr>
                <w:rFonts w:hint="eastAsia" w:ascii="方正仿宋_GB2312" w:hAnsi="方正仿宋_GB2312" w:eastAsia="方正仿宋_GB2312" w:cs="方正仿宋_GB2312"/>
                <w:kern w:val="0"/>
              </w:rPr>
              <w:t>良好</w:t>
            </w:r>
          </w:p>
        </w:tc>
        <w:tc>
          <w:tcPr>
            <w:tcW w:w="1099" w:type="dxa"/>
            <w:vAlign w:val="center"/>
          </w:tcPr>
          <w:p>
            <w:pPr>
              <w:spacing w:line="240" w:lineRule="auto"/>
              <w:ind w:firstLine="420"/>
              <w:jc w:val="center"/>
              <w:rPr>
                <w:rFonts w:hint="eastAsia" w:ascii="方正楷体_GB2312" w:hAnsi="方正楷体_GB2312" w:eastAsia="方正楷体_GB2312" w:cs="方正楷体_GB2312"/>
                <w:kern w:val="0"/>
              </w:rPr>
            </w:pPr>
            <w:r>
              <w:rPr>
                <w:rFonts w:hint="eastAsia" w:ascii="方正仿宋_GB2312" w:hAnsi="方正仿宋_GB2312" w:eastAsia="方正仿宋_GB2312" w:cs="方正仿宋_GB2312"/>
                <w:kern w:val="0"/>
              </w:rPr>
              <w:t>良好</w:t>
            </w:r>
          </w:p>
        </w:tc>
        <w:tc>
          <w:tcPr>
            <w:tcW w:w="809" w:type="dxa"/>
            <w:vAlign w:val="center"/>
          </w:tcPr>
          <w:p>
            <w:pPr>
              <w:spacing w:line="240" w:lineRule="auto"/>
              <w:ind w:firstLine="420"/>
              <w:jc w:val="center"/>
              <w:rPr>
                <w:rFonts w:hint="default" w:ascii="方正楷体_GB2312" w:hAnsi="方正楷体_GB2312" w:eastAsia="方正楷体_GB2312" w:cs="方正楷体_GB2312"/>
                <w:kern w:val="0"/>
                <w:lang w:val="en-US" w:eastAsia="zh-CN"/>
              </w:rPr>
            </w:pPr>
            <w:r>
              <w:rPr>
                <w:rFonts w:hint="eastAsia" w:ascii="方正楷体_GB2312" w:hAnsi="方正楷体_GB2312" w:eastAsia="方正楷体_GB2312" w:cs="方正楷体_GB2312"/>
                <w:kern w:val="0"/>
                <w:lang w:val="en-US" w:eastAsia="zh-CN"/>
              </w:rPr>
              <w:t>5</w:t>
            </w:r>
          </w:p>
        </w:tc>
        <w:tc>
          <w:tcPr>
            <w:tcW w:w="849" w:type="dxa"/>
            <w:vAlign w:val="center"/>
          </w:tcPr>
          <w:p>
            <w:pPr>
              <w:spacing w:line="240" w:lineRule="auto"/>
              <w:ind w:firstLine="420"/>
              <w:jc w:val="center"/>
              <w:rPr>
                <w:rFonts w:hint="default" w:ascii="方正楷体_GB2312" w:hAnsi="方正楷体_GB2312" w:eastAsia="方正楷体_GB2312" w:cs="方正楷体_GB2312"/>
                <w:kern w:val="0"/>
                <w:lang w:val="en-US" w:eastAsia="zh-CN"/>
              </w:rPr>
            </w:pPr>
            <w:r>
              <w:rPr>
                <w:rFonts w:hint="eastAsia" w:ascii="方正楷体_GB2312" w:hAnsi="方正楷体_GB2312" w:eastAsia="方正楷体_GB2312" w:cs="方正楷体_GB2312"/>
                <w:kern w:val="0"/>
                <w:lang w:val="en-US" w:eastAsia="zh-CN"/>
              </w:rPr>
              <w:t>5</w:t>
            </w:r>
          </w:p>
        </w:tc>
        <w:tc>
          <w:tcPr>
            <w:tcW w:w="1383" w:type="dxa"/>
            <w:vAlign w:val="center"/>
          </w:tcPr>
          <w:p>
            <w:pPr>
              <w:spacing w:line="240" w:lineRule="auto"/>
              <w:ind w:firstLine="420"/>
              <w:jc w:val="center"/>
              <w:rPr>
                <w:rFonts w:hint="eastAsia" w:ascii="方正楷体_GB2312" w:hAnsi="方正楷体_GB2312" w:eastAsia="方正楷体_GB2312" w:cs="方正楷体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1054" w:type="dxa"/>
            <w:vMerge w:val="continue"/>
            <w:textDirection w:val="tbRlV"/>
            <w:vAlign w:val="center"/>
          </w:tcPr>
          <w:p>
            <w:pPr>
              <w:spacing w:line="240" w:lineRule="auto"/>
              <w:ind w:firstLine="420"/>
              <w:jc w:val="center"/>
              <w:rPr>
                <w:rFonts w:hint="eastAsia" w:ascii="方正楷体_GB2312" w:hAnsi="方正楷体_GB2312" w:eastAsia="方正楷体_GB2312" w:cs="方正楷体_GB2312"/>
                <w:kern w:val="0"/>
              </w:rPr>
            </w:pPr>
          </w:p>
        </w:tc>
        <w:tc>
          <w:tcPr>
            <w:tcW w:w="1059" w:type="dxa"/>
            <w:vMerge w:val="continue"/>
            <w:tcBorders>
              <w:top w:val="nil"/>
              <w:bottom w:val="nil"/>
            </w:tcBorders>
            <w:vAlign w:val="center"/>
          </w:tcPr>
          <w:p>
            <w:pPr>
              <w:spacing w:line="240" w:lineRule="auto"/>
              <w:ind w:firstLine="420"/>
              <w:jc w:val="center"/>
              <w:rPr>
                <w:rFonts w:hint="eastAsia" w:ascii="方正楷体_GB2312" w:hAnsi="方正楷体_GB2312" w:eastAsia="方正楷体_GB2312" w:cs="方正楷体_GB2312"/>
                <w:kern w:val="0"/>
              </w:rPr>
            </w:pPr>
          </w:p>
        </w:tc>
        <w:tc>
          <w:tcPr>
            <w:tcW w:w="1218" w:type="dxa"/>
            <w:vMerge w:val="restart"/>
            <w:tcBorders>
              <w:bottom w:val="nil"/>
            </w:tcBorders>
            <w:vAlign w:val="center"/>
          </w:tcPr>
          <w:p>
            <w:pPr>
              <w:spacing w:line="240" w:lineRule="auto"/>
              <w:jc w:val="center"/>
              <w:rPr>
                <w:rFonts w:hint="eastAsia" w:ascii="方正楷体_GB2312" w:hAnsi="方正楷体_GB2312" w:eastAsia="方正楷体_GB2312" w:cs="方正楷体_GB2312"/>
                <w:kern w:val="0"/>
              </w:rPr>
            </w:pPr>
            <w:r>
              <w:rPr>
                <w:rFonts w:hint="eastAsia" w:ascii="方正楷体_GB2312" w:hAnsi="方正楷体_GB2312" w:eastAsia="方正楷体_GB2312" w:cs="方正楷体_GB2312"/>
                <w:kern w:val="0"/>
              </w:rPr>
              <w:t>可持续影响指标</w:t>
            </w:r>
          </w:p>
        </w:tc>
        <w:tc>
          <w:tcPr>
            <w:tcW w:w="1020" w:type="dxa"/>
            <w:vAlign w:val="center"/>
          </w:tcPr>
          <w:p>
            <w:pPr>
              <w:spacing w:line="240" w:lineRule="auto"/>
              <w:jc w:val="both"/>
              <w:rPr>
                <w:rFonts w:hint="eastAsia" w:ascii="方正楷体_GB2312" w:hAnsi="方正楷体_GB2312" w:eastAsia="方正楷体_GB2312" w:cs="方正楷体_GB2312"/>
                <w:kern w:val="0"/>
              </w:rPr>
            </w:pPr>
            <w:r>
              <w:rPr>
                <w:rFonts w:hint="eastAsia" w:ascii="方正仿宋_GB2312" w:hAnsi="方正仿宋_GB2312" w:eastAsia="方正仿宋_GB2312" w:cs="方正仿宋_GB2312"/>
                <w:kern w:val="0"/>
                <w:sz w:val="16"/>
                <w:szCs w:val="16"/>
                <w:lang w:val="en-US" w:eastAsia="zh-CN"/>
              </w:rPr>
              <w:t>加强城市市容市貌管理；违规建筑管理；城区禁炮管理；城区噪声、油烟及扬尘污染管理，促进生态可持续发展</w:t>
            </w:r>
          </w:p>
        </w:tc>
        <w:tc>
          <w:tcPr>
            <w:tcW w:w="1099" w:type="dxa"/>
            <w:vAlign w:val="center"/>
          </w:tcPr>
          <w:p>
            <w:pPr>
              <w:spacing w:line="240" w:lineRule="auto"/>
              <w:ind w:firstLine="420"/>
              <w:jc w:val="center"/>
              <w:rPr>
                <w:rFonts w:hint="eastAsia" w:ascii="方正楷体_GB2312" w:hAnsi="方正楷体_GB2312" w:eastAsia="方正楷体_GB2312" w:cs="方正楷体_GB2312"/>
                <w:kern w:val="0"/>
              </w:rPr>
            </w:pPr>
            <w:r>
              <w:rPr>
                <w:rFonts w:hint="eastAsia" w:ascii="方正仿宋_GB2312" w:hAnsi="方正仿宋_GB2312" w:eastAsia="方正仿宋_GB2312" w:cs="方正仿宋_GB2312"/>
                <w:kern w:val="0"/>
                <w:lang w:val="en-US" w:eastAsia="zh-CN"/>
              </w:rPr>
              <w:t>长效化</w:t>
            </w:r>
          </w:p>
        </w:tc>
        <w:tc>
          <w:tcPr>
            <w:tcW w:w="1099" w:type="dxa"/>
            <w:vAlign w:val="center"/>
          </w:tcPr>
          <w:p>
            <w:pPr>
              <w:spacing w:line="240" w:lineRule="auto"/>
              <w:ind w:firstLine="420"/>
              <w:jc w:val="center"/>
              <w:rPr>
                <w:rFonts w:hint="eastAsia" w:ascii="方正楷体_GB2312" w:hAnsi="方正楷体_GB2312" w:eastAsia="方正楷体_GB2312" w:cs="方正楷体_GB2312"/>
                <w:kern w:val="0"/>
              </w:rPr>
            </w:pPr>
            <w:r>
              <w:rPr>
                <w:rFonts w:hint="eastAsia" w:ascii="方正仿宋_GB2312" w:hAnsi="方正仿宋_GB2312" w:eastAsia="方正仿宋_GB2312" w:cs="方正仿宋_GB2312"/>
                <w:kern w:val="0"/>
                <w:lang w:val="en-US" w:eastAsia="zh-CN"/>
              </w:rPr>
              <w:t>长效化</w:t>
            </w:r>
          </w:p>
        </w:tc>
        <w:tc>
          <w:tcPr>
            <w:tcW w:w="809" w:type="dxa"/>
            <w:vAlign w:val="center"/>
          </w:tcPr>
          <w:p>
            <w:pPr>
              <w:spacing w:line="240" w:lineRule="auto"/>
              <w:ind w:firstLine="420"/>
              <w:jc w:val="center"/>
              <w:rPr>
                <w:rFonts w:hint="eastAsia" w:ascii="方正楷体_GB2312" w:hAnsi="方正楷体_GB2312" w:eastAsia="方正楷体_GB2312" w:cs="方正楷体_GB2312"/>
                <w:kern w:val="0"/>
                <w:lang w:val="en-US" w:eastAsia="zh-CN"/>
              </w:rPr>
            </w:pPr>
            <w:r>
              <w:rPr>
                <w:rFonts w:hint="eastAsia" w:ascii="方正楷体_GB2312" w:hAnsi="方正楷体_GB2312" w:eastAsia="方正楷体_GB2312" w:cs="方正楷体_GB2312"/>
                <w:kern w:val="0"/>
                <w:lang w:val="en-US" w:eastAsia="zh-CN"/>
              </w:rPr>
              <w:t>5</w:t>
            </w:r>
          </w:p>
        </w:tc>
        <w:tc>
          <w:tcPr>
            <w:tcW w:w="849" w:type="dxa"/>
            <w:vAlign w:val="center"/>
          </w:tcPr>
          <w:p>
            <w:pPr>
              <w:spacing w:line="240" w:lineRule="auto"/>
              <w:ind w:firstLine="420"/>
              <w:jc w:val="center"/>
              <w:rPr>
                <w:rFonts w:hint="eastAsia" w:ascii="方正楷体_GB2312" w:hAnsi="方正楷体_GB2312" w:eastAsia="方正楷体_GB2312" w:cs="方正楷体_GB2312"/>
                <w:kern w:val="0"/>
                <w:lang w:val="en-US" w:eastAsia="zh-CN"/>
              </w:rPr>
            </w:pPr>
            <w:r>
              <w:rPr>
                <w:rFonts w:hint="eastAsia" w:ascii="方正楷体_GB2312" w:hAnsi="方正楷体_GB2312" w:eastAsia="方正楷体_GB2312" w:cs="方正楷体_GB2312"/>
                <w:kern w:val="0"/>
                <w:lang w:val="en-US" w:eastAsia="zh-CN"/>
              </w:rPr>
              <w:t>5</w:t>
            </w:r>
          </w:p>
        </w:tc>
        <w:tc>
          <w:tcPr>
            <w:tcW w:w="1383" w:type="dxa"/>
            <w:vAlign w:val="center"/>
          </w:tcPr>
          <w:p>
            <w:pPr>
              <w:spacing w:line="240" w:lineRule="auto"/>
              <w:ind w:firstLine="420"/>
              <w:jc w:val="center"/>
              <w:rPr>
                <w:rFonts w:hint="eastAsia" w:ascii="方正楷体_GB2312" w:hAnsi="方正楷体_GB2312" w:eastAsia="方正楷体_GB2312" w:cs="方正楷体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1" w:hRule="atLeast"/>
          <w:jc w:val="center"/>
        </w:trPr>
        <w:tc>
          <w:tcPr>
            <w:tcW w:w="1054" w:type="dxa"/>
            <w:vMerge w:val="continue"/>
            <w:textDirection w:val="tbRlV"/>
            <w:vAlign w:val="center"/>
          </w:tcPr>
          <w:p>
            <w:pPr>
              <w:spacing w:line="240" w:lineRule="auto"/>
              <w:ind w:firstLine="420"/>
              <w:jc w:val="center"/>
              <w:rPr>
                <w:rFonts w:hint="eastAsia" w:ascii="方正楷体_GB2312" w:hAnsi="方正楷体_GB2312" w:eastAsia="方正楷体_GB2312" w:cs="方正楷体_GB2312"/>
                <w:kern w:val="0"/>
              </w:rPr>
            </w:pPr>
          </w:p>
        </w:tc>
        <w:tc>
          <w:tcPr>
            <w:tcW w:w="1059" w:type="dxa"/>
            <w:vMerge w:val="restart"/>
            <w:tcBorders>
              <w:bottom w:val="nil"/>
            </w:tcBorders>
            <w:vAlign w:val="center"/>
          </w:tcPr>
          <w:p>
            <w:pPr>
              <w:spacing w:line="240" w:lineRule="auto"/>
              <w:jc w:val="center"/>
              <w:rPr>
                <w:rFonts w:hint="eastAsia" w:ascii="方正楷体_GB2312" w:hAnsi="方正楷体_GB2312" w:eastAsia="方正楷体_GB2312" w:cs="方正楷体_GB2312"/>
                <w:kern w:val="0"/>
              </w:rPr>
            </w:pPr>
            <w:r>
              <w:rPr>
                <w:rFonts w:hint="eastAsia" w:ascii="方正楷体_GB2312" w:hAnsi="方正楷体_GB2312" w:eastAsia="方正楷体_GB2312" w:cs="方正楷体_GB2312"/>
                <w:kern w:val="0"/>
              </w:rPr>
              <w:t>满意度指标(10分)</w:t>
            </w:r>
          </w:p>
        </w:tc>
        <w:tc>
          <w:tcPr>
            <w:tcW w:w="1218" w:type="dxa"/>
            <w:tcBorders>
              <w:bottom w:val="nil"/>
            </w:tcBorders>
            <w:vAlign w:val="center"/>
          </w:tcPr>
          <w:p>
            <w:pPr>
              <w:spacing w:line="240" w:lineRule="auto"/>
              <w:jc w:val="center"/>
              <w:rPr>
                <w:rFonts w:hint="eastAsia" w:ascii="方正楷体_GB2312" w:hAnsi="方正楷体_GB2312" w:eastAsia="方正楷体_GB2312" w:cs="方正楷体_GB2312"/>
                <w:kern w:val="0"/>
              </w:rPr>
            </w:pPr>
            <w:r>
              <w:rPr>
                <w:rFonts w:hint="eastAsia" w:ascii="方正楷体_GB2312" w:hAnsi="方正楷体_GB2312" w:eastAsia="方正楷体_GB2312" w:cs="方正楷体_GB2312"/>
                <w:kern w:val="0"/>
              </w:rPr>
              <w:t>服务对象满意度指标</w:t>
            </w:r>
          </w:p>
        </w:tc>
        <w:tc>
          <w:tcPr>
            <w:tcW w:w="1020" w:type="dxa"/>
            <w:vAlign w:val="center"/>
          </w:tcPr>
          <w:p>
            <w:pPr>
              <w:spacing w:line="240" w:lineRule="auto"/>
              <w:jc w:val="both"/>
              <w:rPr>
                <w:rFonts w:hint="eastAsia" w:ascii="方正楷体_GB2312" w:hAnsi="方正楷体_GB2312" w:eastAsia="方正楷体_GB2312" w:cs="方正楷体_GB2312"/>
                <w:kern w:val="0"/>
              </w:rPr>
            </w:pPr>
            <w:r>
              <w:rPr>
                <w:rFonts w:hint="eastAsia" w:ascii="方正仿宋_GB2312" w:hAnsi="方正仿宋_GB2312" w:eastAsia="方正仿宋_GB2312" w:cs="方正仿宋_GB2312"/>
                <w:kern w:val="0"/>
                <w:sz w:val="16"/>
                <w:szCs w:val="16"/>
                <w:lang w:val="en-US" w:eastAsia="zh-CN"/>
              </w:rPr>
              <w:t>市民满意率</w:t>
            </w:r>
          </w:p>
        </w:tc>
        <w:tc>
          <w:tcPr>
            <w:tcW w:w="1099" w:type="dxa"/>
            <w:vAlign w:val="center"/>
          </w:tcPr>
          <w:p>
            <w:pPr>
              <w:spacing w:line="240" w:lineRule="auto"/>
              <w:ind w:firstLine="420"/>
              <w:jc w:val="center"/>
              <w:rPr>
                <w:rFonts w:hint="eastAsia" w:ascii="方正楷体_GB2312" w:hAnsi="方正楷体_GB2312" w:eastAsia="方正楷体_GB2312" w:cs="方正楷体_GB2312"/>
                <w:kern w:val="0"/>
              </w:rPr>
            </w:pPr>
            <w:r>
              <w:rPr>
                <w:rFonts w:hint="eastAsia" w:ascii="方正仿宋_GB2312" w:hAnsi="方正仿宋_GB2312" w:eastAsia="方正仿宋_GB2312" w:cs="方正仿宋_GB2312"/>
                <w:kern w:val="0"/>
              </w:rPr>
              <w:t>≧96%</w:t>
            </w:r>
          </w:p>
        </w:tc>
        <w:tc>
          <w:tcPr>
            <w:tcW w:w="1099" w:type="dxa"/>
            <w:vAlign w:val="center"/>
          </w:tcPr>
          <w:p>
            <w:pPr>
              <w:spacing w:line="240" w:lineRule="auto"/>
              <w:ind w:firstLine="420"/>
              <w:jc w:val="center"/>
              <w:rPr>
                <w:rFonts w:hint="eastAsia" w:ascii="方正楷体_GB2312" w:hAnsi="方正楷体_GB2312" w:eastAsia="方正楷体_GB2312" w:cs="方正楷体_GB2312"/>
                <w:kern w:val="0"/>
              </w:rPr>
            </w:pPr>
            <w:r>
              <w:rPr>
                <w:rFonts w:hint="eastAsia" w:ascii="方正仿宋_GB2312" w:hAnsi="方正仿宋_GB2312" w:eastAsia="方正仿宋_GB2312" w:cs="方正仿宋_GB2312"/>
                <w:kern w:val="0"/>
              </w:rPr>
              <w:t>98%</w:t>
            </w:r>
          </w:p>
        </w:tc>
        <w:tc>
          <w:tcPr>
            <w:tcW w:w="809" w:type="dxa"/>
            <w:vAlign w:val="center"/>
          </w:tcPr>
          <w:p>
            <w:pPr>
              <w:spacing w:line="240" w:lineRule="auto"/>
              <w:ind w:firstLine="420"/>
              <w:jc w:val="center"/>
              <w:rPr>
                <w:rFonts w:hint="default" w:ascii="方正楷体_GB2312" w:hAnsi="方正楷体_GB2312" w:eastAsia="方正楷体_GB2312" w:cs="方正楷体_GB2312"/>
                <w:kern w:val="0"/>
                <w:lang w:val="en-US" w:eastAsia="zh-CN"/>
              </w:rPr>
            </w:pPr>
            <w:r>
              <w:rPr>
                <w:rFonts w:hint="eastAsia" w:ascii="方正楷体_GB2312" w:hAnsi="方正楷体_GB2312" w:eastAsia="方正楷体_GB2312" w:cs="方正楷体_GB2312"/>
                <w:kern w:val="0"/>
                <w:lang w:val="en-US" w:eastAsia="zh-CN"/>
              </w:rPr>
              <w:t>10</w:t>
            </w:r>
          </w:p>
        </w:tc>
        <w:tc>
          <w:tcPr>
            <w:tcW w:w="849" w:type="dxa"/>
            <w:vAlign w:val="center"/>
          </w:tcPr>
          <w:p>
            <w:pPr>
              <w:spacing w:line="240" w:lineRule="auto"/>
              <w:ind w:firstLine="420"/>
              <w:jc w:val="center"/>
              <w:rPr>
                <w:rFonts w:hint="default" w:ascii="方正楷体_GB2312" w:hAnsi="方正楷体_GB2312" w:eastAsia="方正楷体_GB2312" w:cs="方正楷体_GB2312"/>
                <w:kern w:val="0"/>
                <w:lang w:val="en-US" w:eastAsia="zh-CN"/>
              </w:rPr>
            </w:pPr>
            <w:r>
              <w:rPr>
                <w:rFonts w:hint="eastAsia" w:ascii="方正楷体_GB2312" w:hAnsi="方正楷体_GB2312" w:eastAsia="方正楷体_GB2312" w:cs="方正楷体_GB2312"/>
                <w:kern w:val="0"/>
                <w:lang w:val="en-US" w:eastAsia="zh-CN"/>
              </w:rPr>
              <w:t>10</w:t>
            </w:r>
          </w:p>
        </w:tc>
        <w:tc>
          <w:tcPr>
            <w:tcW w:w="1383" w:type="dxa"/>
            <w:vAlign w:val="center"/>
          </w:tcPr>
          <w:p>
            <w:pPr>
              <w:spacing w:line="240" w:lineRule="auto"/>
              <w:ind w:firstLine="420"/>
              <w:jc w:val="center"/>
              <w:rPr>
                <w:rFonts w:hint="eastAsia" w:ascii="方正楷体_GB2312" w:hAnsi="方正楷体_GB2312" w:eastAsia="方正楷体_GB2312" w:cs="方正楷体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hint="eastAsia" w:ascii="方正楷体_GB2312" w:hAnsi="方正楷体_GB2312" w:eastAsia="方正楷体_GB2312" w:cs="方正楷体_GB2312"/>
                <w:kern w:val="0"/>
              </w:rPr>
            </w:pPr>
          </w:p>
        </w:tc>
        <w:tc>
          <w:tcPr>
            <w:tcW w:w="1059" w:type="dxa"/>
            <w:vMerge w:val="restart"/>
            <w:tcBorders>
              <w:top w:val="nil"/>
            </w:tcBorders>
            <w:vAlign w:val="center"/>
          </w:tcPr>
          <w:p>
            <w:pPr>
              <w:spacing w:line="240" w:lineRule="auto"/>
              <w:jc w:val="center"/>
              <w:rPr>
                <w:rFonts w:hint="eastAsia" w:ascii="方正楷体_GB2312" w:hAnsi="方正楷体_GB2312" w:eastAsia="方正楷体_GB2312" w:cs="方正楷体_GB2312"/>
                <w:kern w:val="0"/>
                <w:lang w:val="en-US" w:eastAsia="zh-CN"/>
              </w:rPr>
            </w:pPr>
            <w:r>
              <w:rPr>
                <w:rFonts w:hint="eastAsia" w:ascii="方正楷体_GB2312" w:hAnsi="方正楷体_GB2312" w:eastAsia="方正楷体_GB2312" w:cs="方正楷体_GB2312"/>
                <w:kern w:val="0"/>
                <w:lang w:val="en-US" w:eastAsia="zh-CN"/>
              </w:rPr>
              <w:t>成本指标</w:t>
            </w:r>
          </w:p>
          <w:p>
            <w:pPr>
              <w:spacing w:line="240" w:lineRule="auto"/>
              <w:jc w:val="center"/>
              <w:rPr>
                <w:rFonts w:hint="eastAsia" w:ascii="方正楷体_GB2312" w:hAnsi="方正楷体_GB2312" w:eastAsia="方正楷体_GB2312" w:cs="方正楷体_GB2312"/>
                <w:kern w:val="0"/>
              </w:rPr>
            </w:pPr>
            <w:r>
              <w:rPr>
                <w:rFonts w:hint="eastAsia" w:ascii="方正楷体_GB2312" w:hAnsi="方正楷体_GB2312" w:eastAsia="方正楷体_GB2312" w:cs="方正楷体_GB2312"/>
                <w:kern w:val="0"/>
                <w:lang w:val="en-US" w:eastAsia="zh-CN"/>
              </w:rPr>
              <w:t>（20分）</w:t>
            </w:r>
          </w:p>
        </w:tc>
        <w:tc>
          <w:tcPr>
            <w:tcW w:w="1218" w:type="dxa"/>
            <w:tcBorders>
              <w:top w:val="nil"/>
            </w:tcBorders>
            <w:vAlign w:val="center"/>
          </w:tcPr>
          <w:p>
            <w:pPr>
              <w:spacing w:line="240" w:lineRule="auto"/>
              <w:jc w:val="center"/>
              <w:rPr>
                <w:rFonts w:hint="eastAsia" w:ascii="方正楷体_GB2312" w:hAnsi="方正楷体_GB2312" w:eastAsia="方正楷体_GB2312" w:cs="方正楷体_GB2312"/>
                <w:kern w:val="0"/>
              </w:rPr>
            </w:pPr>
            <w:r>
              <w:rPr>
                <w:rFonts w:hint="eastAsia" w:ascii="方正楷体_GB2312" w:hAnsi="方正楷体_GB2312" w:eastAsia="方正楷体_GB2312" w:cs="方正楷体_GB2312"/>
                <w:kern w:val="0"/>
                <w:lang w:eastAsia="zh-CN"/>
              </w:rPr>
              <w:t>经济成本指标</w:t>
            </w:r>
          </w:p>
        </w:tc>
        <w:tc>
          <w:tcPr>
            <w:tcW w:w="1020" w:type="dxa"/>
            <w:vAlign w:val="center"/>
          </w:tcPr>
          <w:p>
            <w:pPr>
              <w:spacing w:line="240" w:lineRule="auto"/>
              <w:jc w:val="both"/>
              <w:rPr>
                <w:rFonts w:hint="default" w:ascii="方正楷体_GB2312" w:hAnsi="方正楷体_GB2312" w:eastAsia="方正楷体_GB2312" w:cs="方正楷体_GB2312"/>
                <w:kern w:val="0"/>
                <w:lang w:val="en-US" w:eastAsia="zh-CN"/>
              </w:rPr>
            </w:pPr>
            <w:r>
              <w:rPr>
                <w:rFonts w:hint="eastAsia" w:ascii="方正仿宋_GB2312" w:hAnsi="方正仿宋_GB2312" w:eastAsia="方正仿宋_GB2312" w:cs="方正仿宋_GB2312"/>
                <w:kern w:val="0"/>
                <w:sz w:val="16"/>
                <w:szCs w:val="16"/>
                <w:lang w:val="en-US" w:eastAsia="zh-CN"/>
              </w:rPr>
              <w:t>预算批复金额</w:t>
            </w:r>
          </w:p>
        </w:tc>
        <w:tc>
          <w:tcPr>
            <w:tcW w:w="1099" w:type="dxa"/>
            <w:vAlign w:val="center"/>
          </w:tcPr>
          <w:p>
            <w:pPr>
              <w:spacing w:line="240" w:lineRule="auto"/>
              <w:jc w:val="left"/>
              <w:rPr>
                <w:rFonts w:hint="default" w:ascii="方正仿宋_GB2312" w:hAnsi="方正仿宋_GB2312" w:eastAsia="方正仿宋_GB2312" w:cs="方正仿宋_GB2312"/>
                <w:kern w:val="0"/>
                <w:lang w:val="en-US" w:eastAsia="zh-CN"/>
              </w:rPr>
            </w:pPr>
            <w:r>
              <w:rPr>
                <w:rFonts w:hint="eastAsia" w:ascii="方正仿宋_GB2312" w:hAnsi="方正仿宋_GB2312" w:eastAsia="方正仿宋_GB2312" w:cs="方正仿宋_GB2312"/>
                <w:kern w:val="0"/>
                <w:lang w:val="en-US" w:eastAsia="zh-CN"/>
              </w:rPr>
              <w:t>不超过110万元</w:t>
            </w:r>
          </w:p>
        </w:tc>
        <w:tc>
          <w:tcPr>
            <w:tcW w:w="1099" w:type="dxa"/>
            <w:vAlign w:val="center"/>
          </w:tcPr>
          <w:p>
            <w:pPr>
              <w:spacing w:line="240" w:lineRule="auto"/>
              <w:ind w:firstLine="420"/>
              <w:jc w:val="center"/>
              <w:rPr>
                <w:rFonts w:hint="eastAsia" w:ascii="方正仿宋_GB2312" w:hAnsi="方正仿宋_GB2312" w:eastAsia="方正仿宋_GB2312" w:cs="方正仿宋_GB2312"/>
                <w:kern w:val="0"/>
                <w:lang w:val="en-US" w:eastAsia="zh-CN"/>
              </w:rPr>
            </w:pPr>
            <w:r>
              <w:rPr>
                <w:rFonts w:hint="eastAsia" w:ascii="方正仿宋_GB2312" w:hAnsi="方正仿宋_GB2312" w:eastAsia="方正仿宋_GB2312" w:cs="方正仿宋_GB2312"/>
                <w:kern w:val="0"/>
                <w:lang w:val="en-US" w:eastAsia="zh-CN"/>
              </w:rPr>
              <w:t>超预算</w:t>
            </w:r>
          </w:p>
        </w:tc>
        <w:tc>
          <w:tcPr>
            <w:tcW w:w="809" w:type="dxa"/>
            <w:vAlign w:val="center"/>
          </w:tcPr>
          <w:p>
            <w:pPr>
              <w:spacing w:line="240" w:lineRule="auto"/>
              <w:ind w:firstLine="420"/>
              <w:jc w:val="center"/>
              <w:rPr>
                <w:rFonts w:hint="default" w:ascii="方正楷体_GB2312" w:hAnsi="方正楷体_GB2312" w:eastAsia="方正楷体_GB2312" w:cs="方正楷体_GB2312"/>
                <w:kern w:val="0"/>
                <w:lang w:val="en-US" w:eastAsia="zh-CN"/>
              </w:rPr>
            </w:pPr>
            <w:r>
              <w:rPr>
                <w:rFonts w:hint="eastAsia" w:ascii="方正楷体_GB2312" w:hAnsi="方正楷体_GB2312" w:eastAsia="方正楷体_GB2312" w:cs="方正楷体_GB2312"/>
                <w:kern w:val="0"/>
                <w:lang w:val="en-US" w:eastAsia="zh-CN"/>
              </w:rPr>
              <w:t>10</w:t>
            </w:r>
          </w:p>
        </w:tc>
        <w:tc>
          <w:tcPr>
            <w:tcW w:w="849" w:type="dxa"/>
            <w:vAlign w:val="center"/>
          </w:tcPr>
          <w:p>
            <w:pPr>
              <w:spacing w:line="240" w:lineRule="auto"/>
              <w:ind w:firstLine="420"/>
              <w:jc w:val="center"/>
              <w:rPr>
                <w:rFonts w:hint="eastAsia" w:ascii="方正楷体_GB2312" w:hAnsi="方正楷体_GB2312" w:eastAsia="方正楷体_GB2312" w:cs="方正楷体_GB2312"/>
                <w:kern w:val="0"/>
                <w:lang w:val="en-US" w:eastAsia="zh-CN"/>
              </w:rPr>
            </w:pPr>
            <w:r>
              <w:rPr>
                <w:rFonts w:hint="eastAsia" w:ascii="方正楷体_GB2312" w:hAnsi="方正楷体_GB2312" w:eastAsia="方正楷体_GB2312" w:cs="方正楷体_GB2312"/>
                <w:kern w:val="0"/>
                <w:lang w:val="en-US" w:eastAsia="zh-CN"/>
              </w:rPr>
              <w:t>6</w:t>
            </w:r>
          </w:p>
        </w:tc>
        <w:tc>
          <w:tcPr>
            <w:tcW w:w="1383" w:type="dxa"/>
            <w:vAlign w:val="center"/>
          </w:tcPr>
          <w:p>
            <w:pPr>
              <w:spacing w:line="240" w:lineRule="auto"/>
              <w:ind w:firstLine="420"/>
              <w:jc w:val="center"/>
              <w:rPr>
                <w:rFonts w:hint="eastAsia" w:ascii="方正楷体_GB2312" w:hAnsi="方正楷体_GB2312" w:eastAsia="方正楷体_GB2312" w:cs="方正楷体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hint="eastAsia" w:ascii="方正楷体_GB2312" w:hAnsi="方正楷体_GB2312" w:eastAsia="方正楷体_GB2312" w:cs="方正楷体_GB2312"/>
                <w:kern w:val="0"/>
              </w:rPr>
            </w:pPr>
          </w:p>
        </w:tc>
        <w:tc>
          <w:tcPr>
            <w:tcW w:w="1059" w:type="dxa"/>
            <w:vMerge w:val="continue"/>
            <w:tcBorders>
              <w:top w:val="nil"/>
            </w:tcBorders>
            <w:vAlign w:val="center"/>
          </w:tcPr>
          <w:p>
            <w:pPr>
              <w:spacing w:line="240" w:lineRule="auto"/>
              <w:ind w:firstLine="420" w:firstLineChars="0"/>
              <w:jc w:val="center"/>
              <w:rPr>
                <w:rFonts w:hint="eastAsia" w:ascii="方正楷体_GB2312" w:hAnsi="方正楷体_GB2312" w:eastAsia="方正楷体_GB2312" w:cs="方正楷体_GB2312"/>
                <w:kern w:val="0"/>
              </w:rPr>
            </w:pPr>
          </w:p>
        </w:tc>
        <w:tc>
          <w:tcPr>
            <w:tcW w:w="1218" w:type="dxa"/>
            <w:tcBorders>
              <w:top w:val="nil"/>
            </w:tcBorders>
            <w:vAlign w:val="center"/>
          </w:tcPr>
          <w:p>
            <w:pPr>
              <w:spacing w:line="240" w:lineRule="auto"/>
              <w:jc w:val="center"/>
              <w:rPr>
                <w:rFonts w:hint="eastAsia" w:ascii="方正楷体_GB2312" w:hAnsi="方正楷体_GB2312" w:eastAsia="方正楷体_GB2312" w:cs="方正楷体_GB2312"/>
                <w:kern w:val="0"/>
              </w:rPr>
            </w:pPr>
            <w:r>
              <w:rPr>
                <w:rFonts w:hint="eastAsia" w:ascii="方正楷体_GB2312" w:hAnsi="方正楷体_GB2312" w:eastAsia="方正楷体_GB2312" w:cs="方正楷体_GB2312"/>
                <w:kern w:val="0"/>
                <w:lang w:eastAsia="zh-CN"/>
              </w:rPr>
              <w:t>社会成本指标</w:t>
            </w:r>
          </w:p>
        </w:tc>
        <w:tc>
          <w:tcPr>
            <w:tcW w:w="1020" w:type="dxa"/>
            <w:vAlign w:val="center"/>
          </w:tcPr>
          <w:p>
            <w:pPr>
              <w:spacing w:line="240" w:lineRule="auto"/>
              <w:jc w:val="both"/>
              <w:rPr>
                <w:rFonts w:hint="eastAsia" w:ascii="方正楷体_GB2312" w:hAnsi="方正楷体_GB2312" w:eastAsia="方正楷体_GB2312" w:cs="方正楷体_GB2312"/>
                <w:kern w:val="0"/>
              </w:rPr>
            </w:pPr>
            <w:r>
              <w:rPr>
                <w:rFonts w:hint="eastAsia" w:ascii="方正仿宋_GB2312" w:hAnsi="方正仿宋_GB2312" w:eastAsia="方正仿宋_GB2312" w:cs="方正仿宋_GB2312"/>
                <w:kern w:val="0"/>
                <w:sz w:val="16"/>
                <w:szCs w:val="16"/>
                <w:lang w:val="en-US" w:eastAsia="zh-CN"/>
              </w:rPr>
              <w:t>对社会发展可能造成的负面影响</w:t>
            </w:r>
          </w:p>
        </w:tc>
        <w:tc>
          <w:tcPr>
            <w:tcW w:w="1099" w:type="dxa"/>
            <w:vAlign w:val="center"/>
          </w:tcPr>
          <w:p>
            <w:pPr>
              <w:spacing w:line="240" w:lineRule="auto"/>
              <w:jc w:val="both"/>
              <w:rPr>
                <w:rFonts w:hint="eastAsia" w:ascii="方正楷体_GB2312" w:hAnsi="方正楷体_GB2312" w:eastAsia="方正楷体_GB2312" w:cs="方正楷体_GB2312"/>
                <w:kern w:val="0"/>
                <w:lang w:val="en-US" w:eastAsia="zh-CN"/>
              </w:rPr>
            </w:pPr>
            <w:r>
              <w:rPr>
                <w:rFonts w:hint="eastAsia" w:ascii="方正楷体_GB2312" w:hAnsi="方正楷体_GB2312" w:eastAsia="方正楷体_GB2312" w:cs="方正楷体_GB2312"/>
                <w:kern w:val="0"/>
                <w:lang w:val="en-US" w:eastAsia="zh-CN"/>
              </w:rPr>
              <w:t>无负面影响</w:t>
            </w:r>
          </w:p>
        </w:tc>
        <w:tc>
          <w:tcPr>
            <w:tcW w:w="1099" w:type="dxa"/>
            <w:vAlign w:val="center"/>
          </w:tcPr>
          <w:p>
            <w:pPr>
              <w:spacing w:line="240" w:lineRule="auto"/>
              <w:jc w:val="both"/>
              <w:rPr>
                <w:rFonts w:hint="eastAsia" w:ascii="方正楷体_GB2312" w:hAnsi="方正楷体_GB2312" w:eastAsia="方正楷体_GB2312" w:cs="方正楷体_GB2312"/>
                <w:kern w:val="0"/>
                <w:lang w:val="en-US" w:eastAsia="zh-CN"/>
              </w:rPr>
            </w:pPr>
            <w:r>
              <w:rPr>
                <w:rFonts w:hint="eastAsia" w:ascii="方正楷体_GB2312" w:hAnsi="方正楷体_GB2312" w:eastAsia="方正楷体_GB2312" w:cs="方正楷体_GB2312"/>
                <w:kern w:val="0"/>
                <w:lang w:val="en-US" w:eastAsia="zh-CN"/>
              </w:rPr>
              <w:t>无负面影响</w:t>
            </w:r>
          </w:p>
        </w:tc>
        <w:tc>
          <w:tcPr>
            <w:tcW w:w="809" w:type="dxa"/>
            <w:vAlign w:val="center"/>
          </w:tcPr>
          <w:p>
            <w:pPr>
              <w:spacing w:line="240" w:lineRule="auto"/>
              <w:ind w:firstLine="420"/>
              <w:jc w:val="center"/>
              <w:rPr>
                <w:rFonts w:hint="eastAsia" w:ascii="方正楷体_GB2312" w:hAnsi="方正楷体_GB2312" w:eastAsia="方正楷体_GB2312" w:cs="方正楷体_GB2312"/>
                <w:kern w:val="0"/>
                <w:lang w:val="en-US" w:eastAsia="zh-CN"/>
              </w:rPr>
            </w:pPr>
            <w:r>
              <w:rPr>
                <w:rFonts w:hint="eastAsia" w:ascii="方正楷体_GB2312" w:hAnsi="方正楷体_GB2312" w:eastAsia="方正楷体_GB2312" w:cs="方正楷体_GB2312"/>
                <w:kern w:val="0"/>
                <w:lang w:val="en-US" w:eastAsia="zh-CN"/>
              </w:rPr>
              <w:t>5</w:t>
            </w:r>
          </w:p>
        </w:tc>
        <w:tc>
          <w:tcPr>
            <w:tcW w:w="849" w:type="dxa"/>
            <w:vAlign w:val="center"/>
          </w:tcPr>
          <w:p>
            <w:pPr>
              <w:spacing w:line="240" w:lineRule="auto"/>
              <w:ind w:firstLine="420"/>
              <w:jc w:val="center"/>
              <w:rPr>
                <w:rFonts w:hint="eastAsia" w:ascii="方正楷体_GB2312" w:hAnsi="方正楷体_GB2312" w:eastAsia="方正楷体_GB2312" w:cs="方正楷体_GB2312"/>
                <w:kern w:val="0"/>
                <w:lang w:val="en-US" w:eastAsia="zh-CN"/>
              </w:rPr>
            </w:pPr>
            <w:r>
              <w:rPr>
                <w:rFonts w:hint="eastAsia" w:ascii="方正楷体_GB2312" w:hAnsi="方正楷体_GB2312" w:eastAsia="方正楷体_GB2312" w:cs="方正楷体_GB2312"/>
                <w:kern w:val="0"/>
                <w:lang w:val="en-US" w:eastAsia="zh-CN"/>
              </w:rPr>
              <w:t>5</w:t>
            </w:r>
          </w:p>
        </w:tc>
        <w:tc>
          <w:tcPr>
            <w:tcW w:w="1383" w:type="dxa"/>
            <w:vAlign w:val="center"/>
          </w:tcPr>
          <w:p>
            <w:pPr>
              <w:spacing w:line="240" w:lineRule="auto"/>
              <w:ind w:firstLine="420"/>
              <w:jc w:val="center"/>
              <w:rPr>
                <w:rFonts w:hint="eastAsia" w:ascii="方正楷体_GB2312" w:hAnsi="方正楷体_GB2312" w:eastAsia="方正楷体_GB2312" w:cs="方正楷体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hint="eastAsia" w:ascii="方正楷体_GB2312" w:hAnsi="方正楷体_GB2312" w:eastAsia="方正楷体_GB2312" w:cs="方正楷体_GB2312"/>
                <w:kern w:val="0"/>
              </w:rPr>
            </w:pPr>
          </w:p>
        </w:tc>
        <w:tc>
          <w:tcPr>
            <w:tcW w:w="1059" w:type="dxa"/>
            <w:vMerge w:val="continue"/>
            <w:tcBorders>
              <w:top w:val="nil"/>
            </w:tcBorders>
            <w:vAlign w:val="center"/>
          </w:tcPr>
          <w:p>
            <w:pPr>
              <w:spacing w:line="240" w:lineRule="auto"/>
              <w:ind w:firstLine="420" w:firstLineChars="0"/>
              <w:jc w:val="center"/>
              <w:rPr>
                <w:rFonts w:hint="eastAsia" w:ascii="方正楷体_GB2312" w:hAnsi="方正楷体_GB2312" w:eastAsia="方正楷体_GB2312" w:cs="方正楷体_GB2312"/>
                <w:kern w:val="0"/>
              </w:rPr>
            </w:pPr>
          </w:p>
        </w:tc>
        <w:tc>
          <w:tcPr>
            <w:tcW w:w="1218" w:type="dxa"/>
            <w:tcBorders>
              <w:top w:val="nil"/>
            </w:tcBorders>
            <w:vAlign w:val="center"/>
          </w:tcPr>
          <w:p>
            <w:pPr>
              <w:spacing w:line="240" w:lineRule="auto"/>
              <w:jc w:val="center"/>
              <w:rPr>
                <w:rFonts w:hint="eastAsia" w:ascii="方正楷体_GB2312" w:hAnsi="方正楷体_GB2312" w:eastAsia="方正楷体_GB2312" w:cs="方正楷体_GB2312"/>
                <w:kern w:val="0"/>
              </w:rPr>
            </w:pPr>
            <w:r>
              <w:rPr>
                <w:rFonts w:hint="eastAsia" w:ascii="方正楷体_GB2312" w:hAnsi="方正楷体_GB2312" w:eastAsia="方正楷体_GB2312" w:cs="方正楷体_GB2312"/>
                <w:kern w:val="0"/>
                <w:lang w:eastAsia="zh-CN"/>
              </w:rPr>
              <w:t>生态环境成本指标</w:t>
            </w:r>
          </w:p>
        </w:tc>
        <w:tc>
          <w:tcPr>
            <w:tcW w:w="1020" w:type="dxa"/>
            <w:vAlign w:val="center"/>
          </w:tcPr>
          <w:p>
            <w:pPr>
              <w:spacing w:line="240" w:lineRule="auto"/>
              <w:jc w:val="both"/>
              <w:rPr>
                <w:rFonts w:hint="eastAsia" w:ascii="方正楷体_GB2312" w:hAnsi="方正楷体_GB2312" w:eastAsia="方正楷体_GB2312" w:cs="方正楷体_GB2312"/>
                <w:kern w:val="0"/>
              </w:rPr>
            </w:pPr>
            <w:r>
              <w:rPr>
                <w:rFonts w:hint="eastAsia" w:ascii="方正仿宋_GB2312" w:hAnsi="方正仿宋_GB2312" w:eastAsia="方正仿宋_GB2312" w:cs="方正仿宋_GB2312"/>
                <w:kern w:val="0"/>
                <w:sz w:val="16"/>
                <w:szCs w:val="16"/>
                <w:lang w:val="en-US" w:eastAsia="zh-CN"/>
              </w:rPr>
              <w:t>对自然生态环境造成的负面影响</w:t>
            </w:r>
          </w:p>
        </w:tc>
        <w:tc>
          <w:tcPr>
            <w:tcW w:w="1099" w:type="dxa"/>
            <w:vAlign w:val="center"/>
          </w:tcPr>
          <w:p>
            <w:pPr>
              <w:spacing w:line="240" w:lineRule="auto"/>
              <w:jc w:val="both"/>
              <w:rPr>
                <w:rFonts w:hint="default" w:ascii="方正楷体_GB2312" w:hAnsi="方正楷体_GB2312" w:eastAsia="方正楷体_GB2312" w:cs="方正楷体_GB2312"/>
                <w:kern w:val="0"/>
                <w:lang w:val="en-US" w:eastAsia="zh-CN"/>
              </w:rPr>
            </w:pPr>
            <w:r>
              <w:rPr>
                <w:rFonts w:hint="eastAsia" w:ascii="方正楷体_GB2312" w:hAnsi="方正楷体_GB2312" w:eastAsia="方正楷体_GB2312" w:cs="方正楷体_GB2312"/>
                <w:kern w:val="0"/>
                <w:lang w:val="en-US" w:eastAsia="zh-CN"/>
              </w:rPr>
              <w:t>无负面影响</w:t>
            </w:r>
          </w:p>
        </w:tc>
        <w:tc>
          <w:tcPr>
            <w:tcW w:w="1099" w:type="dxa"/>
            <w:vAlign w:val="center"/>
          </w:tcPr>
          <w:p>
            <w:pPr>
              <w:spacing w:line="240" w:lineRule="auto"/>
              <w:jc w:val="both"/>
              <w:rPr>
                <w:rFonts w:hint="eastAsia" w:ascii="方正楷体_GB2312" w:hAnsi="方正楷体_GB2312" w:eastAsia="方正楷体_GB2312" w:cs="方正楷体_GB2312"/>
                <w:kern w:val="0"/>
              </w:rPr>
            </w:pPr>
            <w:r>
              <w:rPr>
                <w:rFonts w:hint="eastAsia" w:ascii="方正楷体_GB2312" w:hAnsi="方正楷体_GB2312" w:eastAsia="方正楷体_GB2312" w:cs="方正楷体_GB2312"/>
                <w:kern w:val="0"/>
                <w:lang w:val="en-US" w:eastAsia="zh-CN"/>
              </w:rPr>
              <w:t>无负面影响</w:t>
            </w:r>
          </w:p>
        </w:tc>
        <w:tc>
          <w:tcPr>
            <w:tcW w:w="809" w:type="dxa"/>
            <w:vAlign w:val="center"/>
          </w:tcPr>
          <w:p>
            <w:pPr>
              <w:spacing w:line="240" w:lineRule="auto"/>
              <w:ind w:firstLine="420"/>
              <w:jc w:val="center"/>
              <w:rPr>
                <w:rFonts w:hint="eastAsia" w:ascii="方正楷体_GB2312" w:hAnsi="方正楷体_GB2312" w:eastAsia="方正楷体_GB2312" w:cs="方正楷体_GB2312"/>
                <w:kern w:val="0"/>
                <w:lang w:val="en-US" w:eastAsia="zh-CN"/>
              </w:rPr>
            </w:pPr>
            <w:r>
              <w:rPr>
                <w:rFonts w:hint="eastAsia" w:ascii="方正楷体_GB2312" w:hAnsi="方正楷体_GB2312" w:eastAsia="方正楷体_GB2312" w:cs="方正楷体_GB2312"/>
                <w:kern w:val="0"/>
                <w:lang w:val="en-US" w:eastAsia="zh-CN"/>
              </w:rPr>
              <w:t>5</w:t>
            </w:r>
          </w:p>
        </w:tc>
        <w:tc>
          <w:tcPr>
            <w:tcW w:w="849" w:type="dxa"/>
            <w:vAlign w:val="center"/>
          </w:tcPr>
          <w:p>
            <w:pPr>
              <w:spacing w:line="240" w:lineRule="auto"/>
              <w:ind w:firstLine="420"/>
              <w:jc w:val="center"/>
              <w:rPr>
                <w:rFonts w:hint="eastAsia" w:ascii="方正楷体_GB2312" w:hAnsi="方正楷体_GB2312" w:eastAsia="方正楷体_GB2312" w:cs="方正楷体_GB2312"/>
                <w:kern w:val="0"/>
                <w:lang w:val="en-US" w:eastAsia="zh-CN"/>
              </w:rPr>
            </w:pPr>
            <w:r>
              <w:rPr>
                <w:rFonts w:hint="eastAsia" w:ascii="方正楷体_GB2312" w:hAnsi="方正楷体_GB2312" w:eastAsia="方正楷体_GB2312" w:cs="方正楷体_GB2312"/>
                <w:kern w:val="0"/>
                <w:lang w:val="en-US" w:eastAsia="zh-CN"/>
              </w:rPr>
              <w:t>5</w:t>
            </w:r>
          </w:p>
        </w:tc>
        <w:tc>
          <w:tcPr>
            <w:tcW w:w="1383" w:type="dxa"/>
            <w:vAlign w:val="center"/>
          </w:tcPr>
          <w:p>
            <w:pPr>
              <w:spacing w:line="240" w:lineRule="auto"/>
              <w:ind w:firstLine="420"/>
              <w:jc w:val="center"/>
              <w:rPr>
                <w:rFonts w:hint="eastAsia" w:ascii="方正楷体_GB2312" w:hAnsi="方正楷体_GB2312" w:eastAsia="方正楷体_GB2312" w:cs="方正楷体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hint="eastAsia" w:ascii="方正楷体_GB2312" w:hAnsi="方正楷体_GB2312" w:eastAsia="方正楷体_GB2312" w:cs="方正楷体_GB2312"/>
                <w:kern w:val="0"/>
              </w:rPr>
            </w:pPr>
            <w:r>
              <w:rPr>
                <w:rFonts w:hint="eastAsia" w:ascii="方正楷体_GB2312" w:hAnsi="方正楷体_GB2312" w:eastAsia="方正楷体_GB2312" w:cs="方正楷体_GB2312"/>
                <w:kern w:val="0"/>
              </w:rPr>
              <w:t>总分</w:t>
            </w:r>
          </w:p>
        </w:tc>
        <w:tc>
          <w:tcPr>
            <w:tcW w:w="809" w:type="dxa"/>
            <w:vAlign w:val="center"/>
          </w:tcPr>
          <w:p>
            <w:pPr>
              <w:spacing w:line="240" w:lineRule="auto"/>
              <w:jc w:val="center"/>
              <w:rPr>
                <w:rFonts w:hint="eastAsia" w:ascii="方正楷体_GB2312" w:hAnsi="方正楷体_GB2312" w:eastAsia="方正楷体_GB2312" w:cs="方正楷体_GB2312"/>
                <w:kern w:val="0"/>
              </w:rPr>
            </w:pPr>
            <w:r>
              <w:rPr>
                <w:rFonts w:hint="eastAsia" w:ascii="方正楷体_GB2312" w:hAnsi="方正楷体_GB2312" w:eastAsia="方正楷体_GB2312" w:cs="方正楷体_GB2312"/>
                <w:kern w:val="0"/>
              </w:rPr>
              <w:t>100</w:t>
            </w:r>
          </w:p>
        </w:tc>
        <w:tc>
          <w:tcPr>
            <w:tcW w:w="849" w:type="dxa"/>
            <w:vAlign w:val="center"/>
          </w:tcPr>
          <w:p>
            <w:pPr>
              <w:spacing w:line="240" w:lineRule="auto"/>
              <w:ind w:firstLine="420"/>
              <w:jc w:val="center"/>
              <w:rPr>
                <w:rFonts w:hint="default" w:ascii="方正楷体_GB2312" w:hAnsi="方正楷体_GB2312" w:eastAsia="方正楷体_GB2312" w:cs="方正楷体_GB2312"/>
                <w:kern w:val="0"/>
                <w:lang w:val="en-US" w:eastAsia="zh-CN"/>
              </w:rPr>
            </w:pPr>
            <w:r>
              <w:rPr>
                <w:rFonts w:hint="eastAsia" w:ascii="方正楷体_GB2312" w:hAnsi="方正楷体_GB2312" w:eastAsia="方正楷体_GB2312" w:cs="方正楷体_GB2312"/>
                <w:kern w:val="0"/>
                <w:lang w:val="en-US" w:eastAsia="zh-CN"/>
              </w:rPr>
              <w:t>96</w:t>
            </w:r>
          </w:p>
        </w:tc>
        <w:tc>
          <w:tcPr>
            <w:tcW w:w="1383" w:type="dxa"/>
            <w:vAlign w:val="center"/>
          </w:tcPr>
          <w:p>
            <w:pPr>
              <w:spacing w:line="240" w:lineRule="auto"/>
              <w:ind w:firstLine="420"/>
              <w:jc w:val="center"/>
              <w:rPr>
                <w:rFonts w:hint="eastAsia" w:ascii="方正楷体_GB2312" w:hAnsi="方正楷体_GB2312" w:eastAsia="方正楷体_GB2312" w:cs="方正楷体_GB2312"/>
                <w:kern w:val="0"/>
              </w:rPr>
            </w:pPr>
          </w:p>
        </w:tc>
      </w:tr>
    </w:tbl>
    <w:p>
      <w:pPr>
        <w:spacing w:before="52" w:line="219" w:lineRule="auto"/>
        <w:jc w:val="left"/>
        <w:rPr>
          <w:rFonts w:hint="eastAsia" w:ascii="方正仿宋_GB2312" w:hAnsi="方正仿宋_GB2312" w:eastAsia="方正仿宋_GB2312" w:cs="方正仿宋_GB2312"/>
          <w:kern w:val="0"/>
          <w:lang w:eastAsia="zh-CN"/>
        </w:rPr>
      </w:pPr>
      <w:r>
        <w:rPr>
          <w:rFonts w:hint="eastAsia" w:ascii="方正仿宋_GB2312" w:hAnsi="方正仿宋_GB2312" w:eastAsia="方正仿宋_GB2312" w:cs="方正仿宋_GB2312"/>
          <w:kern w:val="0"/>
          <w:lang w:eastAsia="zh-CN"/>
        </w:rPr>
        <w:t>备注： 一个一级项目支出一张表。如，业务工作经费，运行维护经费，其他事业发展类资金…各一张表.</w:t>
      </w:r>
    </w:p>
    <w:p>
      <w:pPr>
        <w:spacing w:line="240" w:lineRule="auto"/>
        <w:ind w:firstLine="420"/>
        <w:jc w:val="left"/>
        <w:rPr>
          <w:rFonts w:hint="eastAsia" w:ascii="方正仿宋_GB2312" w:hAnsi="方正仿宋_GB2312" w:eastAsia="方正仿宋_GB2312" w:cs="方正仿宋_GB2312"/>
          <w:kern w:val="0"/>
          <w:lang w:eastAsia="zh-CN"/>
        </w:rPr>
      </w:pPr>
    </w:p>
    <w:p>
      <w:pPr>
        <w:rPr>
          <w:rFonts w:hint="eastAsia" w:ascii="方正仿宋_GB2312" w:hAnsi="方正仿宋_GB2312" w:eastAsia="方正仿宋_GB2312" w:cs="方正仿宋_GB2312"/>
          <w:lang w:eastAsia="zh-CN"/>
        </w:rPr>
        <w:sectPr>
          <w:footerReference r:id="rId7" w:type="default"/>
          <w:pgSz w:w="11907" w:h="16839"/>
          <w:pgMar w:top="1531" w:right="1474" w:bottom="1531" w:left="1587" w:header="0" w:footer="1588" w:gutter="0"/>
          <w:pgNumType w:fmt="numberInDash"/>
          <w:cols w:space="720" w:num="1"/>
          <w:docGrid w:linePitch="286" w:charSpace="0"/>
        </w:sectPr>
      </w:pPr>
      <w:r>
        <w:rPr>
          <w:rFonts w:hint="eastAsia" w:ascii="方正仿宋_GB2312" w:hAnsi="方正仿宋_GB2312" w:eastAsia="方正仿宋_GB2312" w:cs="方正仿宋_GB2312"/>
          <w:kern w:val="0"/>
          <w:lang w:eastAsia="zh-CN"/>
        </w:rPr>
        <w:t>填表人：           填报日期：            联系电话：           单位负责人签字:</w:t>
      </w: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ascii="方正小标宋简体" w:hAnsi="宋体" w:eastAsia="方正小标宋简体" w:cs="宋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2</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val="en-US" w:eastAsia="zh-CN"/>
        </w:rPr>
        <w:t>城市管理综合行政执法大队</w:t>
      </w:r>
      <w:r>
        <w:rPr>
          <w:rFonts w:hint="eastAsia" w:ascii="方正小标宋简体" w:hAnsi="宋体" w:eastAsia="方正小标宋简体" w:cs="宋体"/>
          <w:kern w:val="0"/>
          <w:sz w:val="44"/>
          <w:szCs w:val="44"/>
          <w:lang w:eastAsia="zh-CN"/>
        </w:rPr>
        <w:t>部门</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单位</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整体支出</w:t>
      </w:r>
    </w:p>
    <w:p>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绩效自评报告</w:t>
      </w:r>
    </w:p>
    <w:p>
      <w:pPr>
        <w:kinsoku w:val="0"/>
        <w:autoSpaceDE w:val="0"/>
        <w:autoSpaceDN w:val="0"/>
        <w:adjustRightInd w:val="0"/>
        <w:snapToGrid w:val="0"/>
        <w:spacing w:before="78" w:line="221" w:lineRule="auto"/>
        <w:ind w:firstLine="587"/>
        <w:jc w:val="center"/>
        <w:textAlignment w:val="baseline"/>
        <w:rPr>
          <w:rFonts w:ascii="方正仿宋_GB2312" w:hAnsi="仿宋" w:eastAsia="方正仿宋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方正仿宋_GB2312" w:hAnsi="仿宋" w:eastAsia="方正仿宋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方正仿宋_GB2312" w:hAnsi="仿宋" w:eastAsia="方正仿宋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方正仿宋_GB2312" w:hAnsi="仿宋" w:eastAsia="方正仿宋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方正仿宋_GB2312" w:hAnsi="仿宋" w:eastAsia="方正仿宋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方正仿宋_GB2312" w:hAnsi="仿宋" w:eastAsia="方正仿宋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方正仿宋_GB2312" w:hAnsi="仿宋" w:eastAsia="方正仿宋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方正仿宋_GB2312" w:hAnsi="仿宋" w:eastAsia="方正仿宋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方正仿宋_GB2312" w:hAnsi="仿宋" w:eastAsia="方正仿宋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方正仿宋_GB2312" w:hAnsi="仿宋" w:eastAsia="方正仿宋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方正仿宋_GB2312" w:hAnsi="仿宋" w:eastAsia="方正仿宋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方正仿宋_GB2312" w:hAnsi="仿宋" w:eastAsia="方正仿宋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方正仿宋_GB2312" w:hAnsi="仿宋" w:eastAsia="方正仿宋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方正仿宋_GB2312" w:hAnsi="仿宋" w:eastAsia="方正仿宋_GB2312" w:cs="仿宋"/>
          <w:snapToGrid w:val="0"/>
          <w:color w:val="000000"/>
          <w:sz w:val="32"/>
          <w:szCs w:val="32"/>
          <w:lang w:val="en-US" w:eastAsia="zh-CN" w:bidi="ar-SA"/>
        </w:rPr>
      </w:pPr>
      <w:r>
        <w:rPr>
          <w:rFonts w:hint="eastAsia" w:ascii="方正仿宋_GB2312" w:hAnsi="仿宋" w:eastAsia="方正仿宋_GB2312" w:cs="仿宋"/>
          <w:b/>
          <w:bCs/>
          <w:snapToGrid w:val="0"/>
          <w:color w:val="000000"/>
          <w:spacing w:val="-28"/>
          <w:sz w:val="32"/>
          <w:szCs w:val="32"/>
          <w:lang w:val="en-US" w:eastAsia="zh-CN" w:bidi="ar-SA"/>
        </w:rPr>
        <w:t>部门(单位)名称：</w:t>
      </w:r>
      <w:r>
        <w:rPr>
          <w:rFonts w:hint="eastAsia" w:ascii="方正仿宋_GB2312" w:hAnsi="仿宋" w:eastAsia="方正仿宋_GB2312" w:cs="仿宋"/>
          <w:b/>
          <w:bCs/>
          <w:snapToGrid w:val="0"/>
          <w:color w:val="000000"/>
          <w:spacing w:val="-28"/>
          <w:sz w:val="32"/>
          <w:szCs w:val="32"/>
          <w:u w:val="single"/>
          <w:lang w:val="en-US" w:eastAsia="zh-CN" w:bidi="ar-SA"/>
        </w:rPr>
        <w:t>(盖章)</w:t>
      </w:r>
    </w:p>
    <w:p>
      <w:pPr>
        <w:spacing w:before="274" w:line="225" w:lineRule="auto"/>
        <w:ind w:firstLine="617"/>
        <w:jc w:val="center"/>
        <w:rPr>
          <w:rFonts w:ascii="方正仿宋_GB2312" w:hAnsi="楷体" w:eastAsia="方正仿宋_GB2312" w:cs="楷体"/>
          <w:kern w:val="0"/>
          <w:sz w:val="32"/>
          <w:szCs w:val="32"/>
          <w:lang w:eastAsia="zh-CN"/>
        </w:rPr>
      </w:pPr>
      <w:r>
        <w:rPr>
          <w:rFonts w:hint="eastAsia" w:ascii="方正仿宋_GB2312" w:hAnsi="楷体" w:eastAsia="方正仿宋_GB2312" w:cs="楷体"/>
          <w:b/>
          <w:bCs/>
          <w:spacing w:val="-13"/>
          <w:kern w:val="0"/>
          <w:sz w:val="32"/>
          <w:szCs w:val="32"/>
          <w:lang w:val="en-US" w:eastAsia="zh-CN"/>
        </w:rPr>
        <w:t>2023</w:t>
      </w:r>
      <w:r>
        <w:rPr>
          <w:rFonts w:hint="eastAsia" w:ascii="方正仿宋_GB2312" w:hAnsi="楷体" w:eastAsia="方正仿宋_GB2312" w:cs="楷体"/>
          <w:b/>
          <w:bCs/>
          <w:spacing w:val="-13"/>
          <w:kern w:val="0"/>
          <w:sz w:val="32"/>
          <w:szCs w:val="32"/>
          <w:lang w:eastAsia="zh-CN"/>
        </w:rPr>
        <w:t xml:space="preserve">年  </w:t>
      </w:r>
      <w:r>
        <w:rPr>
          <w:rFonts w:hint="eastAsia" w:ascii="方正仿宋_GB2312" w:hAnsi="楷体" w:eastAsia="方正仿宋_GB2312" w:cs="楷体"/>
          <w:b/>
          <w:bCs/>
          <w:spacing w:val="-13"/>
          <w:kern w:val="0"/>
          <w:sz w:val="32"/>
          <w:szCs w:val="32"/>
          <w:lang w:val="en-US" w:eastAsia="zh-CN"/>
        </w:rPr>
        <w:t>5</w:t>
      </w:r>
      <w:r>
        <w:rPr>
          <w:rFonts w:hint="eastAsia" w:ascii="方正仿宋_GB2312" w:hAnsi="楷体" w:eastAsia="方正仿宋_GB2312" w:cs="楷体"/>
          <w:b/>
          <w:bCs/>
          <w:spacing w:val="-13"/>
          <w:kern w:val="0"/>
          <w:sz w:val="32"/>
          <w:szCs w:val="32"/>
          <w:lang w:eastAsia="zh-CN"/>
        </w:rPr>
        <w:t xml:space="preserve"> </w:t>
      </w:r>
      <w:r>
        <w:rPr>
          <w:rFonts w:hint="eastAsia" w:ascii="方正仿宋_GB2312" w:hAnsi="楷体" w:eastAsia="方正仿宋_GB2312" w:cs="楷体"/>
          <w:spacing w:val="-13"/>
          <w:kern w:val="0"/>
          <w:sz w:val="32"/>
          <w:szCs w:val="32"/>
          <w:lang w:eastAsia="zh-CN"/>
        </w:rPr>
        <w:t xml:space="preserve">月  </w:t>
      </w:r>
      <w:r>
        <w:rPr>
          <w:rFonts w:hint="eastAsia" w:ascii="方正仿宋_GB2312" w:hAnsi="楷体" w:eastAsia="方正仿宋_GB2312" w:cs="楷体"/>
          <w:spacing w:val="-13"/>
          <w:kern w:val="0"/>
          <w:sz w:val="32"/>
          <w:szCs w:val="32"/>
          <w:lang w:val="en-US" w:eastAsia="zh-CN"/>
        </w:rPr>
        <w:t>15</w:t>
      </w:r>
      <w:r>
        <w:rPr>
          <w:rFonts w:hint="eastAsia" w:ascii="方正仿宋_GB2312" w:hAnsi="楷体" w:eastAsia="方正仿宋_GB2312" w:cs="楷体"/>
          <w:spacing w:val="-13"/>
          <w:kern w:val="0"/>
          <w:sz w:val="32"/>
          <w:szCs w:val="32"/>
          <w:lang w:eastAsia="zh-CN"/>
        </w:rPr>
        <w:t xml:space="preserve">  </w:t>
      </w:r>
      <w:r>
        <w:rPr>
          <w:rFonts w:hint="eastAsia" w:ascii="方正仿宋_GB2312" w:hAnsi="楷体" w:eastAsia="方正仿宋_GB2312" w:cs="楷体"/>
          <w:b/>
          <w:bCs/>
          <w:spacing w:val="-13"/>
          <w:kern w:val="0"/>
          <w:sz w:val="32"/>
          <w:szCs w:val="32"/>
          <w:lang w:eastAsia="zh-CN"/>
        </w:rPr>
        <w:t>日</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ind w:firstLine="360"/>
            <w:jc w:val="left"/>
            <w:rPr>
              <w:rFonts w:asciiTheme="minorEastAsia" w:hAnsiTheme="minorEastAsia" w:eastAsiaTheme="minorEastAsia"/>
              <w:kern w:val="0"/>
              <w:lang w:eastAsia="zh-CN"/>
            </w:rPr>
          </w:pPr>
        </w:p>
      </w:sdtContent>
    </w:sdt>
    <w:p>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2</w:t>
      </w:r>
      <w:r>
        <w:rPr>
          <w:rFonts w:ascii="黑体" w:hAnsi="黑体" w:eastAsia="黑体" w:cs="黑体"/>
          <w:spacing w:val="16"/>
          <w:sz w:val="40"/>
          <w:szCs w:val="40"/>
        </w:rPr>
        <w:t>年度</w:t>
      </w:r>
      <w:r>
        <w:rPr>
          <w:rFonts w:hint="eastAsia" w:ascii="黑体" w:hAnsi="黑体" w:eastAsia="黑体" w:cs="黑体"/>
          <w:spacing w:val="16"/>
          <w:sz w:val="40"/>
          <w:szCs w:val="40"/>
          <w:lang w:val="en-US" w:eastAsia="zh-CN"/>
        </w:rPr>
        <w:t>城市管理综合行政执法大队</w:t>
      </w:r>
      <w:r>
        <w:rPr>
          <w:rFonts w:ascii="黑体" w:hAnsi="黑体" w:eastAsia="黑体" w:cs="黑体"/>
          <w:spacing w:val="16"/>
          <w:sz w:val="40"/>
          <w:szCs w:val="40"/>
        </w:rPr>
        <w:t>部门整体支出绩效</w:t>
      </w:r>
    </w:p>
    <w:p>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40"/>
        <w:jc w:val="both"/>
        <w:textAlignment w:val="baseline"/>
        <w:rPr>
          <w:rFonts w:ascii="方正锐正黑_GBK 中" w:hAnsi="仿宋" w:eastAsia="方正锐正黑_GBK 中" w:cs="仿宋"/>
          <w:snapToGrid w:val="0"/>
          <w:color w:val="000000"/>
          <w:sz w:val="32"/>
          <w:szCs w:val="32"/>
          <w:lang w:val="en-US" w:eastAsia="zh-CN" w:bidi="ar-SA"/>
        </w:rPr>
      </w:pPr>
      <w:r>
        <w:rPr>
          <w:rFonts w:hint="eastAsia" w:ascii="方正锐正黑_GBK 中" w:hAnsi="仿宋" w:eastAsia="方正锐正黑_GBK 中" w:cs="仿宋"/>
          <w:snapToGrid w:val="0"/>
          <w:color w:val="000000"/>
          <w:sz w:val="32"/>
          <w:szCs w:val="32"/>
          <w:lang w:val="en-US" w:eastAsia="zh-CN" w:bidi="ar-SA"/>
        </w:rPr>
        <w:t>一、部门</w:t>
      </w:r>
      <w:r>
        <w:rPr>
          <w:rFonts w:ascii="方正锐正黑_GBK 中" w:hAnsi="仿宋" w:eastAsia="方正锐正黑_GBK 中" w:cs="仿宋"/>
          <w:snapToGrid w:val="0"/>
          <w:color w:val="000000"/>
          <w:sz w:val="32"/>
          <w:szCs w:val="32"/>
          <w:lang w:val="en-US" w:eastAsia="zh-CN" w:bidi="ar-SA"/>
        </w:rPr>
        <w:t>(</w:t>
      </w:r>
      <w:r>
        <w:rPr>
          <w:rFonts w:hint="eastAsia" w:ascii="方正锐正黑_GBK 中" w:hAnsi="仿宋" w:eastAsia="方正锐正黑_GBK 中" w:cs="仿宋"/>
          <w:snapToGrid w:val="0"/>
          <w:color w:val="000000"/>
          <w:sz w:val="32"/>
          <w:szCs w:val="32"/>
          <w:lang w:val="en-US" w:eastAsia="zh-CN" w:bidi="ar-SA"/>
        </w:rPr>
        <w:t>单位</w:t>
      </w:r>
      <w:r>
        <w:rPr>
          <w:rFonts w:ascii="方正锐正黑_GBK 中" w:hAnsi="仿宋" w:eastAsia="方正锐正黑_GBK 中" w:cs="仿宋"/>
          <w:snapToGrid w:val="0"/>
          <w:color w:val="000000"/>
          <w:sz w:val="32"/>
          <w:szCs w:val="32"/>
          <w:lang w:val="en-US" w:eastAsia="zh-CN" w:bidi="ar-SA"/>
        </w:rPr>
        <w:t>)</w:t>
      </w:r>
      <w:r>
        <w:rPr>
          <w:rFonts w:hint="eastAsia" w:ascii="方正锐正黑_GBK 中" w:hAnsi="仿宋" w:eastAsia="方正锐正黑_GBK 中" w:cs="仿宋"/>
          <w:snapToGrid w:val="0"/>
          <w:color w:val="000000"/>
          <w:sz w:val="32"/>
          <w:szCs w:val="32"/>
          <w:lang w:val="en-US" w:eastAsia="zh-CN" w:bidi="ar-SA"/>
        </w:rPr>
        <w:t>基本情况</w:t>
      </w:r>
    </w:p>
    <w:p>
      <w:pPr>
        <w:spacing w:line="600" w:lineRule="exact"/>
        <w:ind w:firstLine="640" w:firstLineChars="200"/>
        <w:jc w:val="both"/>
        <w:rPr>
          <w:rFonts w:hint="eastAsia" w:ascii="方正锐正黑_GBK 中" w:eastAsia="方正锐正黑_GBK 中"/>
          <w:kern w:val="0"/>
          <w:sz w:val="32"/>
          <w:szCs w:val="32"/>
          <w:lang w:eastAsia="zh-CN"/>
        </w:rPr>
      </w:pPr>
      <w:r>
        <w:rPr>
          <w:rFonts w:hint="eastAsia" w:ascii="方正仿宋_GB2312" w:hAnsi="方正仿宋_GB2312" w:eastAsia="方正仿宋_GB2312" w:cs="方正仿宋_GB2312"/>
          <w:snapToGrid w:val="0"/>
          <w:color w:val="000000"/>
          <w:kern w:val="0"/>
          <w:sz w:val="32"/>
          <w:szCs w:val="32"/>
          <w:lang w:val="en-US" w:eastAsia="zh-CN" w:bidi="ar-SA"/>
        </w:rPr>
        <w:t>城市管理综合行政执法大队属于汨罗市城市管理和综合执法局下设的二级机构，为财政全额拨款单位，我大队在职人数154人，退休人员9人，遗属2人</w:t>
      </w:r>
      <w:r>
        <w:rPr>
          <w:rFonts w:hint="eastAsia" w:ascii="Times New Roman" w:hAnsi="Times New Roman" w:eastAsia="仿宋_GB2312" w:cs="Arial"/>
          <w:snapToGrid w:val="0"/>
          <w:color w:val="000000"/>
          <w:kern w:val="0"/>
          <w:sz w:val="32"/>
          <w:szCs w:val="32"/>
          <w:lang w:val="en-US" w:eastAsia="zh-CN" w:bidi="ar-SA"/>
        </w:rPr>
        <w:t>。</w:t>
      </w:r>
    </w:p>
    <w:p>
      <w:pPr>
        <w:spacing w:line="600" w:lineRule="exact"/>
        <w:ind w:firstLine="640" w:firstLineChars="200"/>
        <w:jc w:val="both"/>
        <w:rPr>
          <w:rFonts w:ascii="方正锐正黑_GBK 中" w:eastAsia="方正锐正黑_GBK 中"/>
          <w:kern w:val="0"/>
          <w:sz w:val="32"/>
          <w:szCs w:val="32"/>
          <w:lang w:eastAsia="zh-CN"/>
        </w:rPr>
      </w:pPr>
      <w:r>
        <w:rPr>
          <w:rFonts w:hint="eastAsia" w:ascii="方正锐正黑_GBK 中" w:eastAsia="方正锐正黑_GBK 中"/>
          <w:kern w:val="0"/>
          <w:sz w:val="32"/>
          <w:szCs w:val="32"/>
          <w:lang w:eastAsia="zh-CN"/>
        </w:rPr>
        <w:t>二、一般公共预算支出情况</w:t>
      </w:r>
    </w:p>
    <w:p>
      <w:pPr>
        <w:pStyle w:val="9"/>
        <w:spacing w:line="600" w:lineRule="exact"/>
        <w:ind w:firstLine="643"/>
        <w:jc w:val="both"/>
        <w:rPr>
          <w:rFonts w:ascii="Times New Roman" w:hAnsi="Times New Roman" w:eastAsia="仿宋_GB2312"/>
          <w:kern w:val="0"/>
          <w:sz w:val="32"/>
          <w:szCs w:val="32"/>
          <w:lang w:eastAsia="zh-CN"/>
        </w:rPr>
      </w:pPr>
      <w:r>
        <w:rPr>
          <w:rFonts w:hint="eastAsia" w:ascii="Times New Roman" w:hAnsi="Times New Roman" w:eastAsia="方正仿宋_GB2312"/>
          <w:b/>
          <w:kern w:val="0"/>
          <w:sz w:val="32"/>
          <w:szCs w:val="32"/>
          <w:lang w:eastAsia="zh-CN"/>
        </w:rPr>
        <w:t>（一）</w:t>
      </w:r>
      <w:r>
        <w:rPr>
          <w:rFonts w:hint="eastAsia" w:ascii="Times New Roman" w:hAnsi="Times New Roman" w:eastAsia="仿宋_GB2312"/>
          <w:kern w:val="0"/>
          <w:sz w:val="32"/>
          <w:szCs w:val="32"/>
          <w:lang w:eastAsia="zh-CN"/>
        </w:rPr>
        <w:t>基本支出情况</w:t>
      </w:r>
    </w:p>
    <w:p>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本年支出合计1702.17万元，其中：基本支出1584.75万元，占93.1%。</w:t>
      </w:r>
    </w:p>
    <w:p>
      <w:pPr>
        <w:pStyle w:val="9"/>
        <w:spacing w:line="600" w:lineRule="exact"/>
        <w:ind w:firstLine="643"/>
        <w:jc w:val="both"/>
        <w:rPr>
          <w:rFonts w:ascii="Times New Roman" w:hAnsi="Times New Roman" w:eastAsia="仿宋_GB2312"/>
          <w:kern w:val="0"/>
          <w:sz w:val="32"/>
          <w:szCs w:val="32"/>
          <w:lang w:eastAsia="zh-CN"/>
        </w:rPr>
      </w:pPr>
      <w:r>
        <w:rPr>
          <w:rFonts w:hint="eastAsia" w:ascii="Times New Roman" w:hAnsi="Times New Roman" w:eastAsia="方正仿宋_GB2312"/>
          <w:b/>
          <w:kern w:val="0"/>
          <w:sz w:val="32"/>
          <w:szCs w:val="32"/>
          <w:lang w:eastAsia="zh-CN"/>
        </w:rPr>
        <w:t>（二）</w:t>
      </w:r>
      <w:r>
        <w:rPr>
          <w:rFonts w:hint="eastAsia" w:ascii="Times New Roman" w:hAnsi="Times New Roman" w:eastAsia="仿宋_GB2312"/>
          <w:kern w:val="0"/>
          <w:sz w:val="32"/>
          <w:szCs w:val="32"/>
          <w:lang w:eastAsia="zh-CN"/>
        </w:rPr>
        <w:t>项目支出情况</w:t>
      </w:r>
    </w:p>
    <w:p>
      <w:p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1、专项资金安排落实、总投入等情况分析</w:t>
      </w:r>
    </w:p>
    <w:p>
      <w:p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城市管理综合整治管理费用经2022年初申报，经批复，预算为110万元，到位资金110万元。</w:t>
      </w:r>
    </w:p>
    <w:p>
      <w:p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2、专项资金实际使用情况分析</w:t>
      </w:r>
    </w:p>
    <w:p>
      <w:p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根据实际工作情况，汨罗市城市管理综合整治管理费用总计支出117.42万元，此项目主要用于城市管理专项整治、牛皮癣清理、警察大队费用、广告牌拆除及防汛工作、执法服装购置等支出。</w:t>
      </w:r>
    </w:p>
    <w:p>
      <w:p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3、专项资金管理情况分析</w:t>
      </w:r>
    </w:p>
    <w:p>
      <w:p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专项资金本着专款专用原则，严格执行项目资金批准的使用计划和项目批复内容，不擅自调项、扩项、缩项、不拆借、挪用、挤占，对每笔专项资金的支付，严格执行财务制度，落实专项资金审核程序。</w:t>
      </w:r>
    </w:p>
    <w:p>
      <w:pPr>
        <w:spacing w:line="600" w:lineRule="exact"/>
        <w:ind w:firstLine="640" w:firstLineChars="200"/>
        <w:jc w:val="both"/>
        <w:rPr>
          <w:rFonts w:ascii="方正锐正黑_GBK 中" w:eastAsia="方正锐正黑_GBK 中"/>
          <w:kern w:val="0"/>
          <w:sz w:val="32"/>
          <w:szCs w:val="32"/>
          <w:lang w:eastAsia="zh-CN"/>
        </w:rPr>
      </w:pPr>
      <w:r>
        <w:rPr>
          <w:rFonts w:hint="eastAsia" w:ascii="方正锐正黑_GBK 中" w:eastAsia="方正锐正黑_GBK 中"/>
          <w:kern w:val="0"/>
          <w:sz w:val="32"/>
          <w:szCs w:val="32"/>
          <w:lang w:eastAsia="zh-CN"/>
        </w:rPr>
        <w:t>三、政府性基金预算支出情况</w:t>
      </w:r>
    </w:p>
    <w:p>
      <w:pPr>
        <w:spacing w:line="600" w:lineRule="exact"/>
        <w:ind w:firstLine="640" w:firstLineChars="200"/>
        <w:jc w:val="both"/>
        <w:rPr>
          <w:rFonts w:hint="default"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2022年我单位没有政府性基金预算支出</w:t>
      </w:r>
    </w:p>
    <w:p>
      <w:pPr>
        <w:spacing w:line="600" w:lineRule="exact"/>
        <w:ind w:firstLine="640" w:firstLineChars="200"/>
        <w:jc w:val="both"/>
        <w:rPr>
          <w:rFonts w:ascii="方正锐正黑_GBK 中" w:eastAsia="方正锐正黑_GBK 中"/>
          <w:kern w:val="0"/>
          <w:sz w:val="32"/>
          <w:szCs w:val="32"/>
          <w:lang w:eastAsia="zh-CN"/>
        </w:rPr>
      </w:pPr>
      <w:r>
        <w:rPr>
          <w:rFonts w:hint="eastAsia" w:ascii="方正锐正黑_GBK 中" w:eastAsia="方正锐正黑_GBK 中"/>
          <w:kern w:val="0"/>
          <w:sz w:val="32"/>
          <w:szCs w:val="32"/>
          <w:lang w:eastAsia="zh-CN"/>
        </w:rPr>
        <w:t>四、国有资本经营预算支出情况</w:t>
      </w:r>
    </w:p>
    <w:p>
      <w:pPr>
        <w:spacing w:line="600" w:lineRule="exact"/>
        <w:ind w:firstLine="640" w:firstLineChars="200"/>
        <w:jc w:val="both"/>
        <w:rPr>
          <w:rFonts w:hint="default"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2022年我单位没有国有资本经营预算支出</w:t>
      </w:r>
    </w:p>
    <w:p>
      <w:pPr>
        <w:spacing w:line="600" w:lineRule="exact"/>
        <w:ind w:firstLine="640" w:firstLineChars="200"/>
        <w:jc w:val="both"/>
        <w:rPr>
          <w:rFonts w:ascii="方正锐正黑_GBK 中" w:eastAsia="方正锐正黑_GBK 中"/>
          <w:kern w:val="0"/>
          <w:sz w:val="32"/>
          <w:szCs w:val="32"/>
          <w:lang w:eastAsia="zh-CN"/>
        </w:rPr>
      </w:pPr>
      <w:r>
        <w:rPr>
          <w:rFonts w:hint="eastAsia" w:ascii="方正锐正黑_GBK 中" w:eastAsia="方正锐正黑_GBK 中"/>
          <w:kern w:val="0"/>
          <w:sz w:val="32"/>
          <w:szCs w:val="32"/>
          <w:lang w:eastAsia="zh-CN"/>
        </w:rPr>
        <w:t>五、社会保险基金预算支出情况</w:t>
      </w:r>
    </w:p>
    <w:p>
      <w:pPr>
        <w:spacing w:line="600" w:lineRule="exact"/>
        <w:ind w:firstLine="640" w:firstLineChars="200"/>
        <w:jc w:val="both"/>
        <w:rPr>
          <w:rFonts w:hint="default"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2022年我单位没有社会保险基金预算支出</w:t>
      </w:r>
    </w:p>
    <w:p>
      <w:pPr>
        <w:spacing w:line="600" w:lineRule="exact"/>
        <w:ind w:firstLine="640" w:firstLineChars="200"/>
        <w:jc w:val="both"/>
        <w:rPr>
          <w:rFonts w:ascii="方正锐正黑_GBK 中" w:eastAsia="方正锐正黑_GBK 中"/>
          <w:kern w:val="0"/>
          <w:sz w:val="32"/>
          <w:szCs w:val="32"/>
          <w:lang w:eastAsia="zh-CN"/>
        </w:rPr>
      </w:pPr>
      <w:r>
        <w:rPr>
          <w:rFonts w:hint="eastAsia" w:ascii="方正锐正黑_GBK 中" w:eastAsia="方正锐正黑_GBK 中"/>
          <w:kern w:val="0"/>
          <w:sz w:val="32"/>
          <w:szCs w:val="32"/>
          <w:lang w:eastAsia="zh-CN"/>
        </w:rPr>
        <w:t>六、部门整体支出绩效情况</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在进行城市综合整治管理中，我们践行“721”工作法，将热情服务、管理规范和严格执法三者有机结合，积极探索“城管执法进社区”、城警联动精细化管理城市新模式，进一步建立城市管理和社区治理一体化联动机制，实现城市管理工作重心下移，改变由原来的“单兵作战”转向“协同共进”的工作模式，切实为人民群众办实事、解难事。不断优化队伍建设，提升服务水平，并严格规范财务和督查考核制度，建立起了一套完善的申报审批监督管理工作制度，形成了严格、科学、高效的运行机制。</w:t>
      </w:r>
    </w:p>
    <w:p>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全年来，共开展市容专项整治行动12次，下达限期整改通知书380余份，劝导出店经营及占道经营约4500余起（次）,劝离违停车辆700余台次,共劝导行人未戴口罩10000人次，查验劝离流动摊贩1000人次，公园劝离钓鱼人员300人次，对校园环境开展集中整治11次，劝离违停车辆600余台次，劝导出店经营及占道经营约180余起（次）。处理12345热线投诉890件，均做到100%处理，100%回复，满意率达到98%。全年共勘察行政审批517项（次）。对不符合市容市貌标准、档次偏低、无审批手续的门店广告牌匾及破旧、残缺、存在安全隐患的悬挂广告，逐店下发《责令限期整改通知书》200余份，拆除不符合规定门店招牌、字牌210余块，清除城市“牛皮癣”3万余条，现场阻止张贴牛皮癣行为120余起，没收散发传单1万余张。通过这些行之有效的手段，提升了城市品味，塑造美好市容，有效的治理了城市“垢病”，坚决防范涉及户外广告和招牌安全事故，切实防范化解了重大安全风险，确保人民群众“头顶上的安全”，得到群众的一致好评。</w:t>
      </w:r>
    </w:p>
    <w:p>
      <w:pPr>
        <w:spacing w:line="600" w:lineRule="exact"/>
        <w:ind w:firstLine="640" w:firstLineChars="200"/>
        <w:jc w:val="both"/>
        <w:rPr>
          <w:rFonts w:ascii="方正锐正黑_GBK 中" w:eastAsia="方正锐正黑_GBK 中"/>
          <w:kern w:val="0"/>
          <w:sz w:val="32"/>
          <w:szCs w:val="32"/>
          <w:lang w:eastAsia="zh-CN"/>
        </w:rPr>
      </w:pPr>
      <w:r>
        <w:rPr>
          <w:rFonts w:hint="eastAsia" w:ascii="方正锐正黑_GBK 中" w:eastAsia="方正锐正黑_GBK 中"/>
          <w:kern w:val="0"/>
          <w:sz w:val="32"/>
          <w:szCs w:val="32"/>
          <w:lang w:eastAsia="zh-CN"/>
        </w:rPr>
        <w:t>七、存在的问题及原因分析</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（1）城市综合整治管理经费预算不足，难以保障正常费用支出；</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（2）城市综合整治管理是一项长期的经常性工作，管理难度大、管理矛盾突出、管理效果容易反弹。</w:t>
      </w:r>
    </w:p>
    <w:p>
      <w:pPr>
        <w:spacing w:line="600" w:lineRule="exact"/>
        <w:ind w:firstLine="640" w:firstLineChars="200"/>
        <w:jc w:val="both"/>
        <w:rPr>
          <w:rFonts w:ascii="方正锐正黑_GBK 中" w:eastAsia="方正锐正黑_GBK 中"/>
          <w:kern w:val="0"/>
          <w:sz w:val="32"/>
          <w:szCs w:val="32"/>
          <w:lang w:eastAsia="zh-CN"/>
        </w:rPr>
      </w:pPr>
      <w:r>
        <w:rPr>
          <w:rFonts w:hint="eastAsia" w:ascii="方正锐正黑_GBK 中" w:eastAsia="方正锐正黑_GBK 中"/>
          <w:kern w:val="0"/>
          <w:sz w:val="32"/>
          <w:szCs w:val="32"/>
          <w:lang w:eastAsia="zh-CN"/>
        </w:rPr>
        <w:t>八、下一步改进措施</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进一步加大对城市综合整治管理的人员和经费投入，积极探索城市发展与美化的方向，形成更加完善的城市管理体系，为广大市民建设一个更高品质的生态文化活力汨罗。</w:t>
      </w:r>
    </w:p>
    <w:p>
      <w:pPr>
        <w:spacing w:line="600" w:lineRule="exact"/>
        <w:ind w:firstLine="640" w:firstLineChars="200"/>
        <w:jc w:val="both"/>
        <w:rPr>
          <w:rFonts w:ascii="方正锐正黑_GBK 中" w:eastAsia="方正锐正黑_GBK 中"/>
          <w:kern w:val="0"/>
          <w:sz w:val="32"/>
          <w:szCs w:val="32"/>
          <w:lang w:eastAsia="zh-CN"/>
        </w:rPr>
      </w:pPr>
      <w:r>
        <w:rPr>
          <w:rFonts w:hint="eastAsia" w:ascii="方正锐正黑_GBK 中" w:eastAsia="方正锐正黑_GBK 中"/>
          <w:kern w:val="0"/>
          <w:sz w:val="32"/>
          <w:szCs w:val="32"/>
          <w:lang w:eastAsia="zh-CN"/>
        </w:rPr>
        <w:t>九、部门整体支出绩效自评结果拟应用和公开情况</w:t>
      </w:r>
    </w:p>
    <w:p>
      <w:pPr>
        <w:spacing w:line="600" w:lineRule="exact"/>
        <w:ind w:firstLine="640" w:firstLineChars="200"/>
        <w:jc w:val="both"/>
        <w:rPr>
          <w:rFonts w:hint="default" w:eastAsia="仿宋_GB2312"/>
          <w:kern w:val="0"/>
          <w:sz w:val="32"/>
          <w:szCs w:val="32"/>
          <w:lang w:val="en-US" w:eastAsia="zh-CN"/>
        </w:rPr>
      </w:pPr>
      <w:r>
        <w:rPr>
          <w:rFonts w:hint="eastAsia" w:eastAsia="仿宋_GB2312"/>
          <w:kern w:val="0"/>
          <w:sz w:val="32"/>
          <w:szCs w:val="32"/>
          <w:lang w:val="en-US" w:eastAsia="zh-CN"/>
        </w:rPr>
        <w:t>根据市财政相关部门统一部署，我单位2022年部门整体支出绩效自评情况将在汨罗市政府门户网站公开，接受社会监督。对绩效自评工作中发现的问题及时整改，解决好绩效评价管理中存在的问题，提高工作效能。根据部门整体支出绩效评价指标评分标准，2022年我单位部门整体绩效评价自评分为96分。</w:t>
      </w:r>
    </w:p>
    <w:p>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pPr>
        <w:spacing w:line="600" w:lineRule="exact"/>
        <w:ind w:firstLine="640" w:firstLineChars="200"/>
        <w:jc w:val="both"/>
        <w:rPr>
          <w:rFonts w:hint="default" w:eastAsia="仿宋_GB2312"/>
          <w:kern w:val="0"/>
          <w:sz w:val="32"/>
          <w:szCs w:val="32"/>
          <w:lang w:val="en-US" w:eastAsia="zh-CN"/>
        </w:rPr>
      </w:pPr>
      <w:r>
        <w:rPr>
          <w:rFonts w:hint="eastAsia" w:eastAsia="仿宋_GB2312"/>
          <w:kern w:val="0"/>
          <w:sz w:val="32"/>
          <w:szCs w:val="32"/>
          <w:lang w:val="en-US" w:eastAsia="zh-CN"/>
        </w:rPr>
        <w:t>无</w:t>
      </w: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pPr>
        <w:spacing w:before="201" w:line="578" w:lineRule="exact"/>
        <w:ind w:left="3090" w:leftChars="400" w:hanging="2250" w:hangingChars="500"/>
        <w:jc w:val="both"/>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val="en-US" w:eastAsia="zh-CN"/>
        </w:rPr>
        <w:t>综合整治管理费用</w:t>
      </w:r>
      <w:r>
        <w:rPr>
          <w:rFonts w:ascii="黑体" w:hAnsi="黑体" w:eastAsia="黑体" w:cs="黑体"/>
          <w:spacing w:val="15"/>
          <w:position w:val="10"/>
          <w:sz w:val="42"/>
          <w:szCs w:val="42"/>
        </w:rPr>
        <w:t>项目支</w:t>
      </w:r>
      <w:r>
        <w:rPr>
          <w:rFonts w:hint="eastAsia" w:ascii="黑体" w:hAnsi="黑体" w:eastAsia="黑体" w:cs="黑体"/>
          <w:spacing w:val="15"/>
          <w:position w:val="10"/>
          <w:sz w:val="42"/>
          <w:szCs w:val="42"/>
          <w:lang w:val="en-US" w:eastAsia="zh-CN"/>
        </w:rPr>
        <w:t xml:space="preserve">       </w:t>
      </w:r>
      <w:r>
        <w:rPr>
          <w:rFonts w:ascii="黑体" w:hAnsi="黑体" w:eastAsia="黑体" w:cs="黑体"/>
          <w:spacing w:val="15"/>
          <w:position w:val="10"/>
          <w:sz w:val="42"/>
          <w:szCs w:val="42"/>
        </w:rPr>
        <w:t>出绩效自评报告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pPr>
        <w:pStyle w:val="2"/>
        <w:spacing w:before="289" w:line="610" w:lineRule="exact"/>
        <w:ind w:left="3490"/>
        <w:rPr>
          <w:sz w:val="27"/>
          <w:szCs w:val="27"/>
        </w:rPr>
      </w:pPr>
      <w:r>
        <w:rPr>
          <w:rFonts w:hint="eastAsia"/>
          <w:spacing w:val="-13"/>
          <w:position w:val="26"/>
          <w:sz w:val="27"/>
          <w:szCs w:val="27"/>
          <w:lang w:val="en-US" w:eastAsia="zh-CN"/>
        </w:rPr>
        <w:t>2023</w:t>
      </w:r>
      <w:r>
        <w:rPr>
          <w:spacing w:val="-13"/>
          <w:position w:val="26"/>
          <w:sz w:val="27"/>
          <w:szCs w:val="27"/>
        </w:rPr>
        <w:t xml:space="preserve">年  </w:t>
      </w:r>
      <w:r>
        <w:rPr>
          <w:rFonts w:hint="eastAsia"/>
          <w:spacing w:val="-13"/>
          <w:position w:val="26"/>
          <w:sz w:val="27"/>
          <w:szCs w:val="27"/>
          <w:lang w:val="en-US" w:eastAsia="zh-CN"/>
        </w:rPr>
        <w:t>5</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15</w:t>
      </w:r>
      <w:r>
        <w:rPr>
          <w:spacing w:val="12"/>
          <w:position w:val="26"/>
          <w:sz w:val="27"/>
          <w:szCs w:val="27"/>
        </w:rPr>
        <w:t xml:space="preserve"> </w:t>
      </w:r>
      <w:r>
        <w:rPr>
          <w:spacing w:val="-13"/>
          <w:position w:val="26"/>
          <w:sz w:val="27"/>
          <w:szCs w:val="27"/>
        </w:rPr>
        <w:t>日</w:t>
      </w:r>
    </w:p>
    <w:p>
      <w:pPr>
        <w:pStyle w:val="2"/>
        <w:spacing w:before="1" w:line="223" w:lineRule="auto"/>
        <w:ind w:left="3560"/>
        <w:rPr>
          <w:sz w:val="24"/>
          <w:szCs w:val="24"/>
        </w:rPr>
      </w:pPr>
      <w:r>
        <w:rPr>
          <w:spacing w:val="7"/>
          <w:sz w:val="24"/>
          <w:szCs w:val="24"/>
        </w:rPr>
        <w:t>(此面为封面)</w:t>
      </w:r>
    </w:p>
    <w:p>
      <w:pPr>
        <w:spacing w:line="223" w:lineRule="auto"/>
        <w:rPr>
          <w:sz w:val="24"/>
          <w:szCs w:val="24"/>
        </w:rPr>
        <w:sectPr>
          <w:footerReference r:id="rId8"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eastAsia="zh-CN"/>
        </w:rPr>
      </w:pPr>
      <w:r>
        <w:rPr>
          <w:rFonts w:ascii="黑体" w:hAnsi="黑体" w:eastAsia="黑体" w:cs="黑体"/>
          <w:b/>
          <w:bCs/>
          <w:snapToGrid w:val="0"/>
          <w:color w:val="000000"/>
          <w:spacing w:val="-15"/>
          <w:kern w:val="0"/>
          <w:sz w:val="31"/>
          <w:szCs w:val="31"/>
          <w:lang w:val="en-US" w:eastAsia="en-US" w:bidi="ar-SA"/>
        </w:rPr>
        <w:t>(一)项目支出概况。</w:t>
      </w:r>
      <w:r>
        <w:rPr>
          <w:rFonts w:hint="eastAsia" w:eastAsia="仿宋_GB2312"/>
          <w:kern w:val="0"/>
          <w:sz w:val="32"/>
          <w:szCs w:val="32"/>
          <w:lang w:eastAsia="zh-CN"/>
        </w:rPr>
        <w:t>负责拟定城区城市管理专项整治、集中执法行动方案并组织实施；负责市城区市政公用设施、市容环境卫生、园林绿化、城市公园、城市燃气等方面法律法规、规章规定的行政执法工作，行使市住房城乡建设领域法律法规规章的全部行政处罚权；负责市城区范围内的户外宣传、广告、促销活动监管，查处擅自设置户外广告牌行为；负责夜宵市场整治；负责行使生态环境保护管理方面对在商业经营活动中使用高音喇叭或高噪声物品、露天焚烧枯枝落叶等产生烟尘污染等行政处罚权；负责餐饮油烟污染防治工作；负责城区内涝应急处置及全市各项应急处突任务；负责城区烟花爆竹禁放管理处罚工作等。</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(二)项目资金使用管理情况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1、资金到位情况：汨罗市城市管理综合整治管理费用经2022年初申报，经批复，预算为1</w:t>
      </w:r>
      <w:r>
        <w:rPr>
          <w:rFonts w:hint="eastAsia" w:eastAsia="仿宋_GB2312"/>
          <w:kern w:val="0"/>
          <w:sz w:val="32"/>
          <w:szCs w:val="32"/>
          <w:lang w:val="en-US" w:eastAsia="zh-CN"/>
        </w:rPr>
        <w:t>1</w:t>
      </w:r>
      <w:r>
        <w:rPr>
          <w:rFonts w:hint="eastAsia" w:eastAsia="仿宋_GB2312"/>
          <w:kern w:val="0"/>
          <w:sz w:val="32"/>
          <w:szCs w:val="32"/>
          <w:lang w:val="en-US" w:eastAsia="en-US"/>
        </w:rPr>
        <w:t>0万元，到位资金1</w:t>
      </w:r>
      <w:r>
        <w:rPr>
          <w:rFonts w:hint="eastAsia" w:eastAsia="仿宋_GB2312"/>
          <w:kern w:val="0"/>
          <w:sz w:val="32"/>
          <w:szCs w:val="32"/>
          <w:lang w:val="en-US" w:eastAsia="zh-CN"/>
        </w:rPr>
        <w:t>1</w:t>
      </w:r>
      <w:r>
        <w:rPr>
          <w:rFonts w:hint="eastAsia" w:eastAsia="仿宋_GB2312"/>
          <w:kern w:val="0"/>
          <w:sz w:val="32"/>
          <w:szCs w:val="32"/>
          <w:lang w:val="en-US" w:eastAsia="en-US"/>
        </w:rPr>
        <w:t>0万元。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2、项目资金执行情况：根据实际工作情况，汨罗市城市管理综合整治管理费用总计支出117.42万元，此项目主要用于城市管理专项整治、牛皮癣清理、警察大队费用</w:t>
      </w:r>
      <w:r>
        <w:rPr>
          <w:rFonts w:hint="eastAsia" w:eastAsia="仿宋_GB2312"/>
          <w:kern w:val="0"/>
          <w:sz w:val="32"/>
          <w:szCs w:val="32"/>
          <w:lang w:val="en-US" w:eastAsia="zh-CN"/>
        </w:rPr>
        <w:t>、执法服装购置</w:t>
      </w:r>
      <w:r>
        <w:rPr>
          <w:rFonts w:hint="eastAsia" w:eastAsia="仿宋_GB2312"/>
          <w:kern w:val="0"/>
          <w:sz w:val="32"/>
          <w:szCs w:val="32"/>
          <w:lang w:val="en-US" w:eastAsia="en-US"/>
        </w:rPr>
        <w:t>等支出。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3、项目资金管理情况：专项资金本着专款专用原则，严格执行项目资金批准的使用计划和项目批复内容，不擅自调项、扩项、缩项、不拆借、挪用、挤占，对每笔专项资金的支付，严格执行财务制度，落实专项资金审核程序。</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62" w:firstLineChars="200"/>
        <w:textAlignment w:val="baseline"/>
        <w:rPr>
          <w:rFonts w:ascii="楷体" w:hAnsi="楷体" w:eastAsia="楷体" w:cs="楷体"/>
          <w:b/>
          <w:bCs/>
          <w:spacing w:val="6"/>
          <w:position w:val="16"/>
          <w:sz w:val="31"/>
          <w:szCs w:val="31"/>
        </w:rPr>
      </w:pPr>
      <w:r>
        <w:rPr>
          <w:rFonts w:ascii="黑体" w:hAnsi="黑体" w:eastAsia="黑体" w:cs="黑体"/>
          <w:b/>
          <w:bCs/>
          <w:snapToGrid w:val="0"/>
          <w:color w:val="000000"/>
          <w:spacing w:val="-15"/>
          <w:kern w:val="0"/>
          <w:sz w:val="31"/>
          <w:szCs w:val="31"/>
          <w:lang w:val="en-US" w:eastAsia="en-US" w:bidi="ar-SA"/>
        </w:rPr>
        <w:t>(三)项目支出绩效目标完成程度</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圆满完成了各项整治保障任务，为城市美化提供市容管理保障；保证了建筑物外观管理、户外广告设置与外观管理、道路容貌管理、城区噪声、油烟及扬尘污染管理、文明施工管理、城区牛皮癣清理、燃气整治等保障与整治工作等各项工作的顺利进行，为创造良好的市容管理秩序，创建文明卫生园林城市保驾护航。</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1、综合评价情况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我单位严格规范资金管理，项目管理，在人员支出、公用支出方面严格执行各项财务制度；专项经费使用上，在保证各项整治任务顺利完成的同时，严格落实厉行节约的原则，实行了先有预算，后有执行，用钱必问效，无效必问责的机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2、评价结论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2022年度城市管理综合整治管理费用，达到了预期目标要求，项目管理规范，资金管理安全，资金拨付及时到位，社会效益显著，市民满意率较高。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我大队践行“721”工作法，将热情服务、管理规范和严格执法三者有机结合，积极探索“城管执法进社区”、城警联动精细化管理城市新模式，进一步建立城市管理和社区治理一体化联动机制，实现城市管理工作重心下移，改变由原来的“单兵作战”转向“协同共进”的工作模式，切实为人民群众办实事、解难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全年来，共开展市容专项整治行动12次，下达限期整改通知书380余份，劝导出店经营及占道经营约4500余起（次）,劝离违停车辆700余台次,共劝导行人未戴口罩10000人次，查验劝离流动摊贩1000人次，公园劝离钓鱼人员300人次，对校园环境开展集中整治11次，劝离违停车辆600余台次，劝导出店经营及占道经营约180余起（次）。处理12345热线投诉890件，均做到100%处理，100%回复，满意率达到98%。全年来，共勘察行政审批517项（次）。对不符合市容市貌标准、档次偏低、无审批手续的门店广告牌匾及破旧、残缺、存在安全隐患的悬挂广告，逐店下发《责令限期整改通知书》200余份，拆除不符合规定门店招牌、字牌210余块，清除城市“牛皮癣”3万余条，现场阻止张贴牛皮癣行为120余起，没收散发传单1万余张。通过这些行之有效的手段，提升了城市品味，塑造美好市容，有效的治理了城市“垢病”，坚决防范涉及户外广告和招牌安全事故，切实防范化解了重大安全风险，确保人民群众“头顶上的安全”，得到群众的一致好评。</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（1）立项依据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根据汨编字【2021】2号文件精神及我单位工作需要。</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（2）绩效目标</w:t>
      </w:r>
    </w:p>
    <w:p>
      <w:pPr>
        <w:keepNext w:val="0"/>
        <w:keepLines w:val="0"/>
        <w:pageBreakBefore w:val="0"/>
        <w:widowControl/>
        <w:numPr>
          <w:ilvl w:val="0"/>
          <w:numId w:val="0"/>
        </w:numPr>
        <w:tabs>
          <w:tab w:val="left" w:pos="919"/>
        </w:tabs>
        <w:kinsoku w:val="0"/>
        <w:wordWrap/>
        <w:overflowPunct/>
        <w:topLinePunct w:val="0"/>
        <w:autoSpaceDE w:val="0"/>
        <w:autoSpaceDN w:val="0"/>
        <w:bidi w:val="0"/>
        <w:adjustRightInd w:val="0"/>
        <w:snapToGrid w:val="0"/>
        <w:spacing w:line="560" w:lineRule="exact"/>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ab/>
      </w:r>
      <w:r>
        <w:rPr>
          <w:rFonts w:hint="eastAsia" w:eastAsia="仿宋_GB2312"/>
          <w:kern w:val="0"/>
          <w:sz w:val="32"/>
          <w:szCs w:val="32"/>
          <w:lang w:val="en-US" w:eastAsia="zh-CN"/>
        </w:rPr>
        <w:t>长期绩效目标明确，为城市美化提供市容管理保障，进一步提升市民的幸福感和获得感，为推进汨罗经济社会高质量发展贡献城管力量。</w:t>
      </w:r>
    </w:p>
    <w:p>
      <w:pPr>
        <w:keepNext w:val="0"/>
        <w:keepLines w:val="0"/>
        <w:pageBreakBefore w:val="0"/>
        <w:widowControl/>
        <w:numPr>
          <w:ilvl w:val="0"/>
          <w:numId w:val="0"/>
        </w:numPr>
        <w:tabs>
          <w:tab w:val="left" w:pos="919"/>
        </w:tabs>
        <w:kinsoku w:val="0"/>
        <w:wordWrap/>
        <w:overflowPunct/>
        <w:topLinePunct w:val="0"/>
        <w:autoSpaceDE w:val="0"/>
        <w:autoSpaceDN w:val="0"/>
        <w:bidi w:val="0"/>
        <w:adjustRightInd w:val="0"/>
        <w:snapToGrid w:val="0"/>
        <w:spacing w:line="560" w:lineRule="exact"/>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 xml:space="preserve">         年度绩效目标明确，不断提升服务水平，坚持管理与创建并行，市容与繁荣并举，执法与服务并重，锐意进取、团结奋斗，各项执法管理及保障工作取得了较好的成绩。</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二</w:t>
      </w:r>
      <w:r>
        <w:rPr>
          <w:rFonts w:hint="eastAsia" w:eastAsia="仿宋_GB2312"/>
          <w:kern w:val="0"/>
          <w:sz w:val="32"/>
          <w:szCs w:val="32"/>
          <w:lang w:eastAsia="zh-CN"/>
        </w:rPr>
        <w:t>）项目执行过程情况</w:t>
      </w:r>
    </w:p>
    <w:p>
      <w:pPr>
        <w:keepNext w:val="0"/>
        <w:keepLines w:val="0"/>
        <w:pageBreakBefore w:val="0"/>
        <w:widowControl/>
        <w:numPr>
          <w:ilvl w:val="0"/>
          <w:numId w:val="0"/>
        </w:numPr>
        <w:tabs>
          <w:tab w:val="left" w:pos="784"/>
        </w:tabs>
        <w:kinsoku w:val="0"/>
        <w:wordWrap/>
        <w:overflowPunct/>
        <w:topLinePunct w:val="0"/>
        <w:autoSpaceDE w:val="0"/>
        <w:autoSpaceDN w:val="0"/>
        <w:bidi w:val="0"/>
        <w:adjustRightInd w:val="0"/>
        <w:snapToGrid w:val="0"/>
        <w:spacing w:line="560" w:lineRule="exact"/>
        <w:jc w:val="both"/>
        <w:textAlignment w:val="baseline"/>
        <w:rPr>
          <w:rFonts w:hint="default" w:eastAsia="仿宋_GB2312"/>
          <w:kern w:val="0"/>
          <w:sz w:val="32"/>
          <w:szCs w:val="32"/>
          <w:lang w:val="en-US" w:eastAsia="zh-CN"/>
        </w:rPr>
      </w:pPr>
      <w:r>
        <w:rPr>
          <w:rFonts w:hint="eastAsia" w:eastAsia="仿宋_GB2312"/>
          <w:kern w:val="0"/>
          <w:sz w:val="32"/>
          <w:szCs w:val="32"/>
          <w:lang w:eastAsia="zh-CN"/>
        </w:rPr>
        <w:tab/>
      </w:r>
      <w:r>
        <w:rPr>
          <w:rFonts w:hint="eastAsia" w:eastAsia="仿宋_GB2312"/>
          <w:kern w:val="0"/>
          <w:sz w:val="32"/>
          <w:szCs w:val="32"/>
          <w:lang w:val="en-US" w:eastAsia="zh-CN"/>
        </w:rPr>
        <w:t>严格督促项目实施和资金使用，切实发挥好财政资金使用效益，专款专用，没有存在挪用或超范围开支的情况，确保财政资金使用依法、规范、安全、高效。在财务管理上，严格按照要求进行资金分配支出，会计核算规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根据每月实际需求申报计划并及时到位，该项目严格按照相关财务制度执行，完成了目标任务。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全面工作从严、从紧，专项资金落实到位，充分发挥了监督保障执行、促进完善发展作用，工作质量进一步得到提升。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1、主要经验</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在进行城市综合整治管理中，抓好理顺影响城市管理工作的问题，健全责任机制，积极构建大城管工作格局，重拳推进严管重罚。继续积极探索“城管执法进社区”“城警联动”网格化管理新模式。同时积极推动“智慧城管”运用。利用雪亮工程、智慧停车等科技手段进一步实现智能化管理模式，真正实现城市管理问题“第一时间发现”和“第一时间处置”，为创建全国文明城市助力。</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2、存在的问题</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（1）城市综合整治管理经费预算不足，难以保障正常保障任务费用支出；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（2）城市综合整治管理是一项长期的经常性工作，管理难度大、管理矛盾突出、管理效果容易反弹。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进一步加大对城市综合整治管理的人员和经费投入，积极探索城市发展与美化的方向，形成更加完善的城市管理体系，为广大市民建设一个更高品质的生态文化活力汨罗。</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七、其他需要说明的问题</w:t>
      </w:r>
    </w:p>
    <w:p>
      <w:pPr>
        <w:bidi w:val="0"/>
        <w:rPr>
          <w:rFonts w:hint="eastAsia" w:ascii="Arial" w:hAnsi="Arial" w:eastAsia="Arial" w:cs="Arial"/>
          <w:snapToGrid w:val="0"/>
          <w:color w:val="000000"/>
          <w:kern w:val="0"/>
          <w:sz w:val="21"/>
          <w:szCs w:val="21"/>
          <w:lang w:val="en-US" w:eastAsia="zh-CN" w:bidi="ar-SA"/>
        </w:rPr>
      </w:pPr>
    </w:p>
    <w:p>
      <w:pPr>
        <w:tabs>
          <w:tab w:val="left" w:pos="814"/>
        </w:tabs>
        <w:bidi w:val="0"/>
        <w:jc w:val="left"/>
        <w:rPr>
          <w:rFonts w:hint="default"/>
          <w:lang w:val="en-US" w:eastAsia="zh-CN"/>
        </w:rPr>
      </w:pPr>
      <w:r>
        <w:rPr>
          <w:rFonts w:hint="eastAsia"/>
          <w:lang w:val="en-US" w:eastAsia="zh-CN"/>
        </w:rPr>
        <w:tab/>
      </w:r>
      <w:r>
        <w:rPr>
          <w:rFonts w:hint="eastAsia"/>
          <w:lang w:val="en-US" w:eastAsia="zh-CN"/>
        </w:rPr>
        <w:t>无</w:t>
      </w:r>
    </w:p>
    <w:sectPr>
      <w:footerReference r:id="rId9"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6F33439B-B96F-4F67-8E68-355A5A1F1952}"/>
  </w:font>
  <w:font w:name="黑体">
    <w:panose1 w:val="02010609060101010101"/>
    <w:charset w:val="86"/>
    <w:family w:val="auto"/>
    <w:pitch w:val="default"/>
    <w:sig w:usb0="800002BF" w:usb1="38CF7CFA" w:usb2="00000016" w:usb3="00000000" w:csb0="00040001" w:csb1="00000000"/>
    <w:embedRegular r:id="rId2" w:fontKey="{2E836575-D3A4-4AFE-989F-2921B0B2007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3" w:fontKey="{B4A3C75F-D919-46A7-8D62-349B0DCD1223}"/>
  </w:font>
  <w:font w:name="仿宋_GB2312">
    <w:panose1 w:val="02010609030101010101"/>
    <w:charset w:val="86"/>
    <w:family w:val="modern"/>
    <w:pitch w:val="default"/>
    <w:sig w:usb0="00000001" w:usb1="080E0000" w:usb2="00000000" w:usb3="00000000" w:csb0="00040000" w:csb1="00000000"/>
    <w:embedRegular r:id="rId4" w:fontKey="{6C6650D7-0E68-4061-9D35-97937BE90041}"/>
  </w:font>
  <w:font w:name="方正小标宋简体">
    <w:panose1 w:val="02000000000000000000"/>
    <w:charset w:val="86"/>
    <w:family w:val="script"/>
    <w:pitch w:val="default"/>
    <w:sig w:usb0="00000001" w:usb1="08000000" w:usb2="00000000" w:usb3="00000000" w:csb0="00040000" w:csb1="00000000"/>
    <w:embedRegular r:id="rId5" w:fontKey="{81520C6B-F310-469E-9B7D-68710C024FAF}"/>
  </w:font>
  <w:font w:name="方正仿宋_GB2312">
    <w:panose1 w:val="02000000000000000000"/>
    <w:charset w:val="86"/>
    <w:family w:val="auto"/>
    <w:pitch w:val="default"/>
    <w:sig w:usb0="A00002BF" w:usb1="184F6CFA" w:usb2="00000012" w:usb3="00000000" w:csb0="00040001" w:csb1="00000000"/>
    <w:embedRegular r:id="rId6" w:fontKey="{2CE16810-AB1B-43FE-8375-DD11BE4C6AC5}"/>
  </w:font>
  <w:font w:name="方正楷体_GB2312">
    <w:panose1 w:val="02000000000000000000"/>
    <w:charset w:val="86"/>
    <w:family w:val="auto"/>
    <w:pitch w:val="default"/>
    <w:sig w:usb0="A00002BF" w:usb1="184F6CFA" w:usb2="00000012" w:usb3="00000000" w:csb0="00040001" w:csb1="00000000"/>
    <w:embedRegular r:id="rId7" w:fontKey="{F92DD16A-B0F2-43B0-9ECB-1C09E2B1AA15}"/>
  </w:font>
  <w:font w:name="楷体">
    <w:panose1 w:val="02010609060101010101"/>
    <w:charset w:val="86"/>
    <w:family w:val="auto"/>
    <w:pitch w:val="default"/>
    <w:sig w:usb0="800002BF" w:usb1="38CF7CFA" w:usb2="00000016" w:usb3="00000000" w:csb0="00040001" w:csb1="00000000"/>
    <w:embedRegular r:id="rId8" w:fontKey="{E395E2C8-D26D-457A-B24D-386288D894DD}"/>
  </w:font>
  <w:font w:name="方正锐正黑_GBK 中">
    <w:panose1 w:val="02010600010101010101"/>
    <w:charset w:val="86"/>
    <w:family w:val="auto"/>
    <w:pitch w:val="default"/>
    <w:sig w:usb0="A00002BF" w:usb1="38CF7CFA" w:usb2="00000016" w:usb3="00000000" w:csb0="00040001" w:csb1="00000000"/>
    <w:embedRegular r:id="rId9" w:fontKey="{C3EA7EBF-3316-4DDB-AEDD-9A27AFB8C65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DkxNjE5MWE3MTBiNjE4MDlhOTM0MTQ5YWYyOWU3OGQifQ=="/>
  </w:docVars>
  <w:rsids>
    <w:rsidRoot w:val="00000000"/>
    <w:rsid w:val="01AF3811"/>
    <w:rsid w:val="023A4B6F"/>
    <w:rsid w:val="03795BF7"/>
    <w:rsid w:val="04305638"/>
    <w:rsid w:val="086E756B"/>
    <w:rsid w:val="088C169E"/>
    <w:rsid w:val="0AA94DAD"/>
    <w:rsid w:val="0ACF37E5"/>
    <w:rsid w:val="0B400BC6"/>
    <w:rsid w:val="0B687722"/>
    <w:rsid w:val="0BF71D78"/>
    <w:rsid w:val="0E1F739B"/>
    <w:rsid w:val="0E68228D"/>
    <w:rsid w:val="12792E77"/>
    <w:rsid w:val="13BF1404"/>
    <w:rsid w:val="15276E52"/>
    <w:rsid w:val="17202E71"/>
    <w:rsid w:val="17375756"/>
    <w:rsid w:val="175E3EB2"/>
    <w:rsid w:val="176F3B05"/>
    <w:rsid w:val="17BE72B6"/>
    <w:rsid w:val="18547F00"/>
    <w:rsid w:val="1962639A"/>
    <w:rsid w:val="19D32FBC"/>
    <w:rsid w:val="1A607BD9"/>
    <w:rsid w:val="1B726719"/>
    <w:rsid w:val="1DDA1088"/>
    <w:rsid w:val="1E6A4395"/>
    <w:rsid w:val="1F707A5F"/>
    <w:rsid w:val="22894C4A"/>
    <w:rsid w:val="2427223C"/>
    <w:rsid w:val="254E4A85"/>
    <w:rsid w:val="25557A3D"/>
    <w:rsid w:val="2566585D"/>
    <w:rsid w:val="26EA5ED7"/>
    <w:rsid w:val="27A93B82"/>
    <w:rsid w:val="27C10036"/>
    <w:rsid w:val="2AE00186"/>
    <w:rsid w:val="2C167CDA"/>
    <w:rsid w:val="30007114"/>
    <w:rsid w:val="308216BE"/>
    <w:rsid w:val="316710CA"/>
    <w:rsid w:val="319549E7"/>
    <w:rsid w:val="34FE1149"/>
    <w:rsid w:val="354F56FF"/>
    <w:rsid w:val="3631032F"/>
    <w:rsid w:val="3A550786"/>
    <w:rsid w:val="3B7A130F"/>
    <w:rsid w:val="3D063245"/>
    <w:rsid w:val="3F4E5829"/>
    <w:rsid w:val="40AA29A6"/>
    <w:rsid w:val="41E57680"/>
    <w:rsid w:val="44511355"/>
    <w:rsid w:val="459F01B9"/>
    <w:rsid w:val="490D6395"/>
    <w:rsid w:val="49EF28C5"/>
    <w:rsid w:val="4ABF43A5"/>
    <w:rsid w:val="4EDB0B52"/>
    <w:rsid w:val="4F8B6063"/>
    <w:rsid w:val="50E73ACC"/>
    <w:rsid w:val="51182095"/>
    <w:rsid w:val="51422751"/>
    <w:rsid w:val="52FA3F96"/>
    <w:rsid w:val="55850F17"/>
    <w:rsid w:val="56154842"/>
    <w:rsid w:val="57AE6D93"/>
    <w:rsid w:val="5B231846"/>
    <w:rsid w:val="5B922527"/>
    <w:rsid w:val="5CCE3752"/>
    <w:rsid w:val="5D1C4F09"/>
    <w:rsid w:val="5FB623A7"/>
    <w:rsid w:val="673B5CE3"/>
    <w:rsid w:val="67542D87"/>
    <w:rsid w:val="6AB44A88"/>
    <w:rsid w:val="6B6B39F8"/>
    <w:rsid w:val="6E3851B0"/>
    <w:rsid w:val="6FA227E6"/>
    <w:rsid w:val="72963045"/>
    <w:rsid w:val="72B97B47"/>
    <w:rsid w:val="72EA3476"/>
    <w:rsid w:val="7453289E"/>
    <w:rsid w:val="74A622B2"/>
    <w:rsid w:val="7DA0242A"/>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Arial" w:hAnsi="Arial" w:eastAsia="Arial" w:cs="Arial"/>
      <w:sz w:val="21"/>
      <w:szCs w:val="21"/>
      <w:lang w:val="en-US" w:eastAsia="en-US" w:bidi="ar-SA"/>
    </w:rPr>
  </w:style>
  <w:style w:type="paragraph" w:styleId="9">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Pages>
  <Words>6049</Words>
  <Characters>6535</Characters>
  <TotalTime>231</TotalTime>
  <ScaleCrop>false</ScaleCrop>
  <LinksUpToDate>false</LinksUpToDate>
  <CharactersWithSpaces>6713</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小蜜蜂</cp:lastModifiedBy>
  <cp:lastPrinted>2024-05-21T14:05:00Z</cp:lastPrinted>
  <dcterms:modified xsi:type="dcterms:W3CDTF">2024-07-09T02:50:16Z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2052-12.1.0.16929</vt:lpwstr>
  </property>
  <property fmtid="{D5CDD505-2E9C-101B-9397-08002B2CF9AE}" pid="6" name="ICV">
    <vt:lpwstr>146CB12102444777B37A72CAD2A84C3B_13</vt:lpwstr>
  </property>
</Properties>
</file>