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附件1</w:t>
      </w:r>
    </w:p>
    <w:p>
      <w:pPr>
        <w:spacing w:line="560" w:lineRule="exact"/>
        <w:ind w:firstLine="896"/>
        <w:jc w:val="center"/>
        <w:rPr>
          <w:rFonts w:ascii="方正小标宋简体" w:hAnsi="宋体" w:eastAsia="方正小标宋简体" w:cs="宋体"/>
          <w:bCs/>
          <w:spacing w:val="8"/>
          <w:kern w:val="0"/>
          <w:sz w:val="44"/>
          <w:szCs w:val="44"/>
          <w:lang w:eastAsia="zh-CN"/>
        </w:rPr>
      </w:pPr>
      <w:r>
        <w:rPr>
          <w:rFonts w:hint="eastAsia"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hint="eastAsia" w:ascii="方正小标宋简体" w:hAnsi="宋体" w:eastAsia="方正小标宋简体" w:cs="宋体"/>
          <w:bCs/>
          <w:spacing w:val="8"/>
          <w:kern w:val="0"/>
          <w:sz w:val="44"/>
          <w:szCs w:val="44"/>
          <w:lang w:eastAsia="zh-CN"/>
        </w:rPr>
        <w:t>年度部门整体支出绩效评价基础</w:t>
      </w:r>
    </w:p>
    <w:p>
      <w:pPr>
        <w:spacing w:line="560" w:lineRule="exact"/>
        <w:ind w:firstLine="896"/>
        <w:jc w:val="center"/>
        <w:rPr>
          <w:rFonts w:ascii="方正小标宋简体" w:hAnsi="宋体" w:eastAsia="方正小标宋简体" w:cs="宋体"/>
          <w:kern w:val="0"/>
          <w:sz w:val="44"/>
          <w:szCs w:val="44"/>
          <w:lang w:eastAsia="zh-CN"/>
        </w:rPr>
      </w:pPr>
      <w:r>
        <w:rPr>
          <w:rFonts w:hint="eastAsia" w:ascii="方正小标宋简体" w:hAnsi="宋体" w:eastAsia="方正小标宋简体" w:cs="宋体"/>
          <w:bCs/>
          <w:spacing w:val="8"/>
          <w:kern w:val="0"/>
          <w:sz w:val="44"/>
          <w:szCs w:val="44"/>
          <w:lang w:eastAsia="zh-CN"/>
        </w:rPr>
        <w:t>数据表</w:t>
      </w:r>
    </w:p>
    <w:p>
      <w:pPr>
        <w:spacing w:line="177" w:lineRule="exact"/>
        <w:ind w:firstLine="420"/>
        <w:jc w:val="left"/>
        <w:rPr>
          <w:kern w:val="0"/>
          <w:lang w:eastAsia="zh-CN"/>
        </w:rPr>
      </w:pPr>
    </w:p>
    <w:tbl>
      <w:tblPr>
        <w:tblStyle w:val="8"/>
        <w:tblW w:w="94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71"/>
        <w:gridCol w:w="1158"/>
        <w:gridCol w:w="958"/>
        <w:gridCol w:w="960"/>
        <w:gridCol w:w="1079"/>
        <w:gridCol w:w="1039"/>
        <w:gridCol w:w="9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271" w:type="dxa"/>
            <w:vMerge w:val="restart"/>
            <w:tcBorders>
              <w:bottom w:val="nil"/>
            </w:tcBorders>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财政供养人员情况</w:t>
            </w:r>
            <w:r>
              <w:rPr>
                <w:rFonts w:hint="eastAsia" w:ascii="仿宋_GB2312" w:eastAsia="仿宋_GB2312"/>
                <w:kern w:val="0"/>
              </w:rPr>
              <w:t>(</w:t>
            </w:r>
            <w:r>
              <w:rPr>
                <w:rFonts w:hint="eastAsia" w:ascii="仿宋_GB2312" w:hAnsi="宋体" w:eastAsia="仿宋_GB2312" w:cs="宋体"/>
                <w:kern w:val="0"/>
              </w:rPr>
              <w:t>人</w:t>
            </w:r>
            <w:r>
              <w:rPr>
                <w:rFonts w:hint="eastAsia" w:ascii="仿宋_GB2312" w:eastAsia="仿宋_GB2312"/>
                <w:kern w:val="0"/>
              </w:rPr>
              <w:t>)</w:t>
            </w:r>
          </w:p>
        </w:tc>
        <w:tc>
          <w:tcPr>
            <w:tcW w:w="2116" w:type="dxa"/>
            <w:gridSpan w:val="2"/>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编制数</w:t>
            </w:r>
          </w:p>
        </w:tc>
        <w:tc>
          <w:tcPr>
            <w:tcW w:w="2039"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年实际在职人数</w:t>
            </w:r>
          </w:p>
        </w:tc>
        <w:tc>
          <w:tcPr>
            <w:tcW w:w="1983" w:type="dxa"/>
            <w:gridSpan w:val="2"/>
            <w:vAlign w:val="center"/>
          </w:tcPr>
          <w:p>
            <w:pPr>
              <w:spacing w:line="240" w:lineRule="auto"/>
              <w:ind w:firstLine="630" w:firstLineChars="300"/>
              <w:jc w:val="center"/>
              <w:rPr>
                <w:rFonts w:ascii="仿宋_GB2312" w:eastAsia="仿宋_GB2312"/>
                <w:kern w:val="0"/>
              </w:rPr>
            </w:pPr>
            <w:r>
              <w:rPr>
                <w:rFonts w:hint="eastAsia" w:ascii="仿宋_GB2312" w:hAnsi="宋体" w:eastAsia="仿宋_GB2312" w:cs="宋体"/>
                <w:kern w:val="0"/>
              </w:rPr>
              <w:t>控制率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pPr>
              <w:spacing w:line="240" w:lineRule="auto"/>
              <w:ind w:firstLine="420"/>
              <w:jc w:val="center"/>
              <w:rPr>
                <w:rFonts w:ascii="仿宋_GB2312" w:eastAsia="仿宋_GB2312"/>
                <w:kern w:val="0"/>
              </w:rPr>
            </w:pP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58</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58</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经费控制情况</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116"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1</w:t>
            </w:r>
            <w:r>
              <w:rPr>
                <w:rFonts w:hint="eastAsia" w:ascii="仿宋_GB2312" w:hAnsi="宋体" w:eastAsia="仿宋_GB2312" w:cs="宋体"/>
                <w:kern w:val="0"/>
              </w:rPr>
              <w:t>年决算数</w:t>
            </w:r>
          </w:p>
        </w:tc>
        <w:tc>
          <w:tcPr>
            <w:tcW w:w="2039"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年预算数</w:t>
            </w:r>
          </w:p>
        </w:tc>
        <w:tc>
          <w:tcPr>
            <w:tcW w:w="1983"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年决算数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spacing w:line="240" w:lineRule="auto"/>
              <w:jc w:val="left"/>
              <w:rPr>
                <w:rFonts w:ascii="仿宋_GB2312" w:eastAsia="仿宋_GB2312"/>
                <w:kern w:val="0"/>
              </w:rPr>
            </w:pPr>
            <w:r>
              <w:rPr>
                <w:rFonts w:hint="default" w:ascii="仿宋_GB2312" w:hAnsi="宋体" w:eastAsia="仿宋_GB2312" w:cs="宋体"/>
                <w:kern w:val="0"/>
                <w:lang w:val="en-US" w:eastAsia="zh-CN"/>
              </w:rPr>
              <w:t>“</w:t>
            </w:r>
            <w:r>
              <w:rPr>
                <w:rFonts w:hint="eastAsia" w:ascii="仿宋_GB2312" w:hAnsi="宋体" w:eastAsia="仿宋_GB2312" w:cs="宋体"/>
                <w:kern w:val="0"/>
              </w:rPr>
              <w:t>三公</w:t>
            </w:r>
            <w:r>
              <w:rPr>
                <w:rFonts w:hint="default" w:ascii="仿宋_GB2312" w:hAnsi="宋体" w:eastAsia="仿宋_GB2312" w:cs="宋体"/>
                <w:kern w:val="0"/>
                <w:lang w:val="en-US" w:eastAsia="zh-CN"/>
              </w:rPr>
              <w:t>”</w:t>
            </w:r>
            <w:r>
              <w:rPr>
                <w:rFonts w:hint="eastAsia" w:ascii="仿宋_GB2312" w:hAnsi="宋体" w:eastAsia="仿宋_GB2312" w:cs="宋体"/>
                <w:kern w:val="0"/>
              </w:rPr>
              <w:t>经费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7.73</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11.6</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1</w:t>
            </w:r>
            <w:r>
              <w:rPr>
                <w:rFonts w:hint="eastAsia" w:ascii="仿宋_GB2312" w:hAnsi="宋体" w:eastAsia="仿宋_GB2312" w:cs="宋体"/>
                <w:kern w:val="0"/>
                <w:lang w:eastAsia="zh-CN"/>
              </w:rPr>
              <w:t>、公务用车购置和维护经费</w:t>
            </w:r>
          </w:p>
        </w:tc>
        <w:tc>
          <w:tcPr>
            <w:tcW w:w="2116" w:type="dxa"/>
            <w:gridSpan w:val="2"/>
            <w:vAlign w:val="center"/>
          </w:tcPr>
          <w:p>
            <w:pPr>
              <w:spacing w:line="240" w:lineRule="auto"/>
              <w:ind w:firstLine="420"/>
              <w:jc w:val="center"/>
              <w:rPr>
                <w:rFonts w:ascii="仿宋_GB2312" w:eastAsia="仿宋_GB2312"/>
                <w:kern w:val="0"/>
                <w:lang w:eastAsia="zh-CN"/>
              </w:rPr>
            </w:pPr>
          </w:p>
        </w:tc>
        <w:tc>
          <w:tcPr>
            <w:tcW w:w="2039" w:type="dxa"/>
            <w:gridSpan w:val="2"/>
            <w:vAlign w:val="center"/>
          </w:tcPr>
          <w:p>
            <w:pPr>
              <w:spacing w:line="240" w:lineRule="auto"/>
              <w:ind w:firstLine="420"/>
              <w:jc w:val="center"/>
              <w:rPr>
                <w:rFonts w:ascii="仿宋_GB2312" w:eastAsia="仿宋_GB2312"/>
                <w:kern w:val="0"/>
                <w:lang w:eastAsia="zh-CN"/>
              </w:rPr>
            </w:pPr>
          </w:p>
        </w:tc>
        <w:tc>
          <w:tcPr>
            <w:tcW w:w="1983" w:type="dxa"/>
            <w:gridSpan w:val="2"/>
            <w:vAlign w:val="center"/>
          </w:tcPr>
          <w:p>
            <w:pPr>
              <w:spacing w:line="240" w:lineRule="auto"/>
              <w:ind w:firstLine="420"/>
              <w:jc w:val="center"/>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271" w:type="dxa"/>
            <w:vAlign w:val="center"/>
          </w:tcPr>
          <w:p>
            <w:pPr>
              <w:spacing w:line="240" w:lineRule="auto"/>
              <w:ind w:firstLine="840" w:firstLineChars="400"/>
              <w:jc w:val="both"/>
              <w:rPr>
                <w:rFonts w:ascii="仿宋_GB2312" w:eastAsia="仿宋_GB2312"/>
                <w:kern w:val="0"/>
              </w:rPr>
            </w:pPr>
            <w:r>
              <w:rPr>
                <w:rFonts w:hint="eastAsia" w:ascii="仿宋_GB2312" w:hAnsi="宋体" w:eastAsia="仿宋_GB2312" w:cs="宋体"/>
                <w:kern w:val="0"/>
              </w:rPr>
              <w:t>其中：公车购置</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公车运行维护</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、出国经费</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3</w:t>
            </w:r>
            <w:r>
              <w:rPr>
                <w:rFonts w:hint="eastAsia" w:ascii="仿宋_GB2312" w:hAnsi="宋体" w:eastAsia="仿宋_GB2312" w:cs="宋体"/>
                <w:kern w:val="0"/>
              </w:rPr>
              <w:t>、公务接待</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7.73</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11.6</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left"/>
              <w:rPr>
                <w:rFonts w:ascii="仿宋_GB2312" w:eastAsia="仿宋_GB2312"/>
                <w:kern w:val="0"/>
              </w:rPr>
            </w:pPr>
            <w:r>
              <w:rPr>
                <w:rFonts w:hint="eastAsia" w:ascii="仿宋_GB2312" w:hAnsi="宋体" w:eastAsia="仿宋_GB2312" w:cs="宋体"/>
                <w:kern w:val="0"/>
              </w:rPr>
              <w:t>项目支出：</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10099.44</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2744</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12212.26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1</w:t>
            </w:r>
            <w:r>
              <w:rPr>
                <w:rFonts w:hint="eastAsia" w:ascii="仿宋_GB2312" w:hAnsi="宋体" w:eastAsia="仿宋_GB2312" w:cs="宋体"/>
                <w:kern w:val="0"/>
              </w:rPr>
              <w:t>、业务工作经费</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、运行维护经费</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hint="eastAsia" w:ascii="仿宋_GB2312" w:hAnsi="宋体" w:eastAsia="仿宋_GB2312" w:cs="宋体"/>
                <w:kern w:val="0"/>
                <w:lang w:eastAsia="zh-CN"/>
              </w:rPr>
            </w:pPr>
            <w:r>
              <w:rPr>
                <w:rFonts w:hint="eastAsia" w:ascii="仿宋_GB2312" w:eastAsia="仿宋_GB2312"/>
                <w:kern w:val="0"/>
                <w:lang w:eastAsia="zh-CN"/>
              </w:rPr>
              <w:t>3</w:t>
            </w:r>
            <w:r>
              <w:rPr>
                <w:rFonts w:hint="eastAsia" w:ascii="仿宋_GB2312" w:hAnsi="宋体" w:eastAsia="仿宋_GB2312" w:cs="宋体"/>
                <w:kern w:val="0"/>
                <w:lang w:eastAsia="zh-CN"/>
              </w:rPr>
              <w:t>、县级专项资金</w:t>
            </w:r>
          </w:p>
          <w:p>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w:t>
            </w:r>
            <w:r>
              <w:rPr>
                <w:rFonts w:hint="eastAsia" w:ascii="仿宋_GB2312" w:hAnsi="宋体" w:eastAsia="仿宋_GB2312" w:cs="宋体"/>
                <w:kern w:val="0"/>
                <w:lang w:eastAsia="zh-CN"/>
              </w:rPr>
              <w:t>一个专项一行</w:t>
            </w:r>
            <w:r>
              <w:rPr>
                <w:rFonts w:hint="eastAsia" w:ascii="仿宋_GB2312" w:eastAsia="仿宋_GB2312"/>
                <w:kern w:val="0"/>
                <w:lang w:eastAsia="zh-CN"/>
              </w:rPr>
              <w:t>)</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2004.34</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2744</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2743.8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hint="eastAsia" w:ascii="仿宋_GB2312" w:eastAsia="仿宋_GB2312"/>
                <w:kern w:val="0"/>
                <w:lang w:eastAsia="zh-CN"/>
              </w:rPr>
            </w:pPr>
            <w:r>
              <w:rPr>
                <w:rFonts w:hint="eastAsia" w:ascii="仿宋_GB2312" w:eastAsia="仿宋_GB2312"/>
                <w:kern w:val="0"/>
                <w:lang w:eastAsia="zh-CN"/>
              </w:rPr>
              <w:t>敬老院运转及照料</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191</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191</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hint="eastAsia" w:ascii="仿宋_GB2312" w:eastAsia="仿宋_GB2312"/>
                <w:kern w:val="0"/>
                <w:lang w:eastAsia="zh-CN"/>
              </w:rPr>
            </w:pPr>
            <w:r>
              <w:rPr>
                <w:rFonts w:hint="eastAsia" w:ascii="仿宋_GB2312" w:eastAsia="仿宋_GB2312"/>
                <w:kern w:val="0"/>
                <w:lang w:eastAsia="zh-CN"/>
              </w:rPr>
              <w:t>民政系统其它专项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60</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hint="eastAsia" w:ascii="仿宋_GB2312" w:eastAsia="仿宋_GB2312"/>
                <w:kern w:val="0"/>
                <w:lang w:eastAsia="zh-CN"/>
              </w:rPr>
            </w:pPr>
            <w:r>
              <w:rPr>
                <w:rFonts w:hint="eastAsia" w:ascii="仿宋_GB2312" w:eastAsia="仿宋_GB2312"/>
                <w:kern w:val="0"/>
                <w:lang w:eastAsia="zh-CN"/>
              </w:rPr>
              <w:t>困难残疾人生活补贴和重度残疾人护理</w:t>
            </w:r>
          </w:p>
        </w:tc>
        <w:tc>
          <w:tcPr>
            <w:tcW w:w="2116" w:type="dxa"/>
            <w:gridSpan w:val="2"/>
            <w:vAlign w:val="center"/>
          </w:tcPr>
          <w:p>
            <w:pPr>
              <w:spacing w:line="240" w:lineRule="auto"/>
              <w:ind w:firstLine="420"/>
              <w:jc w:val="center"/>
              <w:rPr>
                <w:rFonts w:ascii="仿宋_GB2312" w:eastAsia="仿宋_GB2312"/>
                <w:kern w:val="0"/>
                <w:lang w:eastAsia="zh-CN"/>
              </w:rPr>
            </w:pPr>
            <w:r>
              <w:rPr>
                <w:rFonts w:hint="eastAsia" w:ascii="仿宋_GB2312" w:eastAsia="仿宋_GB2312"/>
                <w:kern w:val="0"/>
                <w:lang w:val="en-US" w:eastAsia="zh-CN"/>
              </w:rPr>
              <w:t>367.34</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370</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hint="eastAsia" w:ascii="仿宋_GB2312" w:eastAsia="仿宋_GB2312"/>
                <w:kern w:val="0"/>
                <w:lang w:eastAsia="zh-CN"/>
              </w:rPr>
            </w:pPr>
            <w:r>
              <w:rPr>
                <w:rFonts w:hint="eastAsia" w:ascii="仿宋_GB2312" w:eastAsia="仿宋_GB2312"/>
                <w:kern w:val="0"/>
                <w:lang w:eastAsia="zh-CN"/>
              </w:rPr>
              <w:t>基本养老服务补贴</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84</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84</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83.8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hint="eastAsia" w:ascii="仿宋_GB2312" w:eastAsia="仿宋_GB2312"/>
                <w:kern w:val="0"/>
                <w:lang w:eastAsia="zh-CN"/>
              </w:rPr>
            </w:pPr>
            <w:r>
              <w:rPr>
                <w:rFonts w:hint="eastAsia" w:ascii="仿宋_GB2312" w:eastAsia="仿宋_GB2312"/>
                <w:kern w:val="0"/>
                <w:lang w:eastAsia="zh-CN"/>
              </w:rPr>
              <w:t>孤儿生活费（含未成年人保护资金）</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232</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232</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hint="eastAsia" w:ascii="仿宋_GB2312" w:eastAsia="仿宋_GB2312"/>
                <w:kern w:val="0"/>
                <w:lang w:eastAsia="zh-CN"/>
              </w:rPr>
            </w:pPr>
            <w:r>
              <w:rPr>
                <w:rFonts w:hint="eastAsia" w:ascii="仿宋_GB2312" w:eastAsia="仿宋_GB2312"/>
                <w:kern w:val="0"/>
                <w:lang w:eastAsia="zh-CN"/>
              </w:rPr>
              <w:t>百岁老人保健费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12</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hint="eastAsia" w:ascii="仿宋_GB2312" w:eastAsia="仿宋_GB2312"/>
                <w:kern w:val="0"/>
                <w:lang w:eastAsia="zh-CN"/>
              </w:rPr>
            </w:pPr>
            <w:r>
              <w:rPr>
                <w:rFonts w:hint="eastAsia" w:ascii="仿宋_GB2312" w:eastAsia="仿宋_GB2312"/>
                <w:kern w:val="0"/>
                <w:lang w:eastAsia="zh-CN"/>
              </w:rPr>
              <w:t>殡葬改革</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50</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150</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firstLineChars="200"/>
              <w:jc w:val="both"/>
              <w:rPr>
                <w:rFonts w:hint="eastAsia" w:ascii="仿宋_GB2312" w:eastAsia="仿宋_GB2312"/>
                <w:kern w:val="0"/>
                <w:lang w:eastAsia="zh-CN"/>
              </w:rPr>
            </w:pPr>
            <w:r>
              <w:rPr>
                <w:rFonts w:hint="eastAsia" w:ascii="仿宋_GB2312" w:eastAsia="仿宋_GB2312"/>
                <w:kern w:val="0"/>
                <w:lang w:eastAsia="zh-CN"/>
              </w:rPr>
              <w:t>农村特困供养、城市居民最低生活保障金、农村居民最低生活保障金、临时救助金</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1005</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1600</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tabs>
                <w:tab w:val="left" w:pos="960"/>
              </w:tabs>
              <w:spacing w:line="240" w:lineRule="auto"/>
              <w:ind w:firstLine="420" w:firstLineChars="200"/>
              <w:jc w:val="both"/>
              <w:rPr>
                <w:rFonts w:hint="eastAsia" w:ascii="仿宋_GB2312" w:eastAsia="仿宋_GB2312"/>
                <w:kern w:val="0"/>
                <w:lang w:eastAsia="zh-CN"/>
              </w:rPr>
            </w:pPr>
            <w:r>
              <w:rPr>
                <w:rFonts w:hint="eastAsia" w:ascii="仿宋_GB2312" w:eastAsia="仿宋_GB2312"/>
                <w:kern w:val="0"/>
                <w:lang w:eastAsia="zh-CN"/>
              </w:rPr>
              <w:t>慈善总会专项及抗战老兵补助</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both"/>
              <w:rPr>
                <w:rFonts w:ascii="仿宋_GB2312" w:eastAsia="仿宋_GB2312"/>
                <w:kern w:val="0"/>
              </w:rPr>
            </w:pPr>
            <w:r>
              <w:rPr>
                <w:rFonts w:hint="eastAsia" w:ascii="仿宋_GB2312" w:hAnsi="宋体" w:eastAsia="仿宋_GB2312" w:cs="宋体"/>
                <w:kern w:val="0"/>
              </w:rPr>
              <w:t>公用经费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default" w:ascii="仿宋_GB2312" w:eastAsia="仿宋_GB2312"/>
                <w:kern w:val="0"/>
                <w:lang w:val="en-US" w:eastAsia="zh-CN"/>
              </w:rPr>
              <w:t>118.12</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105.5</w:t>
            </w:r>
          </w:p>
        </w:tc>
        <w:tc>
          <w:tcPr>
            <w:tcW w:w="1983"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162.34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420"/>
              <w:jc w:val="both"/>
              <w:rPr>
                <w:rFonts w:ascii="仿宋_GB2312" w:eastAsia="仿宋_GB2312"/>
                <w:kern w:val="0"/>
              </w:rPr>
            </w:pPr>
            <w:r>
              <w:rPr>
                <w:rFonts w:hint="eastAsia" w:ascii="仿宋_GB2312" w:hAnsi="宋体" w:eastAsia="仿宋_GB2312" w:cs="宋体"/>
                <w:kern w:val="0"/>
              </w:rPr>
              <w:t>其中：办公经费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12.54</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7.54</w:t>
            </w:r>
          </w:p>
        </w:tc>
        <w:tc>
          <w:tcPr>
            <w:tcW w:w="1983"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17.57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水费、电费、差旅费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8.32</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15.66</w:t>
            </w:r>
          </w:p>
        </w:tc>
        <w:tc>
          <w:tcPr>
            <w:tcW w:w="1983"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55.57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1050" w:firstLineChars="500"/>
              <w:jc w:val="both"/>
              <w:rPr>
                <w:rFonts w:ascii="仿宋_GB2312" w:eastAsia="仿宋_GB2312"/>
                <w:kern w:val="0"/>
              </w:rPr>
            </w:pPr>
            <w:r>
              <w:rPr>
                <w:rFonts w:hint="eastAsia" w:ascii="仿宋_GB2312" w:hAnsi="宋体" w:eastAsia="仿宋_GB2312" w:cs="宋体"/>
                <w:kern w:val="0"/>
              </w:rPr>
              <w:t>会议费、培训费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5.8</w:t>
            </w:r>
          </w:p>
        </w:tc>
        <w:tc>
          <w:tcPr>
            <w:tcW w:w="1983" w:type="dxa"/>
            <w:gridSpan w:val="2"/>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left"/>
              <w:rPr>
                <w:rFonts w:ascii="仿宋_GB2312" w:eastAsia="仿宋_GB2312"/>
                <w:kern w:val="0"/>
              </w:rPr>
            </w:pPr>
            <w:r>
              <w:rPr>
                <w:rFonts w:hint="eastAsia" w:ascii="仿宋_GB2312" w:hAnsi="宋体" w:eastAsia="仿宋_GB2312" w:cs="宋体"/>
                <w:kern w:val="0"/>
              </w:rPr>
              <w:t>政府采购金额</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329.7</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1060</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spacing w:line="240" w:lineRule="auto"/>
              <w:jc w:val="left"/>
              <w:rPr>
                <w:rFonts w:ascii="仿宋_GB2312" w:eastAsia="仿宋_GB2312"/>
                <w:kern w:val="0"/>
                <w:lang w:eastAsia="zh-CN"/>
              </w:rPr>
            </w:pPr>
            <w:r>
              <w:rPr>
                <w:rFonts w:hint="eastAsia" w:ascii="仿宋_GB2312" w:hAnsi="宋体" w:eastAsia="仿宋_GB2312" w:cs="宋体"/>
                <w:kern w:val="0"/>
                <w:lang w:eastAsia="zh-CN"/>
              </w:rPr>
              <w:t>部门基本支出预算调整</w:t>
            </w:r>
          </w:p>
        </w:tc>
        <w:tc>
          <w:tcPr>
            <w:tcW w:w="2116" w:type="dxa"/>
            <w:gridSpan w:val="2"/>
            <w:vAlign w:val="center"/>
          </w:tcPr>
          <w:p>
            <w:pPr>
              <w:spacing w:line="240" w:lineRule="auto"/>
              <w:ind w:firstLine="420"/>
              <w:jc w:val="center"/>
              <w:rPr>
                <w:rFonts w:ascii="仿宋_GB2312" w:eastAsia="仿宋_GB2312"/>
                <w:kern w:val="0"/>
                <w:lang w:eastAsia="zh-CN"/>
              </w:rPr>
            </w:pPr>
          </w:p>
        </w:tc>
        <w:tc>
          <w:tcPr>
            <w:tcW w:w="2039" w:type="dxa"/>
            <w:gridSpan w:val="2"/>
            <w:vAlign w:val="center"/>
          </w:tcPr>
          <w:p>
            <w:pPr>
              <w:spacing w:line="240" w:lineRule="auto"/>
              <w:ind w:firstLine="420"/>
              <w:jc w:val="center"/>
              <w:rPr>
                <w:rFonts w:ascii="仿宋_GB2312" w:eastAsia="仿宋_GB2312"/>
                <w:kern w:val="0"/>
                <w:lang w:eastAsia="zh-CN"/>
              </w:rPr>
            </w:pPr>
          </w:p>
        </w:tc>
        <w:tc>
          <w:tcPr>
            <w:tcW w:w="1983" w:type="dxa"/>
            <w:gridSpan w:val="2"/>
            <w:vAlign w:val="center"/>
          </w:tcPr>
          <w:p>
            <w:pPr>
              <w:spacing w:line="240" w:lineRule="auto"/>
              <w:ind w:firstLine="420"/>
              <w:jc w:val="center"/>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3271" w:type="dxa"/>
            <w:vMerge w:val="restart"/>
            <w:tcBorders>
              <w:bottom w:val="nil"/>
            </w:tcBorders>
            <w:vAlign w:val="center"/>
          </w:tcPr>
          <w:p>
            <w:pPr>
              <w:spacing w:line="240" w:lineRule="auto"/>
              <w:ind w:firstLine="420"/>
              <w:jc w:val="center"/>
              <w:rPr>
                <w:rFonts w:ascii="仿宋_GB2312" w:eastAsia="仿宋_GB2312"/>
                <w:kern w:val="0"/>
                <w:lang w:eastAsia="zh-CN"/>
              </w:rPr>
            </w:pPr>
          </w:p>
          <w:p>
            <w:pPr>
              <w:spacing w:line="240" w:lineRule="auto"/>
              <w:ind w:firstLine="420"/>
              <w:jc w:val="center"/>
              <w:rPr>
                <w:rFonts w:ascii="仿宋_GB2312" w:eastAsia="仿宋_GB2312"/>
                <w:kern w:val="0"/>
                <w:lang w:eastAsia="zh-CN"/>
              </w:rPr>
            </w:pPr>
            <w:r>
              <w:rPr>
                <w:rFonts w:hint="eastAsia" w:ascii="仿宋_GB2312" w:hAnsi="宋体" w:eastAsia="仿宋_GB2312" w:cs="宋体"/>
                <w:kern w:val="0"/>
                <w:lang w:eastAsia="zh-CN"/>
              </w:rPr>
              <w:t>楼堂馆所控制情况</w:t>
            </w:r>
          </w:p>
          <w:p>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(202</w:t>
            </w:r>
            <w:r>
              <w:rPr>
                <w:rFonts w:hint="eastAsia" w:ascii="仿宋_GB2312" w:eastAsia="仿宋_GB2312"/>
                <w:kern w:val="0"/>
                <w:lang w:val="en-US" w:eastAsia="zh-CN"/>
              </w:rPr>
              <w:t>2</w:t>
            </w:r>
            <w:r>
              <w:rPr>
                <w:rFonts w:hint="eastAsia" w:ascii="仿宋_GB2312" w:hAnsi="宋体" w:eastAsia="仿宋_GB2312" w:cs="宋体"/>
                <w:kern w:val="0"/>
                <w:lang w:eastAsia="zh-CN"/>
              </w:rPr>
              <w:t>年完工项目</w:t>
            </w:r>
            <w:r>
              <w:rPr>
                <w:rFonts w:hint="eastAsia" w:ascii="仿宋_GB2312" w:eastAsia="仿宋_GB2312"/>
                <w:kern w:val="0"/>
                <w:lang w:eastAsia="zh-CN"/>
              </w:rPr>
              <w:t>)</w:t>
            </w:r>
          </w:p>
        </w:tc>
        <w:tc>
          <w:tcPr>
            <w:tcW w:w="115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批复规模</w:t>
            </w:r>
            <w:r>
              <w:rPr>
                <w:rFonts w:hint="eastAsia" w:ascii="仿宋_GB2312" w:eastAsia="仿宋_GB2312"/>
                <w:kern w:val="0"/>
              </w:rPr>
              <w:t xml:space="preserve"> (m</w:t>
            </w:r>
            <w:r>
              <w:rPr>
                <w:rFonts w:hint="eastAsia" w:eastAsia="仿宋_GB2312"/>
                <w:kern w:val="0"/>
              </w:rPr>
              <w:t>²</w:t>
            </w:r>
            <w:r>
              <w:rPr>
                <w:rFonts w:hint="eastAsia" w:ascii="仿宋_GB2312" w:eastAsia="仿宋_GB2312"/>
                <w:kern w:val="0"/>
              </w:rPr>
              <w:t>)</w:t>
            </w:r>
          </w:p>
        </w:tc>
        <w:tc>
          <w:tcPr>
            <w:tcW w:w="95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实际规模</w:t>
            </w:r>
            <w:r>
              <w:rPr>
                <w:rFonts w:hint="eastAsia" w:ascii="仿宋_GB2312" w:eastAsia="仿宋_GB2312"/>
                <w:kern w:val="0"/>
              </w:rPr>
              <w:t>(m</w:t>
            </w:r>
            <w:r>
              <w:rPr>
                <w:rFonts w:hint="eastAsia" w:eastAsia="仿宋_GB2312"/>
                <w:kern w:val="0"/>
              </w:rPr>
              <w:t>²</w:t>
            </w:r>
            <w:r>
              <w:rPr>
                <w:rFonts w:hint="eastAsia" w:ascii="仿宋_GB2312" w:eastAsia="仿宋_GB2312"/>
                <w:kern w:val="0"/>
              </w:rPr>
              <w:t>)</w:t>
            </w:r>
          </w:p>
        </w:tc>
        <w:tc>
          <w:tcPr>
            <w:tcW w:w="960"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规模控制率</w:t>
            </w:r>
          </w:p>
        </w:tc>
        <w:tc>
          <w:tcPr>
            <w:tcW w:w="107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预算投资</w:t>
            </w:r>
          </w:p>
          <w:p>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103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实际投资</w:t>
            </w:r>
            <w:r>
              <w:rPr>
                <w:rFonts w:hint="eastAsia" w:ascii="仿宋_GB2312" w:hAnsi="宋体" w:eastAsia="仿宋_GB2312" w:cs="宋体"/>
                <w:kern w:val="0"/>
                <w:lang w:eastAsia="zh-CN"/>
              </w:rPr>
              <w:t xml:space="preserve"> </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944" w:type="dxa"/>
            <w:vAlign w:val="center"/>
          </w:tcPr>
          <w:p>
            <w:pPr>
              <w:spacing w:line="240" w:lineRule="auto"/>
              <w:jc w:val="center"/>
              <w:rPr>
                <w:rFonts w:ascii="仿宋_GB2312" w:eastAsia="仿宋_GB2312"/>
                <w:kern w:val="0"/>
              </w:rPr>
            </w:pPr>
            <w:r>
              <w:rPr>
                <w:rFonts w:hint="eastAsia" w:ascii="仿宋_GB2312" w:hAnsi="宋体" w:eastAsia="仿宋_GB2312" w:cs="宋体"/>
                <w:kern w:val="0"/>
                <w:lang w:eastAsia="zh-CN"/>
              </w:rPr>
              <w:t>投</w:t>
            </w:r>
            <w:r>
              <w:rPr>
                <w:rFonts w:hint="eastAsia" w:ascii="仿宋_GB2312" w:hAnsi="宋体" w:eastAsia="仿宋_GB2312" w:cs="宋体"/>
                <w:kern w:val="0"/>
              </w:rPr>
              <w:t>资概</w:t>
            </w:r>
            <w:r>
              <w:rPr>
                <w:rFonts w:hint="eastAsia" w:ascii="仿宋_GB2312" w:hAnsi="宋体" w:eastAsia="仿宋_GB2312" w:cs="宋体"/>
                <w:kern w:val="0"/>
                <w:lang w:eastAsia="zh-CN"/>
              </w:rPr>
              <w:t>算控</w:t>
            </w:r>
            <w:r>
              <w:rPr>
                <w:rFonts w:hint="eastAsia" w:ascii="仿宋_GB2312" w:hAnsi="宋体" w:eastAsia="仿宋_GB2312" w:cs="宋体"/>
                <w:kern w:val="0"/>
              </w:rPr>
              <w:t>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158"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58"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60"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79"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39"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44"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1" w:hRule="atLeast"/>
        </w:trPr>
        <w:tc>
          <w:tcPr>
            <w:tcW w:w="3271" w:type="dxa"/>
            <w:vAlign w:val="center"/>
          </w:tcPr>
          <w:p>
            <w:pPr>
              <w:spacing w:before="128" w:line="201" w:lineRule="auto"/>
              <w:ind w:firstLine="420"/>
              <w:jc w:val="center"/>
              <w:rPr>
                <w:rFonts w:ascii="仿宋_GB2312" w:hAnsi="宋体" w:eastAsia="仿宋_GB2312" w:cs="宋体"/>
                <w:kern w:val="0"/>
                <w:lang w:eastAsia="zh-CN"/>
              </w:rPr>
            </w:pPr>
            <w:r>
              <w:rPr>
                <w:rFonts w:ascii="仿宋_GB2312" w:hAnsi="宋体" w:eastAsia="仿宋_GB2312" w:cs="宋体"/>
                <w:kern w:val="0"/>
                <w:lang w:eastAsia="zh-CN"/>
              </w:rPr>
              <w:t>厉行节约保障措施</w:t>
            </w:r>
          </w:p>
        </w:tc>
        <w:tc>
          <w:tcPr>
            <w:tcW w:w="6138" w:type="dxa"/>
            <w:gridSpan w:val="6"/>
            <w:vAlign w:val="center"/>
          </w:tcPr>
          <w:p>
            <w:pPr>
              <w:kinsoku w:val="0"/>
              <w:autoSpaceDE w:val="0"/>
              <w:autoSpaceDN w:val="0"/>
              <w:adjustRightInd w:val="0"/>
              <w:snapToGrid w:val="0"/>
              <w:ind w:firstLine="420"/>
              <w:jc w:val="left"/>
              <w:textAlignment w:val="baseline"/>
              <w:rPr>
                <w:rFonts w:hint="eastAsia"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1.规范日常办公支出：严格差旅审批，严控办公用品等日常支出。</w:t>
            </w:r>
          </w:p>
          <w:p>
            <w:pPr>
              <w:kinsoku w:val="0"/>
              <w:autoSpaceDE w:val="0"/>
              <w:autoSpaceDN w:val="0"/>
              <w:adjustRightInd w:val="0"/>
              <w:snapToGrid w:val="0"/>
              <w:ind w:firstLine="420"/>
              <w:jc w:val="left"/>
              <w:textAlignment w:val="baseline"/>
              <w:rPr>
                <w:rFonts w:hint="default"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2.减少公务接待：合理安排和减少不必要的接待活动，简化接待程序和标准，避免铺张浪费和过度消费。</w:t>
            </w:r>
          </w:p>
          <w:p>
            <w:pPr>
              <w:kinsoku w:val="0"/>
              <w:autoSpaceDE w:val="0"/>
              <w:autoSpaceDN w:val="0"/>
              <w:adjustRightInd w:val="0"/>
              <w:snapToGrid w:val="0"/>
              <w:ind w:firstLine="420"/>
              <w:jc w:val="left"/>
              <w:textAlignment w:val="baseline"/>
              <w:rPr>
                <w:rFonts w:hint="default"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3.强化节能减排：节约用水用电，合理安排工作时间，避免再无人时开启电脑电器设备。</w:t>
            </w:r>
          </w:p>
        </w:tc>
      </w:tr>
    </w:tbl>
    <w:p>
      <w:pPr>
        <w:spacing w:line="240" w:lineRule="auto"/>
        <w:jc w:val="left"/>
        <w:rPr>
          <w:rFonts w:ascii="仿宋_GB2312" w:eastAsia="仿宋_GB2312"/>
          <w:kern w:val="0"/>
          <w:sz w:val="24"/>
          <w:szCs w:val="24"/>
          <w:lang w:eastAsia="zh-CN"/>
        </w:rPr>
      </w:pPr>
      <w:r>
        <w:rPr>
          <w:rFonts w:hint="eastAsia" w:ascii="仿宋_GB2312" w:hAnsi="宋体" w:eastAsia="仿宋_GB2312" w:cs="宋体"/>
          <w:kern w:val="0"/>
          <w:sz w:val="24"/>
          <w:szCs w:val="24"/>
          <w:lang w:eastAsia="zh-CN"/>
        </w:rPr>
        <w:t>说明：</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项目支出</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需要填报基本支出以外的所有项目支出情况，</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公用经费</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填报基本支出中的一般商品和服务支出。</w:t>
      </w:r>
    </w:p>
    <w:p>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highlight w:val="none"/>
          <w:lang w:val="en-US" w:eastAsia="zh-CN" w:bidi="ar-SA"/>
        </w:rPr>
      </w:pPr>
      <w:r>
        <w:rPr>
          <w:rFonts w:ascii="仿宋_GB2312" w:hAnsi="宋体" w:eastAsia="仿宋_GB2312" w:cs="宋体"/>
          <w:snapToGrid w:val="0"/>
          <w:color w:val="000000"/>
          <w:sz w:val="21"/>
          <w:szCs w:val="21"/>
          <w:highlight w:val="none"/>
          <w:lang w:val="en-US" w:eastAsia="zh-CN" w:bidi="ar-SA"/>
        </w:rPr>
        <w:t>填表人：</w:t>
      </w:r>
      <w:r>
        <w:rPr>
          <w:rFonts w:hint="eastAsia" w:ascii="仿宋_GB2312" w:hAnsi="宋体" w:eastAsia="仿宋_GB2312" w:cs="宋体"/>
          <w:snapToGrid w:val="0"/>
          <w:color w:val="000000"/>
          <w:sz w:val="21"/>
          <w:szCs w:val="21"/>
          <w:highlight w:val="none"/>
          <w:lang w:val="en-US" w:eastAsia="zh-CN" w:bidi="ar-SA"/>
        </w:rPr>
        <w:t>谭琛</w:t>
      </w:r>
      <w:r>
        <w:rPr>
          <w:rFonts w:ascii="仿宋_GB2312" w:hAnsi="宋体" w:eastAsia="仿宋_GB2312" w:cs="宋体"/>
          <w:snapToGrid w:val="0"/>
          <w:color w:val="000000"/>
          <w:sz w:val="21"/>
          <w:szCs w:val="21"/>
          <w:highlight w:val="none"/>
          <w:lang w:val="en-US" w:eastAsia="zh-CN" w:bidi="ar-SA"/>
        </w:rPr>
        <w:t xml:space="preserve"> </w:t>
      </w:r>
      <w:r>
        <w:rPr>
          <w:rFonts w:hint="eastAsia" w:ascii="仿宋_GB2312" w:hAnsi="宋体" w:eastAsia="仿宋_GB2312" w:cs="宋体"/>
          <w:snapToGrid w:val="0"/>
          <w:color w:val="000000"/>
          <w:sz w:val="21"/>
          <w:szCs w:val="21"/>
          <w:highlight w:val="none"/>
          <w:lang w:val="en-US" w:eastAsia="zh-CN" w:bidi="ar-SA"/>
        </w:rPr>
        <w:t xml:space="preserve"> </w:t>
      </w:r>
      <w:r>
        <w:rPr>
          <w:rFonts w:ascii="仿宋_GB2312" w:hAnsi="宋体" w:eastAsia="仿宋_GB2312" w:cs="宋体"/>
          <w:snapToGrid w:val="0"/>
          <w:color w:val="000000"/>
          <w:sz w:val="21"/>
          <w:szCs w:val="21"/>
          <w:highlight w:val="none"/>
          <w:lang w:val="en-US" w:eastAsia="zh-CN" w:bidi="ar-SA"/>
        </w:rPr>
        <w:t xml:space="preserve"> 填报日期：</w:t>
      </w:r>
      <w:r>
        <w:rPr>
          <w:rFonts w:hint="eastAsia" w:ascii="仿宋_GB2312" w:hAnsi="宋体" w:eastAsia="仿宋_GB2312" w:cs="宋体"/>
          <w:snapToGrid w:val="0"/>
          <w:color w:val="000000"/>
          <w:sz w:val="21"/>
          <w:szCs w:val="21"/>
          <w:highlight w:val="none"/>
          <w:lang w:val="en-US" w:eastAsia="zh-CN" w:bidi="ar-SA"/>
        </w:rPr>
        <w:t xml:space="preserve">2023年6月30日 </w:t>
      </w:r>
      <w:r>
        <w:rPr>
          <w:rFonts w:ascii="仿宋_GB2312" w:hAnsi="宋体" w:eastAsia="仿宋_GB2312" w:cs="宋体"/>
          <w:snapToGrid w:val="0"/>
          <w:color w:val="000000"/>
          <w:sz w:val="21"/>
          <w:szCs w:val="21"/>
          <w:highlight w:val="none"/>
          <w:lang w:val="en-US" w:eastAsia="zh-CN" w:bidi="ar-SA"/>
        </w:rPr>
        <w:t>联系电话：</w:t>
      </w:r>
      <w:r>
        <w:rPr>
          <w:rFonts w:hint="eastAsia" w:ascii="仿宋_GB2312" w:hAnsi="宋体" w:eastAsia="仿宋_GB2312" w:cs="宋体"/>
          <w:snapToGrid w:val="0"/>
          <w:color w:val="000000"/>
          <w:sz w:val="21"/>
          <w:szCs w:val="21"/>
          <w:highlight w:val="none"/>
          <w:lang w:val="en-US" w:eastAsia="zh-CN" w:bidi="ar-SA"/>
        </w:rPr>
        <w:t xml:space="preserve">18774887343  </w:t>
      </w:r>
      <w:r>
        <w:rPr>
          <w:rFonts w:ascii="仿宋_GB2312" w:hAnsi="宋体" w:eastAsia="仿宋_GB2312" w:cs="宋体"/>
          <w:snapToGrid w:val="0"/>
          <w:color w:val="000000"/>
          <w:sz w:val="21"/>
          <w:szCs w:val="21"/>
          <w:highlight w:val="none"/>
          <w:lang w:val="en-US" w:eastAsia="zh-CN" w:bidi="ar-SA"/>
        </w:rPr>
        <w:t>单位负责人签字：</w:t>
      </w:r>
      <w:r>
        <w:rPr>
          <w:rFonts w:hint="eastAsia" w:ascii="仿宋_GB2312" w:hAnsi="宋体" w:eastAsia="仿宋_GB2312" w:cs="宋体"/>
          <w:snapToGrid w:val="0"/>
          <w:color w:val="000000"/>
          <w:sz w:val="21"/>
          <w:szCs w:val="21"/>
          <w:highlight w:val="none"/>
          <w:lang w:val="en-US" w:eastAsia="zh-CN" w:bidi="ar-SA"/>
        </w:rPr>
        <w:t>黎保国</w:t>
      </w:r>
    </w:p>
    <w:p>
      <w:pPr>
        <w:spacing w:line="228" w:lineRule="auto"/>
        <w:ind w:firstLine="400"/>
        <w:rPr>
          <w:rFonts w:eastAsiaTheme="minorEastAsia"/>
          <w:sz w:val="20"/>
          <w:szCs w:val="20"/>
          <w:lang w:eastAsia="zh-CN"/>
        </w:rPr>
        <w:sectPr>
          <w:headerReference r:id="rId6" w:type="first"/>
          <w:footerReference r:id="rId9" w:type="first"/>
          <w:headerReference r:id="rId5" w:type="default"/>
          <w:footerReference r:id="rId7" w:type="default"/>
          <w:footerReference r:id="rId8" w:type="even"/>
          <w:pgSz w:w="11907" w:h="16839"/>
          <w:pgMar w:top="2098" w:right="1474" w:bottom="1985" w:left="1474" w:header="0" w:footer="1588" w:gutter="0"/>
          <w:pgNumType w:fmt="numberInDash"/>
          <w:cols w:space="720" w:num="1"/>
          <w:titlePg/>
          <w:docGrid w:linePitch="286" w:charSpace="0"/>
        </w:sectPr>
      </w:pPr>
    </w:p>
    <w:p>
      <w:pPr>
        <w:spacing w:before="117" w:line="219" w:lineRule="auto"/>
        <w:ind w:firstLine="616"/>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附件2</w:t>
      </w:r>
    </w:p>
    <w:p>
      <w:pPr>
        <w:spacing w:before="117"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年度部门整体支出绩效自评表</w:t>
      </w:r>
    </w:p>
    <w:p>
      <w:pPr>
        <w:spacing w:line="237" w:lineRule="exact"/>
        <w:ind w:firstLine="420"/>
        <w:jc w:val="left"/>
        <w:rPr>
          <w:kern w:val="0"/>
          <w:lang w:eastAsia="zh-CN"/>
        </w:rPr>
      </w:pPr>
    </w:p>
    <w:tbl>
      <w:tblPr>
        <w:tblStyle w:val="8"/>
        <w:tblW w:w="9979" w:type="dxa"/>
        <w:tblInd w:w="-7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069"/>
        <w:gridCol w:w="957"/>
        <w:gridCol w:w="1170"/>
        <w:gridCol w:w="1290"/>
        <w:gridCol w:w="1428"/>
        <w:gridCol w:w="699"/>
        <w:gridCol w:w="869"/>
        <w:gridCol w:w="14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07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预算部门</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名称</w:t>
            </w:r>
          </w:p>
        </w:tc>
        <w:tc>
          <w:tcPr>
            <w:tcW w:w="8905" w:type="dxa"/>
            <w:gridSpan w:val="8"/>
            <w:vAlign w:val="center"/>
          </w:tcPr>
          <w:p>
            <w:pPr>
              <w:spacing w:line="240" w:lineRule="auto"/>
              <w:ind w:firstLine="420"/>
              <w:jc w:val="center"/>
              <w:rPr>
                <w:rFonts w:ascii="仿宋_GB2312" w:eastAsia="仿宋_GB2312"/>
                <w:kern w:val="0"/>
              </w:rPr>
            </w:pPr>
            <w:r>
              <w:rPr>
                <w:rFonts w:hint="eastAsia" w:ascii="仿宋_GB2312" w:eastAsia="仿宋_GB2312"/>
                <w:kern w:val="0"/>
              </w:rPr>
              <w:t>汨罗市民政局 （本级）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restart"/>
            <w:tcBorders>
              <w:bottom w:val="nil"/>
            </w:tcBorders>
            <w:vAlign w:val="center"/>
          </w:tcPr>
          <w:p>
            <w:pPr>
              <w:spacing w:line="240" w:lineRule="auto"/>
              <w:ind w:firstLine="420"/>
              <w:jc w:val="center"/>
              <w:rPr>
                <w:rFonts w:ascii="仿宋_GB2312" w:eastAsia="仿宋_GB2312"/>
                <w:kern w:val="0"/>
              </w:rPr>
            </w:pP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年度预算申请</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026" w:type="dxa"/>
            <w:gridSpan w:val="2"/>
            <w:vAlign w:val="center"/>
          </w:tcPr>
          <w:p>
            <w:pPr>
              <w:spacing w:line="240" w:lineRule="auto"/>
              <w:ind w:firstLine="420"/>
              <w:jc w:val="center"/>
              <w:rPr>
                <w:rFonts w:ascii="仿宋_GB2312" w:eastAsia="仿宋_GB2312"/>
                <w:kern w:val="0"/>
              </w:rPr>
            </w:pPr>
          </w:p>
        </w:tc>
        <w:tc>
          <w:tcPr>
            <w:tcW w:w="1170"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年初</w:t>
            </w:r>
          </w:p>
          <w:p>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90"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428"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pPr>
              <w:spacing w:line="240" w:lineRule="auto"/>
              <w:jc w:val="center"/>
              <w:rPr>
                <w:rFonts w:ascii="仿宋_GB2312" w:eastAsia="仿宋_GB2312"/>
                <w:kern w:val="0"/>
              </w:rPr>
            </w:pPr>
            <w:r>
              <w:rPr>
                <w:rFonts w:hint="eastAsia" w:ascii="仿宋_GB2312" w:hAnsi="宋体" w:eastAsia="仿宋_GB2312" w:cs="宋体"/>
                <w:kern w:val="0"/>
              </w:rPr>
              <w:t>执行数</w:t>
            </w:r>
          </w:p>
        </w:tc>
        <w:tc>
          <w:tcPr>
            <w:tcW w:w="69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执行率</w:t>
            </w:r>
          </w:p>
        </w:tc>
        <w:tc>
          <w:tcPr>
            <w:tcW w:w="1423"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2026" w:type="dxa"/>
            <w:gridSpan w:val="2"/>
            <w:vAlign w:val="center"/>
          </w:tcPr>
          <w:p>
            <w:pPr>
              <w:spacing w:line="240" w:lineRule="auto"/>
              <w:ind w:firstLine="420"/>
              <w:jc w:val="left"/>
              <w:rPr>
                <w:rFonts w:ascii="仿宋_GB2312" w:eastAsia="仿宋_GB2312"/>
                <w:kern w:val="0"/>
              </w:rPr>
            </w:pPr>
            <w:r>
              <w:rPr>
                <w:rFonts w:hint="eastAsia" w:ascii="仿宋_GB2312" w:hAnsi="宋体" w:eastAsia="仿宋_GB2312" w:cs="宋体"/>
                <w:kern w:val="0"/>
              </w:rPr>
              <w:t>年度资金总额</w:t>
            </w:r>
          </w:p>
        </w:tc>
        <w:tc>
          <w:tcPr>
            <w:tcW w:w="1170"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3456.19</w:t>
            </w:r>
          </w:p>
        </w:tc>
        <w:tc>
          <w:tcPr>
            <w:tcW w:w="1290" w:type="dxa"/>
            <w:vAlign w:val="center"/>
          </w:tcPr>
          <w:p>
            <w:pPr>
              <w:spacing w:line="240" w:lineRule="auto"/>
              <w:ind w:firstLine="420"/>
              <w:jc w:val="center"/>
              <w:rPr>
                <w:rFonts w:ascii="仿宋_GB2312" w:eastAsia="仿宋_GB2312"/>
                <w:kern w:val="0"/>
              </w:rPr>
            </w:pPr>
            <w:r>
              <w:rPr>
                <w:rFonts w:hint="eastAsia" w:ascii="仿宋_GB2312" w:eastAsia="仿宋_GB2312"/>
                <w:kern w:val="0"/>
              </w:rPr>
              <w:t>13015.05</w:t>
            </w:r>
          </w:p>
        </w:tc>
        <w:tc>
          <w:tcPr>
            <w:tcW w:w="1428" w:type="dxa"/>
            <w:vAlign w:val="center"/>
          </w:tcPr>
          <w:p>
            <w:pPr>
              <w:spacing w:line="240" w:lineRule="auto"/>
              <w:ind w:firstLine="420"/>
              <w:jc w:val="center"/>
              <w:rPr>
                <w:rFonts w:ascii="仿宋_GB2312" w:eastAsia="仿宋_GB2312"/>
                <w:kern w:val="0"/>
              </w:rPr>
            </w:pPr>
            <w:r>
              <w:rPr>
                <w:rFonts w:hint="eastAsia" w:ascii="仿宋_GB2312" w:eastAsia="仿宋_GB2312"/>
                <w:kern w:val="0"/>
              </w:rPr>
              <w:t>13015.05</w:t>
            </w:r>
          </w:p>
        </w:tc>
        <w:tc>
          <w:tcPr>
            <w:tcW w:w="699" w:type="dxa"/>
            <w:vAlign w:val="center"/>
          </w:tcPr>
          <w:p>
            <w:pPr>
              <w:spacing w:line="240" w:lineRule="auto"/>
              <w:jc w:val="center"/>
              <w:rPr>
                <w:rFonts w:ascii="仿宋_GB2312" w:eastAsia="仿宋_GB2312"/>
                <w:kern w:val="0"/>
              </w:rPr>
            </w:pPr>
            <w:r>
              <w:rPr>
                <w:rFonts w:hint="eastAsia" w:ascii="仿宋_GB2312" w:eastAsia="仿宋_GB2312"/>
                <w:kern w:val="0"/>
              </w:rPr>
              <w:t>10</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1423"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486" w:type="dxa"/>
            <w:gridSpan w:val="4"/>
            <w:vAlign w:val="center"/>
          </w:tcPr>
          <w:p>
            <w:pPr>
              <w:spacing w:line="240" w:lineRule="auto"/>
              <w:ind w:firstLine="420"/>
              <w:jc w:val="left"/>
              <w:rPr>
                <w:rFonts w:ascii="仿宋_GB2312" w:eastAsia="仿宋_GB2312"/>
                <w:kern w:val="0"/>
              </w:rPr>
            </w:pPr>
            <w:r>
              <w:rPr>
                <w:rFonts w:hint="eastAsia" w:ascii="仿宋_GB2312" w:hAnsi="宋体" w:eastAsia="仿宋_GB2312" w:cs="宋体"/>
                <w:kern w:val="0"/>
              </w:rPr>
              <w:t>按收入性质分：</w:t>
            </w:r>
          </w:p>
        </w:tc>
        <w:tc>
          <w:tcPr>
            <w:tcW w:w="4419" w:type="dxa"/>
            <w:gridSpan w:val="4"/>
            <w:vAlign w:val="center"/>
          </w:tcPr>
          <w:p>
            <w:pPr>
              <w:spacing w:line="240" w:lineRule="auto"/>
              <w:ind w:firstLine="420"/>
              <w:jc w:val="left"/>
              <w:rPr>
                <w:rFonts w:ascii="仿宋_GB2312" w:eastAsia="仿宋_GB2312"/>
                <w:kern w:val="0"/>
              </w:rPr>
            </w:pPr>
            <w:r>
              <w:rPr>
                <w:rFonts w:hint="eastAsia" w:ascii="仿宋_GB2312" w:hAnsi="宋体" w:eastAsia="仿宋_GB2312" w:cs="宋体"/>
                <w:kern w:val="0"/>
              </w:rPr>
              <w:t>按支出性质分：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486" w:type="dxa"/>
            <w:gridSpan w:val="4"/>
            <w:vAlign w:val="center"/>
          </w:tcPr>
          <w:p>
            <w:pPr>
              <w:spacing w:line="240" w:lineRule="auto"/>
              <w:ind w:firstLine="420"/>
              <w:jc w:val="left"/>
              <w:rPr>
                <w:rFonts w:ascii="仿宋_GB2312" w:eastAsia="仿宋_GB2312"/>
                <w:kern w:val="0"/>
                <w:lang w:eastAsia="zh-CN"/>
              </w:rPr>
            </w:pPr>
            <w:r>
              <w:rPr>
                <w:rFonts w:hint="eastAsia" w:ascii="仿宋_GB2312" w:hAnsi="宋体" w:eastAsia="仿宋_GB2312" w:cs="宋体"/>
                <w:kern w:val="0"/>
                <w:lang w:eastAsia="zh-CN"/>
              </w:rPr>
              <w:t>其中：一般公共预算：12477.6</w:t>
            </w:r>
          </w:p>
        </w:tc>
        <w:tc>
          <w:tcPr>
            <w:tcW w:w="4419" w:type="dxa"/>
            <w:gridSpan w:val="4"/>
            <w:vAlign w:val="center"/>
          </w:tcPr>
          <w:p>
            <w:pPr>
              <w:spacing w:line="240" w:lineRule="auto"/>
              <w:ind w:firstLine="420"/>
              <w:jc w:val="left"/>
              <w:rPr>
                <w:rFonts w:ascii="仿宋_GB2312" w:eastAsia="仿宋_GB2312"/>
                <w:kern w:val="0"/>
              </w:rPr>
            </w:pPr>
            <w:r>
              <w:rPr>
                <w:rFonts w:hint="eastAsia" w:ascii="仿宋_GB2312" w:hAnsi="宋体" w:eastAsia="仿宋_GB2312" w:cs="宋体"/>
                <w:kern w:val="0"/>
              </w:rPr>
              <w:t>其中：基本支出：802.79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486" w:type="dxa"/>
            <w:gridSpan w:val="4"/>
            <w:vAlign w:val="center"/>
          </w:tcPr>
          <w:p>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政府性基金拨款：537.45</w:t>
            </w:r>
          </w:p>
        </w:tc>
        <w:tc>
          <w:tcPr>
            <w:tcW w:w="4419" w:type="dxa"/>
            <w:gridSpan w:val="4"/>
            <w:vAlign w:val="center"/>
          </w:tcPr>
          <w:p>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项目支出：12212.26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486" w:type="dxa"/>
            <w:gridSpan w:val="4"/>
            <w:vAlign w:val="center"/>
          </w:tcPr>
          <w:p>
            <w:pPr>
              <w:spacing w:line="240" w:lineRule="auto"/>
              <w:ind w:firstLine="1050" w:firstLineChars="500"/>
              <w:jc w:val="left"/>
              <w:rPr>
                <w:rFonts w:hint="default" w:ascii="仿宋_GB2312" w:eastAsia="仿宋_GB2312"/>
                <w:kern w:val="0"/>
                <w:lang w:val="en-US" w:eastAsia="zh-CN"/>
              </w:rPr>
            </w:pPr>
            <w:r>
              <w:rPr>
                <w:rFonts w:hint="eastAsia" w:ascii="仿宋_GB2312" w:hAnsi="宋体" w:eastAsia="仿宋_GB2312" w:cs="宋体"/>
                <w:kern w:val="0"/>
                <w:lang w:eastAsia="zh-CN"/>
              </w:rPr>
              <w:t>纳入专户管理的非税收入拨款：</w:t>
            </w:r>
            <w:r>
              <w:rPr>
                <w:rFonts w:hint="eastAsia" w:ascii="仿宋_GB2312" w:hAnsi="宋体" w:eastAsia="仿宋_GB2312" w:cs="宋体"/>
                <w:kern w:val="0"/>
                <w:lang w:val="en-US" w:eastAsia="zh-CN"/>
              </w:rPr>
              <w:t>0.00</w:t>
            </w:r>
          </w:p>
        </w:tc>
        <w:tc>
          <w:tcPr>
            <w:tcW w:w="4419" w:type="dxa"/>
            <w:gridSpan w:val="4"/>
            <w:vAlign w:val="center"/>
          </w:tcPr>
          <w:p>
            <w:pPr>
              <w:spacing w:line="240" w:lineRule="auto"/>
              <w:ind w:firstLine="420"/>
              <w:jc w:val="left"/>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tcBorders>
            <w:vAlign w:val="center"/>
          </w:tcPr>
          <w:p>
            <w:pPr>
              <w:spacing w:line="240" w:lineRule="auto"/>
              <w:ind w:firstLine="420"/>
              <w:jc w:val="center"/>
              <w:rPr>
                <w:rFonts w:ascii="仿宋_GB2312" w:eastAsia="仿宋_GB2312"/>
                <w:kern w:val="0"/>
                <w:lang w:eastAsia="zh-CN"/>
              </w:rPr>
            </w:pPr>
          </w:p>
        </w:tc>
        <w:tc>
          <w:tcPr>
            <w:tcW w:w="4486" w:type="dxa"/>
            <w:gridSpan w:val="4"/>
            <w:vAlign w:val="center"/>
          </w:tcPr>
          <w:p>
            <w:pPr>
              <w:spacing w:line="240" w:lineRule="auto"/>
              <w:ind w:firstLine="1050" w:firstLineChars="500"/>
              <w:jc w:val="left"/>
              <w:rPr>
                <w:rFonts w:hint="default" w:ascii="仿宋_GB2312" w:eastAsia="仿宋_GB2312"/>
                <w:kern w:val="0"/>
                <w:lang w:val="en-US" w:eastAsia="zh-CN"/>
              </w:rPr>
            </w:pPr>
            <w:r>
              <w:rPr>
                <w:rFonts w:hint="eastAsia" w:ascii="仿宋_GB2312" w:hAnsi="宋体" w:eastAsia="仿宋_GB2312" w:cs="宋体"/>
                <w:kern w:val="0"/>
              </w:rPr>
              <w:t>其他资金：</w:t>
            </w:r>
            <w:r>
              <w:rPr>
                <w:rFonts w:hint="eastAsia" w:ascii="仿宋_GB2312" w:hAnsi="宋体" w:eastAsia="仿宋_GB2312" w:cs="宋体"/>
                <w:kern w:val="0"/>
                <w:lang w:val="en-US" w:eastAsia="zh-CN"/>
              </w:rPr>
              <w:t>0.00</w:t>
            </w:r>
          </w:p>
        </w:tc>
        <w:tc>
          <w:tcPr>
            <w:tcW w:w="4419" w:type="dxa"/>
            <w:gridSpan w:val="4"/>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年度总体</w:t>
            </w:r>
            <w:r>
              <w:rPr>
                <w:rFonts w:hint="eastAsia" w:ascii="仿宋_GB2312" w:hAnsi="宋体" w:eastAsia="仿宋_GB2312" w:cs="宋体"/>
                <w:kern w:val="0"/>
                <w:lang w:eastAsia="zh-CN"/>
              </w:rPr>
              <w:t xml:space="preserve"> </w:t>
            </w:r>
            <w:r>
              <w:rPr>
                <w:rFonts w:hint="eastAsia" w:ascii="仿宋_GB2312" w:hAnsi="宋体" w:eastAsia="仿宋_GB2312" w:cs="宋体"/>
                <w:kern w:val="0"/>
              </w:rPr>
              <w:t>目标</w:t>
            </w:r>
          </w:p>
        </w:tc>
        <w:tc>
          <w:tcPr>
            <w:tcW w:w="4486" w:type="dxa"/>
            <w:gridSpan w:val="4"/>
            <w:vAlign w:val="center"/>
          </w:tcPr>
          <w:p>
            <w:pPr>
              <w:spacing w:line="240" w:lineRule="auto"/>
              <w:jc w:val="center"/>
              <w:rPr>
                <w:rFonts w:ascii="仿宋_GB2312" w:eastAsia="仿宋_GB2312"/>
                <w:kern w:val="0"/>
              </w:rPr>
            </w:pPr>
            <w:r>
              <w:rPr>
                <w:rFonts w:hint="eastAsia" w:ascii="仿宋_GB2312" w:hAnsi="宋体" w:eastAsia="仿宋_GB2312" w:cs="宋体"/>
                <w:kern w:val="0"/>
              </w:rPr>
              <w:t>预期目标</w:t>
            </w:r>
          </w:p>
        </w:tc>
        <w:tc>
          <w:tcPr>
            <w:tcW w:w="4419" w:type="dxa"/>
            <w:gridSpan w:val="4"/>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tcBorders>
            <w:vAlign w:val="center"/>
          </w:tcPr>
          <w:p>
            <w:pPr>
              <w:spacing w:line="240" w:lineRule="auto"/>
              <w:ind w:firstLine="420"/>
              <w:jc w:val="center"/>
              <w:rPr>
                <w:rFonts w:ascii="仿宋_GB2312" w:eastAsia="仿宋_GB2312"/>
                <w:kern w:val="0"/>
              </w:rPr>
            </w:pPr>
          </w:p>
        </w:tc>
        <w:tc>
          <w:tcPr>
            <w:tcW w:w="4486" w:type="dxa"/>
            <w:gridSpan w:val="4"/>
            <w:vAlign w:val="center"/>
          </w:tcPr>
          <w:p>
            <w:pPr>
              <w:numPr>
                <w:ilvl w:val="0"/>
                <w:numId w:val="1"/>
              </w:numPr>
              <w:spacing w:line="240" w:lineRule="auto"/>
              <w:jc w:val="both"/>
              <w:rPr>
                <w:rFonts w:hint="eastAsia" w:ascii="仿宋_GB2312" w:eastAsia="仿宋_GB2312"/>
                <w:kern w:val="0"/>
              </w:rPr>
            </w:pPr>
            <w:r>
              <w:rPr>
                <w:rFonts w:hint="eastAsia" w:ascii="仿宋_GB2312" w:eastAsia="仿宋_GB2312"/>
                <w:kern w:val="0"/>
              </w:rPr>
              <w:t>始终突出党建主题，加强党员、干部的教育管理</w:t>
            </w:r>
          </w:p>
          <w:p>
            <w:pPr>
              <w:numPr>
                <w:ilvl w:val="0"/>
                <w:numId w:val="1"/>
              </w:numPr>
              <w:spacing w:line="240" w:lineRule="auto"/>
              <w:jc w:val="both"/>
              <w:rPr>
                <w:rFonts w:hint="eastAsia" w:ascii="仿宋_GB2312" w:eastAsia="仿宋_GB2312"/>
                <w:kern w:val="0"/>
              </w:rPr>
            </w:pPr>
            <w:r>
              <w:rPr>
                <w:rFonts w:hint="eastAsia" w:ascii="仿宋_GB2312" w:eastAsia="仿宋_GB2312"/>
                <w:kern w:val="0"/>
              </w:rPr>
              <w:t>履行职责保障民生，创新了社会救助制度，开展了特困人员排查，实现精准扶贫</w:t>
            </w:r>
          </w:p>
          <w:p>
            <w:pPr>
              <w:numPr>
                <w:ilvl w:val="0"/>
                <w:numId w:val="1"/>
              </w:numPr>
              <w:spacing w:line="240" w:lineRule="auto"/>
              <w:jc w:val="both"/>
              <w:rPr>
                <w:rFonts w:hint="eastAsia" w:ascii="仿宋_GB2312" w:eastAsia="仿宋_GB2312"/>
                <w:kern w:val="0"/>
              </w:rPr>
            </w:pPr>
            <w:r>
              <w:rPr>
                <w:rFonts w:hint="eastAsia" w:ascii="仿宋_GB2312" w:eastAsia="仿宋_GB2312"/>
                <w:kern w:val="0"/>
              </w:rPr>
              <w:t>社会服务创先争优，全力推进养老服务，殡葬改革，慈善事业高质量发展</w:t>
            </w:r>
          </w:p>
          <w:p>
            <w:pPr>
              <w:numPr>
                <w:ilvl w:val="0"/>
                <w:numId w:val="1"/>
              </w:numPr>
              <w:spacing w:line="240" w:lineRule="auto"/>
              <w:jc w:val="both"/>
              <w:rPr>
                <w:rFonts w:hint="eastAsia" w:ascii="仿宋_GB2312" w:eastAsia="仿宋_GB2312"/>
                <w:kern w:val="0"/>
              </w:rPr>
            </w:pPr>
            <w:r>
              <w:rPr>
                <w:rFonts w:hint="eastAsia" w:ascii="仿宋_GB2312" w:eastAsia="仿宋_GB2312"/>
                <w:kern w:val="0"/>
              </w:rPr>
              <w:t>基层治理加力推动，积极引导社会组织参与乡村振兴，完成县级行政区域界线联合检查工作</w:t>
            </w:r>
          </w:p>
          <w:p>
            <w:pPr>
              <w:numPr>
                <w:ilvl w:val="0"/>
                <w:numId w:val="1"/>
              </w:numPr>
              <w:spacing w:line="240" w:lineRule="auto"/>
              <w:jc w:val="both"/>
              <w:rPr>
                <w:rFonts w:hint="eastAsia" w:ascii="仿宋_GB2312" w:eastAsia="仿宋_GB2312"/>
                <w:kern w:val="0"/>
              </w:rPr>
            </w:pPr>
            <w:r>
              <w:rPr>
                <w:rFonts w:hint="eastAsia" w:ascii="仿宋_GB2312" w:eastAsia="仿宋_GB2312"/>
                <w:kern w:val="0"/>
              </w:rPr>
              <w:t>始终绷紧“疫情防控”这根弦，牢牢守住安全生产底线，全力向上争资争项，切实做好应对极端气候对经济社会发展影响工作</w:t>
            </w:r>
          </w:p>
        </w:tc>
        <w:tc>
          <w:tcPr>
            <w:tcW w:w="4419" w:type="dxa"/>
            <w:gridSpan w:val="4"/>
            <w:vAlign w:val="center"/>
          </w:tcPr>
          <w:p>
            <w:pPr>
              <w:spacing w:line="240" w:lineRule="auto"/>
              <w:ind w:firstLine="420"/>
              <w:jc w:val="center"/>
              <w:rPr>
                <w:rFonts w:ascii="仿宋_GB2312" w:eastAsia="仿宋_GB2312"/>
                <w:kern w:val="0"/>
              </w:rPr>
            </w:pPr>
            <w:r>
              <w:rPr>
                <w:rFonts w:hint="eastAsia" w:ascii="仿宋_GB2312" w:eastAsia="仿宋_GB2312"/>
                <w:kern w:val="0"/>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74" w:type="dxa"/>
            <w:vMerge w:val="restart"/>
            <w:textDirection w:val="tbRlV"/>
            <w:vAlign w:val="center"/>
          </w:tcPr>
          <w:p>
            <w:pPr>
              <w:spacing w:line="240" w:lineRule="auto"/>
              <w:ind w:firstLine="420"/>
              <w:jc w:val="center"/>
              <w:rPr>
                <w:rFonts w:ascii="仿宋_GB2312" w:eastAsia="仿宋_GB2312"/>
                <w:kern w:val="0"/>
              </w:rPr>
            </w:pPr>
          </w:p>
          <w:p>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绩效指标</w:t>
            </w:r>
          </w:p>
          <w:p>
            <w:pPr>
              <w:spacing w:line="240" w:lineRule="auto"/>
              <w:ind w:firstLine="420"/>
              <w:jc w:val="center"/>
              <w:rPr>
                <w:rFonts w:ascii="仿宋_GB2312" w:eastAsia="仿宋_GB2312"/>
                <w:kern w:val="0"/>
              </w:rPr>
            </w:pPr>
          </w:p>
          <w:p>
            <w:pPr>
              <w:spacing w:line="240" w:lineRule="auto"/>
              <w:ind w:firstLine="420"/>
              <w:jc w:val="center"/>
              <w:rPr>
                <w:rFonts w:ascii="仿宋_GB2312" w:eastAsia="仿宋_GB2312"/>
                <w:kern w:val="0"/>
              </w:rPr>
            </w:pPr>
          </w:p>
        </w:tc>
        <w:tc>
          <w:tcPr>
            <w:tcW w:w="10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一级指标</w:t>
            </w:r>
          </w:p>
        </w:tc>
        <w:tc>
          <w:tcPr>
            <w:tcW w:w="957"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二级指标</w:t>
            </w:r>
          </w:p>
        </w:tc>
        <w:tc>
          <w:tcPr>
            <w:tcW w:w="1170"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三级指标</w:t>
            </w:r>
          </w:p>
        </w:tc>
        <w:tc>
          <w:tcPr>
            <w:tcW w:w="1290"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年度指标值</w:t>
            </w:r>
          </w:p>
        </w:tc>
        <w:tc>
          <w:tcPr>
            <w:tcW w:w="142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实际完成值</w:t>
            </w:r>
          </w:p>
        </w:tc>
        <w:tc>
          <w:tcPr>
            <w:tcW w:w="69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得分</w:t>
            </w:r>
          </w:p>
        </w:tc>
        <w:tc>
          <w:tcPr>
            <w:tcW w:w="1423"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偏差原因</w:t>
            </w:r>
          </w:p>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分析及</w:t>
            </w:r>
          </w:p>
          <w:p>
            <w:pPr>
              <w:spacing w:line="240" w:lineRule="auto"/>
              <w:jc w:val="center"/>
              <w:rPr>
                <w:rFonts w:ascii="仿宋_GB2312" w:eastAsia="仿宋_GB2312"/>
                <w:kern w:val="0"/>
                <w:lang w:eastAsia="zh-CN"/>
              </w:rPr>
            </w:pPr>
            <w:r>
              <w:rPr>
                <w:rFonts w:hint="eastAsia" w:ascii="仿宋_GB2312" w:hAnsi="宋体" w:eastAsia="仿宋_GB2312" w:cs="宋体"/>
                <w:kern w:val="0"/>
                <w:lang w:eastAsia="zh-CN"/>
              </w:rPr>
              <w:t>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lang w:eastAsia="zh-CN"/>
              </w:rPr>
            </w:pPr>
          </w:p>
        </w:tc>
        <w:tc>
          <w:tcPr>
            <w:tcW w:w="106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产出指标</w:t>
            </w:r>
          </w:p>
          <w:p>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eastAsia="仿宋_GB2312"/>
                <w:kern w:val="0"/>
                <w:lang w:val="en-US" w:eastAsia="zh-CN"/>
              </w:rPr>
              <w:t>3</w:t>
            </w:r>
            <w:r>
              <w:rPr>
                <w:rFonts w:hint="eastAsia" w:ascii="仿宋_GB2312" w:eastAsia="仿宋_GB2312"/>
                <w:kern w:val="0"/>
              </w:rPr>
              <w:t>0</w:t>
            </w:r>
            <w:r>
              <w:rPr>
                <w:rFonts w:hint="eastAsia" w:ascii="仿宋_GB2312" w:hAnsi="宋体" w:eastAsia="仿宋_GB2312" w:cs="宋体"/>
                <w:kern w:val="0"/>
              </w:rPr>
              <w:t>分</w:t>
            </w:r>
            <w:r>
              <w:rPr>
                <w:rFonts w:hint="eastAsia" w:ascii="仿宋_GB2312" w:eastAsia="仿宋_GB2312"/>
                <w:kern w:val="0"/>
              </w:rPr>
              <w:t>)</w:t>
            </w:r>
          </w:p>
        </w:tc>
        <w:tc>
          <w:tcPr>
            <w:tcW w:w="957"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数量指标</w:t>
            </w:r>
          </w:p>
        </w:tc>
        <w:tc>
          <w:tcPr>
            <w:tcW w:w="1170" w:type="dxa"/>
            <w:vAlign w:val="center"/>
          </w:tcPr>
          <w:p>
            <w:pPr>
              <w:spacing w:line="240" w:lineRule="auto"/>
              <w:jc w:val="center"/>
              <w:rPr>
                <w:rFonts w:ascii="仿宋_GB2312" w:eastAsia="仿宋_GB2312"/>
                <w:kern w:val="0"/>
              </w:rPr>
            </w:pPr>
            <w:r>
              <w:rPr>
                <w:rFonts w:hint="eastAsia" w:ascii="仿宋_GB2312" w:eastAsia="仿宋_GB2312"/>
                <w:kern w:val="0"/>
              </w:rPr>
              <w:t>人员经费</w:t>
            </w:r>
          </w:p>
        </w:tc>
        <w:tc>
          <w:tcPr>
            <w:tcW w:w="1290" w:type="dxa"/>
            <w:vAlign w:val="center"/>
          </w:tcPr>
          <w:p>
            <w:pPr>
              <w:spacing w:line="240" w:lineRule="auto"/>
              <w:jc w:val="center"/>
              <w:rPr>
                <w:rFonts w:ascii="仿宋_GB2312" w:eastAsia="仿宋_GB2312"/>
                <w:kern w:val="0"/>
              </w:rPr>
            </w:pPr>
            <w:r>
              <w:rPr>
                <w:rFonts w:hint="eastAsia" w:ascii="仿宋_GB2312" w:eastAsia="仿宋_GB2312"/>
                <w:kern w:val="0"/>
              </w:rPr>
              <w:t>802.79万元</w:t>
            </w:r>
          </w:p>
        </w:tc>
        <w:tc>
          <w:tcPr>
            <w:tcW w:w="1428" w:type="dxa"/>
            <w:vAlign w:val="center"/>
          </w:tcPr>
          <w:p>
            <w:pPr>
              <w:spacing w:line="240" w:lineRule="auto"/>
              <w:jc w:val="center"/>
              <w:rPr>
                <w:rFonts w:ascii="仿宋_GB2312" w:eastAsia="仿宋_GB2312"/>
                <w:kern w:val="0"/>
              </w:rPr>
            </w:pPr>
            <w:r>
              <w:rPr>
                <w:rFonts w:hint="eastAsia" w:ascii="仿宋_GB2312" w:eastAsia="仿宋_GB2312"/>
                <w:kern w:val="0"/>
              </w:rPr>
              <w:t>802.79万元</w:t>
            </w:r>
          </w:p>
        </w:tc>
        <w:tc>
          <w:tcPr>
            <w:tcW w:w="69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pPr>
              <w:spacing w:line="240" w:lineRule="auto"/>
              <w:ind w:firstLine="420"/>
              <w:jc w:val="center"/>
              <w:rPr>
                <w:rFonts w:ascii="仿宋_GB2312" w:eastAsia="仿宋_GB2312"/>
                <w:kern w:val="0"/>
              </w:rPr>
            </w:pPr>
            <w:r>
              <w:rPr>
                <w:rFonts w:hint="eastAsia" w:ascii="仿宋_GB2312" w:eastAsia="仿宋_GB2312"/>
                <w:kern w:val="0"/>
                <w:lang w:val="en-US" w:eastAsia="zh-CN"/>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957" w:type="dxa"/>
            <w:vMerge w:val="continue"/>
            <w:tcBorders>
              <w:top w:val="nil"/>
            </w:tcBorders>
            <w:vAlign w:val="center"/>
          </w:tcPr>
          <w:p>
            <w:pPr>
              <w:spacing w:line="240" w:lineRule="auto"/>
              <w:ind w:firstLine="420"/>
              <w:jc w:val="center"/>
              <w:rPr>
                <w:rFonts w:ascii="仿宋_GB2312" w:eastAsia="仿宋_GB2312"/>
                <w:kern w:val="0"/>
              </w:rPr>
            </w:pPr>
          </w:p>
        </w:tc>
        <w:tc>
          <w:tcPr>
            <w:tcW w:w="1170" w:type="dxa"/>
            <w:vAlign w:val="center"/>
          </w:tcPr>
          <w:p>
            <w:pPr>
              <w:spacing w:line="240" w:lineRule="auto"/>
              <w:jc w:val="center"/>
              <w:rPr>
                <w:rFonts w:ascii="仿宋_GB2312" w:eastAsia="仿宋_GB2312"/>
                <w:kern w:val="0"/>
              </w:rPr>
            </w:pPr>
            <w:r>
              <w:rPr>
                <w:rFonts w:hint="eastAsia" w:ascii="仿宋_GB2312" w:eastAsia="仿宋_GB2312"/>
                <w:kern w:val="0"/>
              </w:rPr>
              <w:t>项目经费</w:t>
            </w:r>
          </w:p>
        </w:tc>
        <w:tc>
          <w:tcPr>
            <w:tcW w:w="1290" w:type="dxa"/>
            <w:vAlign w:val="center"/>
          </w:tcPr>
          <w:p>
            <w:pPr>
              <w:spacing w:line="240" w:lineRule="auto"/>
              <w:jc w:val="center"/>
              <w:rPr>
                <w:rFonts w:ascii="仿宋_GB2312" w:eastAsia="仿宋_GB2312"/>
                <w:kern w:val="0"/>
              </w:rPr>
            </w:pPr>
            <w:r>
              <w:rPr>
                <w:rFonts w:hint="eastAsia" w:ascii="仿宋_GB2312" w:eastAsia="仿宋_GB2312"/>
                <w:kern w:val="0"/>
              </w:rPr>
              <w:t>12212.26万元</w:t>
            </w:r>
          </w:p>
        </w:tc>
        <w:tc>
          <w:tcPr>
            <w:tcW w:w="1428" w:type="dxa"/>
            <w:vAlign w:val="center"/>
          </w:tcPr>
          <w:p>
            <w:pPr>
              <w:spacing w:line="240" w:lineRule="auto"/>
              <w:jc w:val="center"/>
              <w:rPr>
                <w:rFonts w:ascii="仿宋_GB2312" w:eastAsia="仿宋_GB2312"/>
                <w:kern w:val="0"/>
              </w:rPr>
            </w:pPr>
            <w:r>
              <w:rPr>
                <w:rFonts w:hint="eastAsia" w:ascii="仿宋_GB2312" w:eastAsia="仿宋_GB2312"/>
                <w:kern w:val="0"/>
              </w:rPr>
              <w:t>12212.26万元</w:t>
            </w:r>
          </w:p>
        </w:tc>
        <w:tc>
          <w:tcPr>
            <w:tcW w:w="69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pPr>
              <w:spacing w:line="240" w:lineRule="auto"/>
              <w:ind w:firstLine="420"/>
              <w:jc w:val="center"/>
              <w:rPr>
                <w:rFonts w:ascii="仿宋_GB2312" w:eastAsia="仿宋_GB2312"/>
                <w:kern w:val="0"/>
              </w:rPr>
            </w:pPr>
            <w:r>
              <w:rPr>
                <w:rFonts w:hint="eastAsia" w:ascii="仿宋_GB2312" w:eastAsia="仿宋_GB2312"/>
                <w:kern w:val="0"/>
                <w:lang w:val="en-US" w:eastAsia="zh-CN"/>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957"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质量指标</w:t>
            </w:r>
          </w:p>
        </w:tc>
        <w:tc>
          <w:tcPr>
            <w:tcW w:w="1170" w:type="dxa"/>
            <w:vAlign w:val="center"/>
          </w:tcPr>
          <w:p>
            <w:pPr>
              <w:spacing w:line="240" w:lineRule="auto"/>
              <w:jc w:val="both"/>
              <w:rPr>
                <w:rFonts w:ascii="仿宋_GB2312" w:eastAsia="仿宋_GB2312"/>
                <w:kern w:val="0"/>
              </w:rPr>
            </w:pPr>
            <w:r>
              <w:rPr>
                <w:rFonts w:hint="eastAsia" w:ascii="仿宋_GB2312" w:eastAsia="仿宋_GB2312"/>
                <w:kern w:val="0"/>
              </w:rPr>
              <w:t>工作管理</w:t>
            </w:r>
          </w:p>
        </w:tc>
        <w:tc>
          <w:tcPr>
            <w:tcW w:w="1290" w:type="dxa"/>
            <w:vAlign w:val="center"/>
          </w:tcPr>
          <w:p>
            <w:pPr>
              <w:spacing w:line="240" w:lineRule="auto"/>
              <w:jc w:val="center"/>
              <w:rPr>
                <w:rFonts w:ascii="仿宋_GB2312" w:eastAsia="仿宋_GB2312"/>
                <w:kern w:val="0"/>
              </w:rPr>
            </w:pPr>
            <w:r>
              <w:rPr>
                <w:rFonts w:hint="eastAsia" w:ascii="仿宋_GB2312" w:eastAsia="仿宋_GB2312"/>
                <w:kern w:val="0"/>
              </w:rPr>
              <w:t>严格按救助申请审核审批程序规范工作</w:t>
            </w:r>
          </w:p>
        </w:tc>
        <w:tc>
          <w:tcPr>
            <w:tcW w:w="1428" w:type="dxa"/>
            <w:vAlign w:val="center"/>
          </w:tcPr>
          <w:p>
            <w:pPr>
              <w:spacing w:line="240" w:lineRule="auto"/>
              <w:jc w:val="center"/>
              <w:rPr>
                <w:rFonts w:ascii="仿宋_GB2312" w:eastAsia="仿宋_GB2312"/>
                <w:kern w:val="0"/>
              </w:rPr>
            </w:pPr>
            <w:r>
              <w:rPr>
                <w:rFonts w:hint="eastAsia" w:ascii="仿宋_GB2312" w:eastAsia="仿宋_GB2312"/>
                <w:kern w:val="0"/>
              </w:rPr>
              <w:t>严格按救助申请审核审批程序规范工作</w:t>
            </w:r>
          </w:p>
        </w:tc>
        <w:tc>
          <w:tcPr>
            <w:tcW w:w="69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957" w:type="dxa"/>
            <w:vMerge w:val="continue"/>
            <w:tcBorders>
              <w:top w:val="nil"/>
            </w:tcBorders>
            <w:vAlign w:val="center"/>
          </w:tcPr>
          <w:p>
            <w:pPr>
              <w:spacing w:line="240" w:lineRule="auto"/>
              <w:ind w:firstLine="420"/>
              <w:jc w:val="center"/>
              <w:rPr>
                <w:rFonts w:ascii="仿宋_GB2312" w:eastAsia="仿宋_GB2312"/>
                <w:kern w:val="0"/>
              </w:rPr>
            </w:pPr>
          </w:p>
        </w:tc>
        <w:tc>
          <w:tcPr>
            <w:tcW w:w="1170" w:type="dxa"/>
            <w:vAlign w:val="center"/>
          </w:tcPr>
          <w:p>
            <w:pPr>
              <w:spacing w:line="240" w:lineRule="auto"/>
              <w:jc w:val="both"/>
              <w:rPr>
                <w:rFonts w:ascii="仿宋_GB2312" w:eastAsia="仿宋_GB2312"/>
                <w:kern w:val="0"/>
              </w:rPr>
            </w:pPr>
            <w:r>
              <w:rPr>
                <w:rFonts w:hint="eastAsia" w:ascii="仿宋_GB2312" w:eastAsia="仿宋_GB2312"/>
                <w:kern w:val="0"/>
              </w:rPr>
              <w:t>公开公示率</w:t>
            </w:r>
          </w:p>
        </w:tc>
        <w:tc>
          <w:tcPr>
            <w:tcW w:w="1290"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1428"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69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pPr>
              <w:spacing w:line="240" w:lineRule="auto"/>
              <w:ind w:firstLine="420"/>
              <w:jc w:val="center"/>
              <w:rPr>
                <w:rFonts w:ascii="仿宋_GB2312" w:eastAsia="仿宋_GB2312"/>
                <w:kern w:val="0"/>
              </w:rPr>
            </w:pPr>
            <w:r>
              <w:rPr>
                <w:rFonts w:hint="eastAsia" w:ascii="仿宋_GB2312" w:eastAsia="仿宋_GB2312"/>
                <w:kern w:val="0"/>
                <w:lang w:val="en-US" w:eastAsia="zh-CN"/>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957"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时效指标</w:t>
            </w:r>
          </w:p>
        </w:tc>
        <w:tc>
          <w:tcPr>
            <w:tcW w:w="1170" w:type="dxa"/>
            <w:vAlign w:val="center"/>
          </w:tcPr>
          <w:p>
            <w:pPr>
              <w:spacing w:line="240" w:lineRule="auto"/>
              <w:jc w:val="both"/>
              <w:rPr>
                <w:rFonts w:ascii="仿宋_GB2312" w:eastAsia="仿宋_GB2312"/>
                <w:kern w:val="0"/>
              </w:rPr>
            </w:pPr>
            <w:r>
              <w:rPr>
                <w:rFonts w:hint="eastAsia" w:ascii="仿宋_GB2312" w:eastAsia="仿宋_GB2312"/>
                <w:kern w:val="0"/>
              </w:rPr>
              <w:t>困难残疾人生活补贴和重度残疾人护理补贴发放时间</w:t>
            </w:r>
          </w:p>
        </w:tc>
        <w:tc>
          <w:tcPr>
            <w:tcW w:w="1290" w:type="dxa"/>
            <w:vAlign w:val="center"/>
          </w:tcPr>
          <w:p>
            <w:pPr>
              <w:spacing w:line="240" w:lineRule="auto"/>
              <w:ind w:firstLine="420"/>
              <w:jc w:val="center"/>
              <w:rPr>
                <w:rFonts w:ascii="仿宋_GB2312" w:eastAsia="仿宋_GB2312"/>
                <w:kern w:val="0"/>
              </w:rPr>
            </w:pPr>
            <w:r>
              <w:rPr>
                <w:rFonts w:hint="eastAsia" w:ascii="仿宋_GB2312" w:eastAsia="仿宋_GB2312"/>
                <w:kern w:val="0"/>
              </w:rPr>
              <w:t>按月发放</w:t>
            </w:r>
          </w:p>
        </w:tc>
        <w:tc>
          <w:tcPr>
            <w:tcW w:w="1428" w:type="dxa"/>
            <w:vAlign w:val="center"/>
          </w:tcPr>
          <w:p>
            <w:pPr>
              <w:spacing w:line="240" w:lineRule="auto"/>
              <w:ind w:firstLine="420"/>
              <w:jc w:val="center"/>
              <w:rPr>
                <w:rFonts w:ascii="仿宋_GB2312" w:eastAsia="仿宋_GB2312"/>
                <w:kern w:val="0"/>
              </w:rPr>
            </w:pPr>
            <w:r>
              <w:rPr>
                <w:rFonts w:hint="eastAsia" w:ascii="仿宋_GB2312" w:eastAsia="仿宋_GB2312"/>
                <w:kern w:val="0"/>
              </w:rPr>
              <w:t>按月发放</w:t>
            </w:r>
          </w:p>
        </w:tc>
        <w:tc>
          <w:tcPr>
            <w:tcW w:w="69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957" w:type="dxa"/>
            <w:vMerge w:val="continue"/>
            <w:tcBorders>
              <w:top w:val="nil"/>
            </w:tcBorders>
            <w:vAlign w:val="center"/>
          </w:tcPr>
          <w:p>
            <w:pPr>
              <w:spacing w:line="240" w:lineRule="auto"/>
              <w:ind w:firstLine="420"/>
              <w:jc w:val="center"/>
              <w:rPr>
                <w:rFonts w:ascii="仿宋_GB2312" w:eastAsia="仿宋_GB2312"/>
                <w:kern w:val="0"/>
              </w:rPr>
            </w:pPr>
          </w:p>
        </w:tc>
        <w:tc>
          <w:tcPr>
            <w:tcW w:w="1170" w:type="dxa"/>
            <w:vAlign w:val="center"/>
          </w:tcPr>
          <w:p>
            <w:pPr>
              <w:spacing w:line="240" w:lineRule="auto"/>
              <w:jc w:val="both"/>
              <w:rPr>
                <w:rFonts w:ascii="仿宋_GB2312" w:eastAsia="仿宋_GB2312"/>
                <w:kern w:val="0"/>
              </w:rPr>
            </w:pPr>
            <w:r>
              <w:rPr>
                <w:rFonts w:hint="eastAsia" w:ascii="仿宋_GB2312" w:eastAsia="仿宋_GB2312"/>
                <w:kern w:val="0"/>
              </w:rPr>
              <w:t>困难群众救助资金发放</w:t>
            </w:r>
          </w:p>
        </w:tc>
        <w:tc>
          <w:tcPr>
            <w:tcW w:w="1290" w:type="dxa"/>
            <w:vAlign w:val="center"/>
          </w:tcPr>
          <w:p>
            <w:pPr>
              <w:spacing w:line="240" w:lineRule="auto"/>
              <w:jc w:val="center"/>
              <w:rPr>
                <w:rFonts w:ascii="仿宋_GB2312" w:eastAsia="仿宋_GB2312"/>
                <w:kern w:val="0"/>
              </w:rPr>
            </w:pPr>
            <w:r>
              <w:rPr>
                <w:rFonts w:hint="eastAsia" w:ascii="仿宋_GB2312" w:eastAsia="仿宋_GB2312"/>
                <w:kern w:val="0"/>
              </w:rPr>
              <w:t>按月发放</w:t>
            </w:r>
          </w:p>
        </w:tc>
        <w:tc>
          <w:tcPr>
            <w:tcW w:w="1428" w:type="dxa"/>
            <w:vAlign w:val="center"/>
          </w:tcPr>
          <w:p>
            <w:pPr>
              <w:spacing w:line="240" w:lineRule="auto"/>
              <w:ind w:firstLine="420"/>
              <w:jc w:val="center"/>
              <w:rPr>
                <w:rFonts w:ascii="仿宋_GB2312" w:eastAsia="仿宋_GB2312"/>
                <w:kern w:val="0"/>
              </w:rPr>
            </w:pPr>
            <w:r>
              <w:rPr>
                <w:rFonts w:hint="eastAsia" w:ascii="仿宋_GB2312" w:eastAsia="仿宋_GB2312"/>
                <w:kern w:val="0"/>
              </w:rPr>
              <w:t>按月发放</w:t>
            </w:r>
          </w:p>
        </w:tc>
        <w:tc>
          <w:tcPr>
            <w:tcW w:w="69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效益指标</w:t>
            </w:r>
            <w:r>
              <w:rPr>
                <w:rFonts w:hint="eastAsia" w:ascii="仿宋_GB2312" w:eastAsia="仿宋_GB2312"/>
                <w:kern w:val="0"/>
              </w:rPr>
              <w:t>(30</w:t>
            </w:r>
            <w:r>
              <w:rPr>
                <w:rFonts w:hint="eastAsia" w:ascii="仿宋_GB2312" w:hAnsi="宋体" w:eastAsia="仿宋_GB2312" w:cs="宋体"/>
                <w:kern w:val="0"/>
              </w:rPr>
              <w:t>分</w:t>
            </w:r>
            <w:r>
              <w:rPr>
                <w:rFonts w:hint="eastAsia" w:ascii="仿宋_GB2312" w:eastAsia="仿宋_GB2312"/>
                <w:kern w:val="0"/>
              </w:rPr>
              <w:t>)</w:t>
            </w:r>
          </w:p>
        </w:tc>
        <w:tc>
          <w:tcPr>
            <w:tcW w:w="957"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经济效益指标</w:t>
            </w:r>
          </w:p>
        </w:tc>
        <w:tc>
          <w:tcPr>
            <w:tcW w:w="1170" w:type="dxa"/>
            <w:vAlign w:val="center"/>
          </w:tcPr>
          <w:p>
            <w:pPr>
              <w:spacing w:line="240" w:lineRule="auto"/>
              <w:jc w:val="both"/>
              <w:rPr>
                <w:rFonts w:ascii="仿宋_GB2312" w:eastAsia="仿宋_GB2312"/>
                <w:kern w:val="0"/>
              </w:rPr>
            </w:pPr>
            <w:r>
              <w:rPr>
                <w:rFonts w:hint="eastAsia" w:ascii="仿宋_GB2312" w:eastAsia="仿宋_GB2312"/>
                <w:kern w:val="0"/>
              </w:rPr>
              <w:t>养老服务行业运行状况</w:t>
            </w:r>
          </w:p>
        </w:tc>
        <w:tc>
          <w:tcPr>
            <w:tcW w:w="1290" w:type="dxa"/>
            <w:vAlign w:val="center"/>
          </w:tcPr>
          <w:p>
            <w:pPr>
              <w:spacing w:line="240" w:lineRule="auto"/>
              <w:ind w:firstLine="420"/>
              <w:jc w:val="center"/>
              <w:rPr>
                <w:rFonts w:ascii="仿宋_GB2312" w:eastAsia="仿宋_GB2312"/>
                <w:kern w:val="0"/>
              </w:rPr>
            </w:pPr>
            <w:r>
              <w:rPr>
                <w:rFonts w:hint="eastAsia" w:ascii="仿宋_GB2312" w:eastAsia="仿宋_GB2312"/>
                <w:kern w:val="0"/>
              </w:rPr>
              <w:t>稳定运行</w:t>
            </w:r>
          </w:p>
        </w:tc>
        <w:tc>
          <w:tcPr>
            <w:tcW w:w="1428" w:type="dxa"/>
            <w:vAlign w:val="center"/>
          </w:tcPr>
          <w:p>
            <w:pPr>
              <w:spacing w:line="240" w:lineRule="auto"/>
              <w:ind w:firstLine="420"/>
              <w:jc w:val="center"/>
              <w:rPr>
                <w:rFonts w:ascii="仿宋_GB2312" w:eastAsia="仿宋_GB2312"/>
                <w:kern w:val="0"/>
              </w:rPr>
            </w:pPr>
            <w:r>
              <w:rPr>
                <w:rFonts w:hint="eastAsia" w:ascii="仿宋_GB2312" w:eastAsia="仿宋_GB2312"/>
                <w:kern w:val="0"/>
              </w:rPr>
              <w:t>稳定运行</w:t>
            </w:r>
          </w:p>
        </w:tc>
        <w:tc>
          <w:tcPr>
            <w:tcW w:w="69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957"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社会效益指标</w:t>
            </w:r>
          </w:p>
        </w:tc>
        <w:tc>
          <w:tcPr>
            <w:tcW w:w="1170" w:type="dxa"/>
            <w:vAlign w:val="center"/>
          </w:tcPr>
          <w:p>
            <w:pPr>
              <w:spacing w:line="240" w:lineRule="auto"/>
              <w:jc w:val="both"/>
              <w:rPr>
                <w:rFonts w:ascii="仿宋_GB2312" w:eastAsia="仿宋_GB2312"/>
                <w:kern w:val="0"/>
              </w:rPr>
            </w:pPr>
            <w:r>
              <w:rPr>
                <w:rFonts w:hint="eastAsia" w:ascii="仿宋_GB2312" w:eastAsia="仿宋_GB2312"/>
                <w:kern w:val="0"/>
              </w:rPr>
              <w:t>困难群众生活水平情况</w:t>
            </w:r>
          </w:p>
        </w:tc>
        <w:tc>
          <w:tcPr>
            <w:tcW w:w="1290" w:type="dxa"/>
            <w:vAlign w:val="center"/>
          </w:tcPr>
          <w:p>
            <w:pPr>
              <w:spacing w:line="240" w:lineRule="auto"/>
              <w:ind w:firstLine="420"/>
              <w:jc w:val="center"/>
              <w:rPr>
                <w:rFonts w:ascii="仿宋_GB2312" w:eastAsia="仿宋_GB2312"/>
                <w:kern w:val="0"/>
              </w:rPr>
            </w:pPr>
            <w:r>
              <w:rPr>
                <w:rFonts w:hint="eastAsia" w:ascii="仿宋_GB2312" w:eastAsia="仿宋_GB2312"/>
                <w:kern w:val="0"/>
              </w:rPr>
              <w:t>有所提升</w:t>
            </w:r>
          </w:p>
        </w:tc>
        <w:tc>
          <w:tcPr>
            <w:tcW w:w="1428" w:type="dxa"/>
            <w:vAlign w:val="center"/>
          </w:tcPr>
          <w:p>
            <w:pPr>
              <w:spacing w:line="240" w:lineRule="auto"/>
              <w:ind w:firstLine="420"/>
              <w:jc w:val="center"/>
              <w:rPr>
                <w:rFonts w:ascii="仿宋_GB2312" w:eastAsia="仿宋_GB2312"/>
                <w:kern w:val="0"/>
              </w:rPr>
            </w:pPr>
            <w:r>
              <w:rPr>
                <w:rFonts w:hint="eastAsia" w:ascii="仿宋_GB2312" w:eastAsia="仿宋_GB2312"/>
                <w:kern w:val="0"/>
              </w:rPr>
              <w:t>有所提升</w:t>
            </w:r>
          </w:p>
        </w:tc>
        <w:tc>
          <w:tcPr>
            <w:tcW w:w="69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957"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生态效益指标</w:t>
            </w:r>
          </w:p>
        </w:tc>
        <w:tc>
          <w:tcPr>
            <w:tcW w:w="1170" w:type="dxa"/>
            <w:vAlign w:val="center"/>
          </w:tcPr>
          <w:p>
            <w:pPr>
              <w:spacing w:line="240" w:lineRule="auto"/>
              <w:jc w:val="both"/>
              <w:rPr>
                <w:rFonts w:ascii="仿宋_GB2312" w:eastAsia="仿宋_GB2312"/>
                <w:kern w:val="0"/>
              </w:rPr>
            </w:pPr>
            <w:r>
              <w:rPr>
                <w:rFonts w:hint="eastAsia" w:ascii="仿宋_GB2312" w:eastAsia="仿宋_GB2312"/>
                <w:kern w:val="0"/>
              </w:rPr>
              <w:t>保护环境</w:t>
            </w:r>
          </w:p>
        </w:tc>
        <w:tc>
          <w:tcPr>
            <w:tcW w:w="1290" w:type="dxa"/>
            <w:vAlign w:val="center"/>
          </w:tcPr>
          <w:p>
            <w:pPr>
              <w:spacing w:line="240" w:lineRule="auto"/>
              <w:ind w:firstLine="420"/>
              <w:jc w:val="center"/>
              <w:rPr>
                <w:rFonts w:ascii="仿宋_GB2312" w:eastAsia="仿宋_GB2312"/>
                <w:kern w:val="0"/>
              </w:rPr>
            </w:pPr>
            <w:r>
              <w:rPr>
                <w:rFonts w:hint="eastAsia" w:ascii="仿宋_GB2312" w:eastAsia="仿宋_GB2312"/>
                <w:kern w:val="0"/>
              </w:rPr>
              <w:t>保护环境</w:t>
            </w:r>
          </w:p>
        </w:tc>
        <w:tc>
          <w:tcPr>
            <w:tcW w:w="1428" w:type="dxa"/>
            <w:vAlign w:val="center"/>
          </w:tcPr>
          <w:p>
            <w:pPr>
              <w:spacing w:line="240" w:lineRule="auto"/>
              <w:ind w:firstLine="420"/>
              <w:jc w:val="center"/>
              <w:rPr>
                <w:rFonts w:ascii="仿宋_GB2312" w:eastAsia="仿宋_GB2312"/>
                <w:kern w:val="0"/>
              </w:rPr>
            </w:pPr>
            <w:r>
              <w:rPr>
                <w:rFonts w:hint="eastAsia" w:ascii="仿宋_GB2312" w:eastAsia="仿宋_GB2312"/>
                <w:kern w:val="0"/>
              </w:rPr>
              <w:t>保护环境</w:t>
            </w:r>
          </w:p>
        </w:tc>
        <w:tc>
          <w:tcPr>
            <w:tcW w:w="69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957"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可持续影响指标</w:t>
            </w:r>
          </w:p>
        </w:tc>
        <w:tc>
          <w:tcPr>
            <w:tcW w:w="1170" w:type="dxa"/>
            <w:vAlign w:val="center"/>
          </w:tcPr>
          <w:p>
            <w:pPr>
              <w:spacing w:line="240" w:lineRule="auto"/>
              <w:jc w:val="both"/>
              <w:rPr>
                <w:rFonts w:ascii="仿宋_GB2312" w:eastAsia="仿宋_GB2312"/>
                <w:kern w:val="0"/>
              </w:rPr>
            </w:pPr>
            <w:r>
              <w:rPr>
                <w:rFonts w:hint="eastAsia" w:ascii="仿宋_GB2312" w:eastAsia="仿宋_GB2312"/>
                <w:kern w:val="0"/>
              </w:rPr>
              <w:t>开展救助、帮扶工作解决困难群体生活水平</w:t>
            </w:r>
          </w:p>
        </w:tc>
        <w:tc>
          <w:tcPr>
            <w:tcW w:w="1290" w:type="dxa"/>
            <w:vAlign w:val="center"/>
          </w:tcPr>
          <w:p>
            <w:pPr>
              <w:spacing w:line="240" w:lineRule="auto"/>
              <w:ind w:firstLine="420"/>
              <w:jc w:val="center"/>
              <w:rPr>
                <w:rFonts w:ascii="仿宋_GB2312" w:eastAsia="仿宋_GB2312"/>
                <w:kern w:val="0"/>
              </w:rPr>
            </w:pPr>
            <w:r>
              <w:rPr>
                <w:rFonts w:hint="eastAsia" w:ascii="仿宋_GB2312" w:eastAsia="仿宋_GB2312"/>
                <w:kern w:val="0"/>
              </w:rPr>
              <w:t>进一步提高</w:t>
            </w:r>
          </w:p>
        </w:tc>
        <w:tc>
          <w:tcPr>
            <w:tcW w:w="1428" w:type="dxa"/>
            <w:vAlign w:val="center"/>
          </w:tcPr>
          <w:p>
            <w:pPr>
              <w:spacing w:line="240" w:lineRule="auto"/>
              <w:ind w:firstLine="420"/>
              <w:jc w:val="center"/>
              <w:rPr>
                <w:rFonts w:ascii="仿宋_GB2312" w:eastAsia="仿宋_GB2312"/>
                <w:kern w:val="0"/>
              </w:rPr>
            </w:pPr>
            <w:r>
              <w:rPr>
                <w:rFonts w:hint="eastAsia" w:ascii="仿宋_GB2312" w:eastAsia="仿宋_GB2312"/>
                <w:kern w:val="0"/>
              </w:rPr>
              <w:t>进一步提高</w:t>
            </w:r>
          </w:p>
        </w:tc>
        <w:tc>
          <w:tcPr>
            <w:tcW w:w="69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满意度指标</w:t>
            </w:r>
          </w:p>
          <w:p>
            <w:pPr>
              <w:spacing w:line="240" w:lineRule="auto"/>
              <w:jc w:val="center"/>
              <w:rPr>
                <w:rFonts w:ascii="仿宋_GB2312" w:eastAsia="仿宋_GB2312"/>
                <w:kern w:val="0"/>
              </w:rPr>
            </w:pPr>
            <w:r>
              <w:rPr>
                <w:rFonts w:hint="eastAsia" w:ascii="仿宋_GB2312" w:eastAsia="仿宋_GB2312"/>
                <w:kern w:val="0"/>
              </w:rPr>
              <w:t>(10</w:t>
            </w:r>
            <w:r>
              <w:rPr>
                <w:rFonts w:hint="eastAsia" w:ascii="仿宋_GB2312" w:hAnsi="宋体" w:eastAsia="仿宋_GB2312" w:cs="宋体"/>
                <w:kern w:val="0"/>
              </w:rPr>
              <w:t>分</w:t>
            </w:r>
            <w:r>
              <w:rPr>
                <w:rFonts w:hint="eastAsia" w:ascii="仿宋_GB2312" w:eastAsia="仿宋_GB2312"/>
                <w:kern w:val="0"/>
              </w:rPr>
              <w:t>)</w:t>
            </w:r>
          </w:p>
        </w:tc>
        <w:tc>
          <w:tcPr>
            <w:tcW w:w="957"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服务对象满意度指标</w:t>
            </w:r>
          </w:p>
        </w:tc>
        <w:tc>
          <w:tcPr>
            <w:tcW w:w="1170" w:type="dxa"/>
            <w:vAlign w:val="center"/>
          </w:tcPr>
          <w:p>
            <w:pPr>
              <w:spacing w:line="240" w:lineRule="auto"/>
              <w:jc w:val="both"/>
              <w:rPr>
                <w:rFonts w:ascii="仿宋_GB2312" w:eastAsia="仿宋_GB2312"/>
                <w:kern w:val="0"/>
              </w:rPr>
            </w:pPr>
            <w:r>
              <w:rPr>
                <w:rFonts w:hint="eastAsia" w:ascii="仿宋_GB2312" w:eastAsia="仿宋_GB2312"/>
                <w:kern w:val="0"/>
              </w:rPr>
              <w:t>政策知晓率</w:t>
            </w:r>
          </w:p>
        </w:tc>
        <w:tc>
          <w:tcPr>
            <w:tcW w:w="1290" w:type="dxa"/>
            <w:vAlign w:val="center"/>
          </w:tcPr>
          <w:p>
            <w:pPr>
              <w:spacing w:line="240" w:lineRule="auto"/>
              <w:ind w:firstLine="420"/>
              <w:jc w:val="center"/>
              <w:rPr>
                <w:rFonts w:ascii="仿宋_GB2312" w:eastAsia="仿宋_GB2312"/>
                <w:kern w:val="0"/>
              </w:rPr>
            </w:pPr>
            <w:r>
              <w:rPr>
                <w:rFonts w:hint="eastAsia" w:ascii="仿宋_GB2312" w:eastAsia="仿宋_GB2312"/>
                <w:kern w:val="0"/>
              </w:rPr>
              <w:t>100%</w:t>
            </w:r>
          </w:p>
        </w:tc>
        <w:tc>
          <w:tcPr>
            <w:tcW w:w="1428" w:type="dxa"/>
            <w:vAlign w:val="center"/>
          </w:tcPr>
          <w:p>
            <w:pPr>
              <w:spacing w:line="240" w:lineRule="auto"/>
              <w:ind w:firstLine="420"/>
              <w:jc w:val="center"/>
              <w:rPr>
                <w:rFonts w:ascii="仿宋_GB2312" w:eastAsia="仿宋_GB2312"/>
                <w:kern w:val="0"/>
              </w:rPr>
            </w:pPr>
            <w:r>
              <w:rPr>
                <w:rFonts w:hint="eastAsia" w:ascii="仿宋_GB2312" w:eastAsia="仿宋_GB2312"/>
                <w:kern w:val="0"/>
              </w:rPr>
              <w:t>100%</w:t>
            </w:r>
          </w:p>
        </w:tc>
        <w:tc>
          <w:tcPr>
            <w:tcW w:w="69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restart"/>
            <w:tcBorders>
              <w:top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（20分）</w:t>
            </w:r>
          </w:p>
        </w:tc>
        <w:tc>
          <w:tcPr>
            <w:tcW w:w="957" w:type="dxa"/>
            <w:tcBorders>
              <w:top w:val="nil"/>
            </w:tcBorders>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经济成本指标</w:t>
            </w:r>
          </w:p>
        </w:tc>
        <w:tc>
          <w:tcPr>
            <w:tcW w:w="1170" w:type="dxa"/>
            <w:vAlign w:val="center"/>
          </w:tcPr>
          <w:p>
            <w:pPr>
              <w:spacing w:line="240" w:lineRule="auto"/>
              <w:jc w:val="both"/>
              <w:rPr>
                <w:rFonts w:ascii="仿宋_GB2312" w:eastAsia="仿宋_GB2312"/>
                <w:kern w:val="0"/>
              </w:rPr>
            </w:pPr>
            <w:r>
              <w:rPr>
                <w:rFonts w:hint="eastAsia" w:ascii="仿宋_GB2312" w:eastAsia="仿宋_GB2312"/>
                <w:kern w:val="0"/>
              </w:rPr>
              <w:t>确保资金合法安全，有利于维护社会和谐稳定</w:t>
            </w:r>
          </w:p>
        </w:tc>
        <w:tc>
          <w:tcPr>
            <w:tcW w:w="1290" w:type="dxa"/>
            <w:vAlign w:val="center"/>
          </w:tcPr>
          <w:p>
            <w:pPr>
              <w:spacing w:line="240" w:lineRule="auto"/>
              <w:ind w:firstLine="420"/>
              <w:jc w:val="center"/>
              <w:rPr>
                <w:rFonts w:ascii="仿宋_GB2312" w:eastAsia="仿宋_GB2312"/>
                <w:kern w:val="0"/>
              </w:rPr>
            </w:pPr>
            <w:r>
              <w:rPr>
                <w:rFonts w:hint="eastAsia" w:ascii="仿宋_GB2312" w:eastAsia="仿宋_GB2312"/>
                <w:kern w:val="0"/>
              </w:rPr>
              <w:t>100%</w:t>
            </w:r>
          </w:p>
        </w:tc>
        <w:tc>
          <w:tcPr>
            <w:tcW w:w="1428" w:type="dxa"/>
            <w:vAlign w:val="center"/>
          </w:tcPr>
          <w:p>
            <w:pPr>
              <w:spacing w:line="240" w:lineRule="auto"/>
              <w:ind w:firstLine="420"/>
              <w:jc w:val="center"/>
              <w:rPr>
                <w:rFonts w:ascii="仿宋_GB2312" w:eastAsia="仿宋_GB2312"/>
                <w:kern w:val="0"/>
              </w:rPr>
            </w:pPr>
            <w:r>
              <w:rPr>
                <w:rFonts w:hint="eastAsia" w:ascii="仿宋_GB2312" w:eastAsia="仿宋_GB2312"/>
                <w:kern w:val="0"/>
              </w:rPr>
              <w:t>100%</w:t>
            </w:r>
          </w:p>
        </w:tc>
        <w:tc>
          <w:tcPr>
            <w:tcW w:w="69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vAlign w:val="center"/>
          </w:tcPr>
          <w:p>
            <w:pPr>
              <w:spacing w:line="240" w:lineRule="auto"/>
              <w:ind w:firstLine="420"/>
              <w:jc w:val="center"/>
              <w:rPr>
                <w:rFonts w:ascii="仿宋_GB2312" w:eastAsia="仿宋_GB2312"/>
                <w:kern w:val="0"/>
              </w:rPr>
            </w:pPr>
          </w:p>
        </w:tc>
        <w:tc>
          <w:tcPr>
            <w:tcW w:w="957" w:type="dxa"/>
            <w:tcBorders>
              <w:top w:val="nil"/>
            </w:tcBorders>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社会成本指标</w:t>
            </w:r>
          </w:p>
        </w:tc>
        <w:tc>
          <w:tcPr>
            <w:tcW w:w="1170" w:type="dxa"/>
            <w:vAlign w:val="center"/>
          </w:tcPr>
          <w:p>
            <w:pPr>
              <w:spacing w:line="240" w:lineRule="auto"/>
              <w:jc w:val="both"/>
              <w:rPr>
                <w:rFonts w:ascii="仿宋_GB2312" w:eastAsia="仿宋_GB2312"/>
                <w:kern w:val="0"/>
              </w:rPr>
            </w:pPr>
            <w:r>
              <w:rPr>
                <w:rFonts w:hint="eastAsia" w:ascii="仿宋_GB2312" w:eastAsia="仿宋_GB2312"/>
                <w:kern w:val="0"/>
              </w:rPr>
              <w:t>是否对社会环境有负面影响</w:t>
            </w:r>
          </w:p>
        </w:tc>
        <w:tc>
          <w:tcPr>
            <w:tcW w:w="1290" w:type="dxa"/>
            <w:vAlign w:val="center"/>
          </w:tcPr>
          <w:p>
            <w:pPr>
              <w:spacing w:line="240" w:lineRule="auto"/>
              <w:ind w:firstLine="420"/>
              <w:jc w:val="center"/>
              <w:rPr>
                <w:rFonts w:ascii="仿宋_GB2312" w:eastAsia="仿宋_GB2312"/>
                <w:kern w:val="0"/>
              </w:rPr>
            </w:pPr>
            <w:r>
              <w:rPr>
                <w:rFonts w:hint="eastAsia" w:ascii="仿宋_GB2312" w:eastAsia="仿宋_GB2312"/>
                <w:kern w:val="0"/>
              </w:rPr>
              <w:t>否</w:t>
            </w:r>
          </w:p>
        </w:tc>
        <w:tc>
          <w:tcPr>
            <w:tcW w:w="1428" w:type="dxa"/>
            <w:vAlign w:val="center"/>
          </w:tcPr>
          <w:p>
            <w:pPr>
              <w:spacing w:line="240" w:lineRule="auto"/>
              <w:ind w:firstLine="420"/>
              <w:jc w:val="center"/>
              <w:rPr>
                <w:rFonts w:ascii="仿宋_GB2312" w:eastAsia="仿宋_GB2312"/>
                <w:kern w:val="0"/>
              </w:rPr>
            </w:pPr>
            <w:r>
              <w:rPr>
                <w:rFonts w:hint="eastAsia" w:ascii="仿宋_GB2312" w:eastAsia="仿宋_GB2312"/>
                <w:kern w:val="0"/>
              </w:rPr>
              <w:t>否</w:t>
            </w:r>
          </w:p>
        </w:tc>
        <w:tc>
          <w:tcPr>
            <w:tcW w:w="69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vAlign w:val="center"/>
          </w:tcPr>
          <w:p>
            <w:pPr>
              <w:spacing w:line="240" w:lineRule="auto"/>
              <w:ind w:firstLine="420"/>
              <w:jc w:val="center"/>
              <w:rPr>
                <w:rFonts w:ascii="仿宋_GB2312" w:eastAsia="仿宋_GB2312"/>
                <w:kern w:val="0"/>
              </w:rPr>
            </w:pPr>
          </w:p>
        </w:tc>
        <w:tc>
          <w:tcPr>
            <w:tcW w:w="957" w:type="dxa"/>
            <w:tcBorders>
              <w:top w:val="nil"/>
            </w:tcBorders>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生态环境成本指标</w:t>
            </w:r>
          </w:p>
        </w:tc>
        <w:tc>
          <w:tcPr>
            <w:tcW w:w="1170" w:type="dxa"/>
            <w:vAlign w:val="center"/>
          </w:tcPr>
          <w:p>
            <w:pPr>
              <w:spacing w:line="240" w:lineRule="auto"/>
              <w:jc w:val="both"/>
              <w:rPr>
                <w:rFonts w:ascii="仿宋_GB2312" w:eastAsia="仿宋_GB2312"/>
                <w:kern w:val="0"/>
              </w:rPr>
            </w:pPr>
            <w:r>
              <w:rPr>
                <w:rFonts w:hint="eastAsia" w:ascii="仿宋_GB2312" w:eastAsia="仿宋_GB2312"/>
                <w:kern w:val="0"/>
              </w:rPr>
              <w:t>是否对生态环境有负面影响</w:t>
            </w:r>
          </w:p>
        </w:tc>
        <w:tc>
          <w:tcPr>
            <w:tcW w:w="1290" w:type="dxa"/>
            <w:vAlign w:val="center"/>
          </w:tcPr>
          <w:p>
            <w:pPr>
              <w:spacing w:line="240" w:lineRule="auto"/>
              <w:ind w:firstLine="420"/>
              <w:jc w:val="center"/>
              <w:rPr>
                <w:rFonts w:ascii="仿宋_GB2312" w:eastAsia="仿宋_GB2312"/>
                <w:kern w:val="0"/>
              </w:rPr>
            </w:pPr>
            <w:r>
              <w:rPr>
                <w:rFonts w:hint="eastAsia" w:ascii="仿宋_GB2312" w:eastAsia="仿宋_GB2312"/>
                <w:kern w:val="0"/>
              </w:rPr>
              <w:t>否</w:t>
            </w:r>
          </w:p>
        </w:tc>
        <w:tc>
          <w:tcPr>
            <w:tcW w:w="1428" w:type="dxa"/>
            <w:vAlign w:val="center"/>
          </w:tcPr>
          <w:p>
            <w:pPr>
              <w:spacing w:line="240" w:lineRule="auto"/>
              <w:ind w:firstLine="420"/>
              <w:jc w:val="center"/>
              <w:rPr>
                <w:rFonts w:ascii="仿宋_GB2312" w:eastAsia="仿宋_GB2312"/>
                <w:kern w:val="0"/>
              </w:rPr>
            </w:pPr>
            <w:r>
              <w:rPr>
                <w:rFonts w:hint="eastAsia" w:ascii="仿宋_GB2312" w:eastAsia="仿宋_GB2312"/>
                <w:kern w:val="0"/>
              </w:rPr>
              <w:t>否</w:t>
            </w:r>
          </w:p>
        </w:tc>
        <w:tc>
          <w:tcPr>
            <w:tcW w:w="69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6988" w:type="dxa"/>
            <w:gridSpan w:val="6"/>
            <w:vAlign w:val="center"/>
          </w:tcPr>
          <w:p>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总分</w:t>
            </w:r>
          </w:p>
        </w:tc>
        <w:tc>
          <w:tcPr>
            <w:tcW w:w="699" w:type="dxa"/>
            <w:vAlign w:val="center"/>
          </w:tcPr>
          <w:p>
            <w:pPr>
              <w:spacing w:line="240" w:lineRule="auto"/>
              <w:jc w:val="center"/>
              <w:rPr>
                <w:rFonts w:ascii="仿宋_GB2312" w:eastAsia="仿宋_GB2312"/>
                <w:kern w:val="0"/>
              </w:rPr>
            </w:pPr>
            <w:r>
              <w:rPr>
                <w:rFonts w:hint="eastAsia" w:ascii="仿宋_GB2312" w:eastAsia="仿宋_GB2312"/>
                <w:kern w:val="0"/>
              </w:rPr>
              <w:t>100</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1423" w:type="dxa"/>
            <w:vAlign w:val="center"/>
          </w:tcPr>
          <w:p>
            <w:pPr>
              <w:spacing w:line="240" w:lineRule="auto"/>
              <w:ind w:firstLine="420"/>
              <w:jc w:val="center"/>
              <w:rPr>
                <w:rFonts w:ascii="仿宋_GB2312" w:eastAsia="仿宋_GB2312"/>
                <w:kern w:val="0"/>
              </w:rPr>
            </w:pPr>
          </w:p>
        </w:tc>
      </w:tr>
    </w:tbl>
    <w:p>
      <w:pPr>
        <w:kinsoku w:val="0"/>
        <w:autoSpaceDE w:val="0"/>
        <w:autoSpaceDN w:val="0"/>
        <w:adjustRightInd w:val="0"/>
        <w:snapToGrid w:val="0"/>
        <w:spacing w:before="65" w:line="228" w:lineRule="auto"/>
        <w:textAlignment w:val="baseline"/>
        <w:rPr>
          <w:rFonts w:ascii="仿宋_GB2312" w:hAnsi="宋体" w:eastAsia="仿宋_GB2312" w:cs="宋体"/>
          <w:snapToGrid w:val="0"/>
          <w:color w:val="000000"/>
          <w:sz w:val="21"/>
          <w:szCs w:val="21"/>
          <w:highlight w:val="none"/>
          <w:lang w:val="en-US" w:eastAsia="zh-CN" w:bidi="ar-SA"/>
        </w:rPr>
      </w:pPr>
      <w:r>
        <w:rPr>
          <w:rFonts w:ascii="仿宋_GB2312" w:hAnsi="宋体" w:eastAsia="仿宋_GB2312" w:cs="宋体"/>
          <w:snapToGrid w:val="0"/>
          <w:color w:val="000000"/>
          <w:sz w:val="21"/>
          <w:szCs w:val="21"/>
          <w:highlight w:val="none"/>
          <w:lang w:val="en-US" w:eastAsia="zh-CN" w:bidi="ar-SA"/>
        </w:rPr>
        <w:t>填表人：</w:t>
      </w:r>
      <w:r>
        <w:rPr>
          <w:rFonts w:hint="eastAsia" w:ascii="仿宋_GB2312" w:hAnsi="宋体" w:eastAsia="仿宋_GB2312" w:cs="宋体"/>
          <w:snapToGrid w:val="0"/>
          <w:color w:val="000000"/>
          <w:sz w:val="21"/>
          <w:szCs w:val="21"/>
          <w:highlight w:val="none"/>
          <w:lang w:val="en-US" w:eastAsia="zh-CN" w:bidi="ar-SA"/>
        </w:rPr>
        <w:t>谭琛</w:t>
      </w:r>
      <w:r>
        <w:rPr>
          <w:rFonts w:ascii="仿宋_GB2312" w:hAnsi="宋体" w:eastAsia="仿宋_GB2312" w:cs="宋体"/>
          <w:snapToGrid w:val="0"/>
          <w:color w:val="000000"/>
          <w:sz w:val="21"/>
          <w:szCs w:val="21"/>
          <w:highlight w:val="none"/>
          <w:lang w:val="en-US" w:eastAsia="zh-CN" w:bidi="ar-SA"/>
        </w:rPr>
        <w:t xml:space="preserve"> </w:t>
      </w:r>
      <w:r>
        <w:rPr>
          <w:rFonts w:hint="eastAsia" w:ascii="仿宋_GB2312" w:hAnsi="宋体" w:eastAsia="仿宋_GB2312" w:cs="宋体"/>
          <w:snapToGrid w:val="0"/>
          <w:color w:val="000000"/>
          <w:sz w:val="21"/>
          <w:szCs w:val="21"/>
          <w:highlight w:val="none"/>
          <w:lang w:val="en-US" w:eastAsia="zh-CN" w:bidi="ar-SA"/>
        </w:rPr>
        <w:t xml:space="preserve"> </w:t>
      </w:r>
      <w:r>
        <w:rPr>
          <w:rFonts w:ascii="仿宋_GB2312" w:hAnsi="宋体" w:eastAsia="仿宋_GB2312" w:cs="宋体"/>
          <w:snapToGrid w:val="0"/>
          <w:color w:val="000000"/>
          <w:sz w:val="21"/>
          <w:szCs w:val="21"/>
          <w:highlight w:val="none"/>
          <w:lang w:val="en-US" w:eastAsia="zh-CN" w:bidi="ar-SA"/>
        </w:rPr>
        <w:t xml:space="preserve"> 填报日期：</w:t>
      </w:r>
      <w:r>
        <w:rPr>
          <w:rFonts w:hint="eastAsia" w:ascii="仿宋_GB2312" w:hAnsi="宋体" w:eastAsia="仿宋_GB2312" w:cs="宋体"/>
          <w:snapToGrid w:val="0"/>
          <w:color w:val="000000"/>
          <w:sz w:val="21"/>
          <w:szCs w:val="21"/>
          <w:highlight w:val="none"/>
          <w:lang w:val="en-US" w:eastAsia="zh-CN" w:bidi="ar-SA"/>
        </w:rPr>
        <w:t xml:space="preserve">2023年6月30日 </w:t>
      </w:r>
      <w:r>
        <w:rPr>
          <w:rFonts w:ascii="仿宋_GB2312" w:hAnsi="宋体" w:eastAsia="仿宋_GB2312" w:cs="宋体"/>
          <w:snapToGrid w:val="0"/>
          <w:color w:val="000000"/>
          <w:sz w:val="21"/>
          <w:szCs w:val="21"/>
          <w:highlight w:val="none"/>
          <w:lang w:val="en-US" w:eastAsia="zh-CN" w:bidi="ar-SA"/>
        </w:rPr>
        <w:t>联系电话：</w:t>
      </w:r>
      <w:r>
        <w:rPr>
          <w:rFonts w:hint="eastAsia" w:ascii="仿宋_GB2312" w:hAnsi="宋体" w:eastAsia="仿宋_GB2312" w:cs="宋体"/>
          <w:snapToGrid w:val="0"/>
          <w:color w:val="000000"/>
          <w:sz w:val="21"/>
          <w:szCs w:val="21"/>
          <w:highlight w:val="none"/>
          <w:lang w:val="en-US" w:eastAsia="zh-CN" w:bidi="ar-SA"/>
        </w:rPr>
        <w:t xml:space="preserve">18774887343  </w:t>
      </w:r>
      <w:r>
        <w:rPr>
          <w:rFonts w:ascii="仿宋_GB2312" w:hAnsi="宋体" w:eastAsia="仿宋_GB2312" w:cs="宋体"/>
          <w:snapToGrid w:val="0"/>
          <w:color w:val="000000"/>
          <w:sz w:val="21"/>
          <w:szCs w:val="21"/>
          <w:highlight w:val="none"/>
          <w:lang w:val="en-US" w:eastAsia="zh-CN" w:bidi="ar-SA"/>
        </w:rPr>
        <w:t>单位负责人签字：</w:t>
      </w:r>
      <w:r>
        <w:rPr>
          <w:rFonts w:hint="eastAsia" w:ascii="仿宋_GB2312" w:hAnsi="宋体" w:eastAsia="仿宋_GB2312" w:cs="宋体"/>
          <w:snapToGrid w:val="0"/>
          <w:color w:val="000000"/>
          <w:sz w:val="21"/>
          <w:szCs w:val="21"/>
          <w:highlight w:val="none"/>
          <w:lang w:val="en-US" w:eastAsia="zh-CN" w:bidi="ar-SA"/>
        </w:rPr>
        <w:t>黎保国</w:t>
      </w:r>
    </w:p>
    <w:p>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r>
        <w:rPr>
          <w:rFonts w:ascii="仿宋_GB2312" w:hAnsi="宋体" w:eastAsia="仿宋_GB2312" w:cs="宋体"/>
          <w:snapToGrid w:val="0"/>
          <w:color w:val="000000"/>
          <w:sz w:val="35"/>
          <w:szCs w:val="35"/>
          <w:lang w:val="en-US" w:eastAsia="zh-CN" w:bidi="ar-SA"/>
        </w:rPr>
        <w:t xml:space="preserve"> </w:t>
      </w: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default"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附件3-1</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8"/>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348"/>
        <w:gridCol w:w="850"/>
        <w:gridCol w:w="809"/>
        <w:gridCol w:w="1266"/>
        <w:gridCol w:w="9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困难群众救助资金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645" w:type="dxa"/>
            <w:gridSpan w:val="4"/>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汨罗市民政局</w:t>
            </w:r>
          </w:p>
        </w:tc>
        <w:tc>
          <w:tcPr>
            <w:tcW w:w="85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汨罗市民政局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pPr>
              <w:spacing w:line="240" w:lineRule="auto"/>
              <w:ind w:firstLine="420"/>
              <w:jc w:val="center"/>
              <w:rPr>
                <w:rFonts w:ascii="仿宋_GB2312" w:hAnsi="宋体" w:eastAsia="仿宋_GB2312" w:cs="宋体"/>
                <w:kern w:val="0"/>
                <w:lang w:eastAsia="zh-CN"/>
              </w:rPr>
            </w:pPr>
          </w:p>
        </w:tc>
        <w:tc>
          <w:tcPr>
            <w:tcW w:w="102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348"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85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1266"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966" w:type="dxa"/>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1600</w:t>
            </w:r>
          </w:p>
        </w:tc>
        <w:tc>
          <w:tcPr>
            <w:tcW w:w="1348"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1600</w:t>
            </w:r>
          </w:p>
        </w:tc>
        <w:tc>
          <w:tcPr>
            <w:tcW w:w="850" w:type="dxa"/>
            <w:vAlign w:val="center"/>
          </w:tcPr>
          <w:p>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1600</w:t>
            </w:r>
          </w:p>
        </w:tc>
        <w:tc>
          <w:tcPr>
            <w:tcW w:w="809" w:type="dxa"/>
            <w:vAlign w:val="center"/>
          </w:tcPr>
          <w:p>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1266"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966"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1600</w:t>
            </w:r>
          </w:p>
        </w:tc>
        <w:tc>
          <w:tcPr>
            <w:tcW w:w="1348"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1600</w:t>
            </w:r>
          </w:p>
        </w:tc>
        <w:tc>
          <w:tcPr>
            <w:tcW w:w="850" w:type="dxa"/>
            <w:vAlign w:val="center"/>
          </w:tcPr>
          <w:p>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1600</w:t>
            </w: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1266" w:type="dxa"/>
            <w:vAlign w:val="center"/>
          </w:tcPr>
          <w:p>
            <w:pPr>
              <w:spacing w:line="240" w:lineRule="auto"/>
              <w:ind w:firstLine="420"/>
              <w:jc w:val="center"/>
              <w:rPr>
                <w:rFonts w:ascii="仿宋_GB2312" w:hAnsi="宋体" w:eastAsia="仿宋_GB2312" w:cs="宋体"/>
                <w:kern w:val="0"/>
                <w:lang w:eastAsia="zh-CN"/>
              </w:rPr>
            </w:pPr>
          </w:p>
        </w:tc>
        <w:tc>
          <w:tcPr>
            <w:tcW w:w="966"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pPr>
              <w:spacing w:line="240" w:lineRule="auto"/>
              <w:ind w:firstLine="420"/>
              <w:jc w:val="center"/>
              <w:rPr>
                <w:rFonts w:ascii="仿宋_GB2312" w:hAnsi="宋体" w:eastAsia="仿宋_GB2312" w:cs="宋体"/>
                <w:kern w:val="0"/>
                <w:lang w:eastAsia="zh-CN"/>
              </w:rPr>
            </w:pPr>
          </w:p>
        </w:tc>
        <w:tc>
          <w:tcPr>
            <w:tcW w:w="1348" w:type="dxa"/>
            <w:vAlign w:val="center"/>
          </w:tcPr>
          <w:p>
            <w:pPr>
              <w:spacing w:line="240" w:lineRule="auto"/>
              <w:ind w:firstLine="420"/>
              <w:jc w:val="center"/>
              <w:rPr>
                <w:rFonts w:ascii="仿宋_GB2312" w:hAnsi="宋体" w:eastAsia="仿宋_GB2312" w:cs="宋体"/>
                <w:kern w:val="0"/>
                <w:lang w:eastAsia="zh-CN"/>
              </w:rPr>
            </w:pPr>
          </w:p>
        </w:tc>
        <w:tc>
          <w:tcPr>
            <w:tcW w:w="850" w:type="dxa"/>
            <w:vAlign w:val="center"/>
          </w:tcPr>
          <w:p>
            <w:pPr>
              <w:spacing w:line="240" w:lineRule="auto"/>
              <w:ind w:firstLine="420"/>
              <w:jc w:val="center"/>
              <w:rPr>
                <w:rFonts w:ascii="仿宋_GB2312" w:hAnsi="宋体" w:eastAsia="仿宋_GB2312" w:cs="宋体"/>
                <w:kern w:val="0"/>
                <w:lang w:eastAsia="zh-CN"/>
              </w:rPr>
            </w:pP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1266" w:type="dxa"/>
            <w:vAlign w:val="center"/>
          </w:tcPr>
          <w:p>
            <w:pPr>
              <w:spacing w:line="240" w:lineRule="auto"/>
              <w:ind w:firstLine="420"/>
              <w:jc w:val="center"/>
              <w:rPr>
                <w:rFonts w:ascii="仿宋_GB2312" w:hAnsi="宋体" w:eastAsia="仿宋_GB2312" w:cs="宋体"/>
                <w:kern w:val="0"/>
                <w:lang w:eastAsia="zh-CN"/>
              </w:rPr>
            </w:pPr>
          </w:p>
        </w:tc>
        <w:tc>
          <w:tcPr>
            <w:tcW w:w="966"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pPr>
              <w:spacing w:line="240" w:lineRule="auto"/>
              <w:ind w:firstLine="420"/>
              <w:jc w:val="center"/>
              <w:rPr>
                <w:rFonts w:ascii="仿宋_GB2312" w:hAnsi="宋体" w:eastAsia="仿宋_GB2312" w:cs="宋体"/>
                <w:kern w:val="0"/>
              </w:rPr>
            </w:pPr>
          </w:p>
        </w:tc>
        <w:tc>
          <w:tcPr>
            <w:tcW w:w="1348" w:type="dxa"/>
            <w:vAlign w:val="center"/>
          </w:tcPr>
          <w:p>
            <w:pPr>
              <w:spacing w:line="240" w:lineRule="auto"/>
              <w:ind w:firstLine="420"/>
              <w:jc w:val="center"/>
              <w:rPr>
                <w:rFonts w:ascii="仿宋_GB2312" w:hAnsi="宋体" w:eastAsia="仿宋_GB2312" w:cs="宋体"/>
                <w:kern w:val="0"/>
              </w:rPr>
            </w:pPr>
          </w:p>
        </w:tc>
        <w:tc>
          <w:tcPr>
            <w:tcW w:w="850"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1266" w:type="dxa"/>
            <w:vAlign w:val="center"/>
          </w:tcPr>
          <w:p>
            <w:pPr>
              <w:spacing w:line="240" w:lineRule="auto"/>
              <w:ind w:firstLine="420"/>
              <w:jc w:val="center"/>
              <w:rPr>
                <w:rFonts w:ascii="仿宋_GB2312" w:hAnsi="宋体" w:eastAsia="仿宋_GB2312" w:cs="宋体"/>
                <w:kern w:val="0"/>
              </w:rPr>
            </w:pPr>
          </w:p>
        </w:tc>
        <w:tc>
          <w:tcPr>
            <w:tcW w:w="966"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645"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3891"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645" w:type="dxa"/>
            <w:gridSpan w:val="4"/>
            <w:vAlign w:val="center"/>
          </w:tcPr>
          <w:p>
            <w:pPr>
              <w:spacing w:line="240" w:lineRule="auto"/>
              <w:jc w:val="both"/>
              <w:rPr>
                <w:rFonts w:hint="eastAsia" w:ascii="仿宋_GB2312" w:hAnsi="宋体" w:eastAsia="仿宋_GB2312" w:cs="宋体"/>
                <w:kern w:val="0"/>
              </w:rPr>
            </w:pPr>
            <w:r>
              <w:rPr>
                <w:rFonts w:hint="eastAsia" w:ascii="仿宋_GB2312" w:hAnsi="宋体" w:eastAsia="仿宋_GB2312" w:cs="宋体"/>
                <w:kern w:val="0"/>
              </w:rPr>
              <w:t>1.符合条件对象发放率达到100%</w:t>
            </w:r>
          </w:p>
          <w:p>
            <w:pPr>
              <w:spacing w:line="240" w:lineRule="auto"/>
              <w:jc w:val="both"/>
              <w:rPr>
                <w:rFonts w:ascii="仿宋_GB2312" w:hAnsi="宋体" w:eastAsia="仿宋_GB2312" w:cs="宋体"/>
                <w:kern w:val="0"/>
              </w:rPr>
            </w:pPr>
            <w:r>
              <w:rPr>
                <w:rFonts w:hint="eastAsia" w:ascii="仿宋_GB2312" w:hAnsi="宋体" w:eastAsia="仿宋_GB2312" w:cs="宋体"/>
                <w:kern w:val="0"/>
              </w:rPr>
              <w:t>2.规范城市农村低保政策实施，合理确定保障标准，使城市农村低保对象基本生活得到保障。</w:t>
            </w:r>
          </w:p>
        </w:tc>
        <w:tc>
          <w:tcPr>
            <w:tcW w:w="3891"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34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85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1266"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966"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2022年城市低保对象生活补助</w:t>
            </w:r>
          </w:p>
        </w:tc>
        <w:tc>
          <w:tcPr>
            <w:tcW w:w="134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应保尽保</w:t>
            </w:r>
          </w:p>
        </w:tc>
        <w:tc>
          <w:tcPr>
            <w:tcW w:w="850" w:type="dxa"/>
            <w:vAlign w:val="center"/>
          </w:tcPr>
          <w:p>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100%</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4</w:t>
            </w:r>
          </w:p>
        </w:tc>
        <w:tc>
          <w:tcPr>
            <w:tcW w:w="1266"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4</w:t>
            </w:r>
          </w:p>
        </w:tc>
        <w:tc>
          <w:tcPr>
            <w:tcW w:w="966"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2022年农村低保对象生活补助</w:t>
            </w:r>
          </w:p>
        </w:tc>
        <w:tc>
          <w:tcPr>
            <w:tcW w:w="134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应保尽保</w:t>
            </w:r>
          </w:p>
        </w:tc>
        <w:tc>
          <w:tcPr>
            <w:tcW w:w="850" w:type="dxa"/>
            <w:vAlign w:val="center"/>
          </w:tcPr>
          <w:p>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100%</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4</w:t>
            </w:r>
          </w:p>
        </w:tc>
        <w:tc>
          <w:tcPr>
            <w:tcW w:w="1266"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4</w:t>
            </w:r>
          </w:p>
        </w:tc>
        <w:tc>
          <w:tcPr>
            <w:tcW w:w="966"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2022年特困人员供养配套资金生活补助</w:t>
            </w:r>
          </w:p>
        </w:tc>
        <w:tc>
          <w:tcPr>
            <w:tcW w:w="134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应保尽保</w:t>
            </w:r>
          </w:p>
        </w:tc>
        <w:tc>
          <w:tcPr>
            <w:tcW w:w="850"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2</w:t>
            </w:r>
          </w:p>
        </w:tc>
        <w:tc>
          <w:tcPr>
            <w:tcW w:w="1266"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2</w:t>
            </w:r>
          </w:p>
        </w:tc>
        <w:tc>
          <w:tcPr>
            <w:tcW w:w="966"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城市低保标准和救助水平</w:t>
            </w:r>
          </w:p>
        </w:tc>
        <w:tc>
          <w:tcPr>
            <w:tcW w:w="134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不低于省级指导标准</w:t>
            </w:r>
          </w:p>
        </w:tc>
        <w:tc>
          <w:tcPr>
            <w:tcW w:w="850"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4</w:t>
            </w:r>
          </w:p>
        </w:tc>
        <w:tc>
          <w:tcPr>
            <w:tcW w:w="1266"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4</w:t>
            </w:r>
          </w:p>
        </w:tc>
        <w:tc>
          <w:tcPr>
            <w:tcW w:w="966"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农村低保标准和救助水平</w:t>
            </w:r>
          </w:p>
        </w:tc>
        <w:tc>
          <w:tcPr>
            <w:tcW w:w="134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不低于省级指导标准</w:t>
            </w:r>
          </w:p>
        </w:tc>
        <w:tc>
          <w:tcPr>
            <w:tcW w:w="850"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4</w:t>
            </w:r>
          </w:p>
        </w:tc>
        <w:tc>
          <w:tcPr>
            <w:tcW w:w="1266"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4</w:t>
            </w:r>
          </w:p>
        </w:tc>
        <w:tc>
          <w:tcPr>
            <w:tcW w:w="966"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城乡特困人员基本生活费标准</w:t>
            </w:r>
          </w:p>
        </w:tc>
        <w:tc>
          <w:tcPr>
            <w:tcW w:w="134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分别不低于城乡低保标准的1.3倍</w:t>
            </w:r>
          </w:p>
        </w:tc>
        <w:tc>
          <w:tcPr>
            <w:tcW w:w="850"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2</w:t>
            </w:r>
          </w:p>
        </w:tc>
        <w:tc>
          <w:tcPr>
            <w:tcW w:w="1266"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2</w:t>
            </w:r>
          </w:p>
        </w:tc>
        <w:tc>
          <w:tcPr>
            <w:tcW w:w="966"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困难群众救助资金</w:t>
            </w:r>
          </w:p>
        </w:tc>
        <w:tc>
          <w:tcPr>
            <w:tcW w:w="1348"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按时发放</w:t>
            </w:r>
          </w:p>
        </w:tc>
        <w:tc>
          <w:tcPr>
            <w:tcW w:w="85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按时发放</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266"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966"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提高人民生活水平</w:t>
            </w:r>
          </w:p>
        </w:tc>
        <w:tc>
          <w:tcPr>
            <w:tcW w:w="1348" w:type="dxa"/>
            <w:vAlign w:val="center"/>
          </w:tcPr>
          <w:p>
            <w:pPr>
              <w:tabs>
                <w:tab w:val="left" w:pos="653"/>
              </w:tabs>
              <w:spacing w:line="240" w:lineRule="auto"/>
              <w:jc w:val="both"/>
              <w:rPr>
                <w:rFonts w:hint="eastAsia" w:ascii="仿宋_GB2312" w:hAnsi="宋体" w:eastAsia="仿宋_GB2312" w:cs="宋体"/>
                <w:kern w:val="0"/>
                <w:lang w:eastAsia="zh-CN"/>
              </w:rPr>
            </w:pPr>
            <w:r>
              <w:rPr>
                <w:rFonts w:hint="eastAsia" w:ascii="仿宋_GB2312" w:hAnsi="宋体" w:eastAsia="仿宋_GB2312" w:cs="宋体"/>
                <w:kern w:val="0"/>
                <w:lang w:eastAsia="zh-CN"/>
              </w:rPr>
              <w:t>提高人民生活水平</w:t>
            </w:r>
          </w:p>
        </w:tc>
        <w:tc>
          <w:tcPr>
            <w:tcW w:w="85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lang w:eastAsia="zh-CN"/>
              </w:rPr>
              <w:t>提高人民生活水平</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266"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966"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维护社会稳定</w:t>
            </w:r>
          </w:p>
        </w:tc>
        <w:tc>
          <w:tcPr>
            <w:tcW w:w="1348" w:type="dxa"/>
            <w:vAlign w:val="center"/>
          </w:tcPr>
          <w:p>
            <w:pPr>
              <w:tabs>
                <w:tab w:val="left" w:pos="218"/>
              </w:tabs>
              <w:spacing w:line="240" w:lineRule="auto"/>
              <w:jc w:val="both"/>
              <w:rPr>
                <w:rFonts w:hint="eastAsia" w:ascii="仿宋_GB2312" w:hAnsi="宋体" w:eastAsia="仿宋_GB2312" w:cs="宋体"/>
                <w:kern w:val="0"/>
                <w:lang w:eastAsia="zh-CN"/>
              </w:rPr>
            </w:pPr>
            <w:r>
              <w:rPr>
                <w:rFonts w:hint="eastAsia" w:ascii="仿宋_GB2312" w:hAnsi="宋体" w:eastAsia="仿宋_GB2312" w:cs="宋体"/>
                <w:kern w:val="0"/>
              </w:rPr>
              <w:t>维护社会稳定</w:t>
            </w:r>
          </w:p>
        </w:tc>
        <w:tc>
          <w:tcPr>
            <w:tcW w:w="85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维护社会稳定</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266"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966"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保护环境</w:t>
            </w:r>
          </w:p>
        </w:tc>
        <w:tc>
          <w:tcPr>
            <w:tcW w:w="1348"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保护环境</w:t>
            </w:r>
          </w:p>
        </w:tc>
        <w:tc>
          <w:tcPr>
            <w:tcW w:w="85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保护环境</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266"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966"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解决困难基本情况</w:t>
            </w:r>
          </w:p>
        </w:tc>
        <w:tc>
          <w:tcPr>
            <w:tcW w:w="1348"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解决困难基本情况</w:t>
            </w:r>
          </w:p>
        </w:tc>
        <w:tc>
          <w:tcPr>
            <w:tcW w:w="85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解决困难基本情况</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266"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966"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困难群众对社会救助政策的满意度</w:t>
            </w:r>
          </w:p>
        </w:tc>
        <w:tc>
          <w:tcPr>
            <w:tcW w:w="1348"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100%</w:t>
            </w:r>
          </w:p>
        </w:tc>
        <w:tc>
          <w:tcPr>
            <w:tcW w:w="850"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266"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966"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提高城乡救助水平</w:t>
            </w:r>
          </w:p>
        </w:tc>
        <w:tc>
          <w:tcPr>
            <w:tcW w:w="1348"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提高城乡救助水平</w:t>
            </w:r>
          </w:p>
        </w:tc>
        <w:tc>
          <w:tcPr>
            <w:tcW w:w="85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提高城乡救助水平</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266"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966"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是否对社会环境有负面影响</w:t>
            </w:r>
          </w:p>
        </w:tc>
        <w:tc>
          <w:tcPr>
            <w:tcW w:w="1348"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否</w:t>
            </w:r>
          </w:p>
        </w:tc>
        <w:tc>
          <w:tcPr>
            <w:tcW w:w="850"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否</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266"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966"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是否对生态环境有负面影响</w:t>
            </w:r>
          </w:p>
        </w:tc>
        <w:tc>
          <w:tcPr>
            <w:tcW w:w="1348"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否</w:t>
            </w:r>
          </w:p>
        </w:tc>
        <w:tc>
          <w:tcPr>
            <w:tcW w:w="850"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否</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266"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966"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1266"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966" w:type="dxa"/>
            <w:vAlign w:val="center"/>
          </w:tcPr>
          <w:p>
            <w:pPr>
              <w:spacing w:line="240" w:lineRule="auto"/>
              <w:ind w:firstLine="420"/>
              <w:jc w:val="center"/>
              <w:rPr>
                <w:rFonts w:ascii="仿宋_GB2312" w:hAnsi="宋体" w:eastAsia="仿宋_GB2312" w:cs="宋体"/>
                <w:kern w:val="0"/>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spacing w:line="240" w:lineRule="auto"/>
        <w:ind w:firstLine="420"/>
        <w:jc w:val="left"/>
        <w:rPr>
          <w:rFonts w:ascii="宋体" w:hAnsi="宋体" w:eastAsia="宋体" w:cs="宋体"/>
          <w:kern w:val="0"/>
          <w:lang w:eastAsia="zh-CN"/>
        </w:rPr>
      </w:pPr>
    </w:p>
    <w:p>
      <w:pPr>
        <w:kinsoku w:val="0"/>
        <w:autoSpaceDE w:val="0"/>
        <w:autoSpaceDN w:val="0"/>
        <w:adjustRightInd w:val="0"/>
        <w:snapToGrid w:val="0"/>
        <w:spacing w:before="65" w:line="228" w:lineRule="auto"/>
        <w:textAlignment w:val="baseline"/>
        <w:rPr>
          <w:rFonts w:hint="eastAsia" w:ascii="宋体" w:hAnsi="宋体" w:eastAsia="宋体" w:cs="宋体"/>
          <w:bCs/>
          <w:snapToGrid w:val="0"/>
          <w:color w:val="000000"/>
          <w:spacing w:val="-4"/>
          <w:sz w:val="28"/>
          <w:szCs w:val="28"/>
          <w:lang w:val="en-US" w:eastAsia="zh-CN" w:bidi="ar-SA"/>
        </w:rPr>
      </w:pPr>
      <w:r>
        <w:rPr>
          <w:rFonts w:ascii="仿宋_GB2312" w:hAnsi="宋体" w:eastAsia="仿宋_GB2312" w:cs="宋体"/>
          <w:snapToGrid w:val="0"/>
          <w:color w:val="000000"/>
          <w:sz w:val="21"/>
          <w:szCs w:val="21"/>
          <w:highlight w:val="none"/>
          <w:lang w:val="en-US" w:eastAsia="zh-CN" w:bidi="ar-SA"/>
        </w:rPr>
        <w:t>填表人：</w:t>
      </w:r>
      <w:r>
        <w:rPr>
          <w:rFonts w:hint="eastAsia" w:ascii="仿宋_GB2312" w:hAnsi="宋体" w:eastAsia="仿宋_GB2312" w:cs="宋体"/>
          <w:snapToGrid w:val="0"/>
          <w:color w:val="000000"/>
          <w:sz w:val="21"/>
          <w:szCs w:val="21"/>
          <w:highlight w:val="none"/>
          <w:lang w:val="en-US" w:eastAsia="zh-CN" w:bidi="ar-SA"/>
        </w:rPr>
        <w:t>谭琛</w:t>
      </w:r>
      <w:r>
        <w:rPr>
          <w:rFonts w:ascii="仿宋_GB2312" w:hAnsi="宋体" w:eastAsia="仿宋_GB2312" w:cs="宋体"/>
          <w:snapToGrid w:val="0"/>
          <w:color w:val="000000"/>
          <w:sz w:val="21"/>
          <w:szCs w:val="21"/>
          <w:highlight w:val="none"/>
          <w:lang w:val="en-US" w:eastAsia="zh-CN" w:bidi="ar-SA"/>
        </w:rPr>
        <w:t xml:space="preserve"> </w:t>
      </w:r>
      <w:r>
        <w:rPr>
          <w:rFonts w:hint="eastAsia" w:ascii="仿宋_GB2312" w:hAnsi="宋体" w:eastAsia="仿宋_GB2312" w:cs="宋体"/>
          <w:snapToGrid w:val="0"/>
          <w:color w:val="000000"/>
          <w:sz w:val="21"/>
          <w:szCs w:val="21"/>
          <w:highlight w:val="none"/>
          <w:lang w:val="en-US" w:eastAsia="zh-CN" w:bidi="ar-SA"/>
        </w:rPr>
        <w:t xml:space="preserve"> </w:t>
      </w:r>
      <w:r>
        <w:rPr>
          <w:rFonts w:ascii="仿宋_GB2312" w:hAnsi="宋体" w:eastAsia="仿宋_GB2312" w:cs="宋体"/>
          <w:snapToGrid w:val="0"/>
          <w:color w:val="000000"/>
          <w:sz w:val="21"/>
          <w:szCs w:val="21"/>
          <w:highlight w:val="none"/>
          <w:lang w:val="en-US" w:eastAsia="zh-CN" w:bidi="ar-SA"/>
        </w:rPr>
        <w:t xml:space="preserve"> 填报日期：</w:t>
      </w:r>
      <w:r>
        <w:rPr>
          <w:rFonts w:hint="eastAsia" w:ascii="仿宋_GB2312" w:hAnsi="宋体" w:eastAsia="仿宋_GB2312" w:cs="宋体"/>
          <w:snapToGrid w:val="0"/>
          <w:color w:val="000000"/>
          <w:sz w:val="21"/>
          <w:szCs w:val="21"/>
          <w:highlight w:val="none"/>
          <w:lang w:val="en-US" w:eastAsia="zh-CN" w:bidi="ar-SA"/>
        </w:rPr>
        <w:t xml:space="preserve">2023年6月30日 </w:t>
      </w:r>
      <w:r>
        <w:rPr>
          <w:rFonts w:ascii="仿宋_GB2312" w:hAnsi="宋体" w:eastAsia="仿宋_GB2312" w:cs="宋体"/>
          <w:snapToGrid w:val="0"/>
          <w:color w:val="000000"/>
          <w:sz w:val="21"/>
          <w:szCs w:val="21"/>
          <w:highlight w:val="none"/>
          <w:lang w:val="en-US" w:eastAsia="zh-CN" w:bidi="ar-SA"/>
        </w:rPr>
        <w:t>联系电话：</w:t>
      </w:r>
      <w:r>
        <w:rPr>
          <w:rFonts w:hint="eastAsia" w:ascii="仿宋_GB2312" w:hAnsi="宋体" w:eastAsia="仿宋_GB2312" w:cs="宋体"/>
          <w:snapToGrid w:val="0"/>
          <w:color w:val="000000"/>
          <w:sz w:val="21"/>
          <w:szCs w:val="21"/>
          <w:highlight w:val="none"/>
          <w:lang w:val="en-US" w:eastAsia="zh-CN" w:bidi="ar-SA"/>
        </w:rPr>
        <w:t xml:space="preserve">18774887343  </w:t>
      </w:r>
      <w:r>
        <w:rPr>
          <w:rFonts w:ascii="仿宋_GB2312" w:hAnsi="宋体" w:eastAsia="仿宋_GB2312" w:cs="宋体"/>
          <w:snapToGrid w:val="0"/>
          <w:color w:val="000000"/>
          <w:sz w:val="21"/>
          <w:szCs w:val="21"/>
          <w:highlight w:val="none"/>
          <w:lang w:val="en-US" w:eastAsia="zh-CN" w:bidi="ar-SA"/>
        </w:rPr>
        <w:t>单位负责人签字：</w:t>
      </w:r>
      <w:r>
        <w:rPr>
          <w:rFonts w:hint="eastAsia" w:ascii="仿宋_GB2312" w:hAnsi="宋体" w:eastAsia="仿宋_GB2312" w:cs="宋体"/>
          <w:snapToGrid w:val="0"/>
          <w:color w:val="000000"/>
          <w:sz w:val="21"/>
          <w:szCs w:val="21"/>
          <w:highlight w:val="none"/>
          <w:lang w:val="en-US" w:eastAsia="zh-CN" w:bidi="ar-SA"/>
        </w:rPr>
        <w:t>黎保国</w:t>
      </w: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default"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附件3-2</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8"/>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1041"/>
        <w:gridCol w:w="11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特困供养人员运转及照料资金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汨罗市民政局</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汨罗市民政局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pPr>
              <w:spacing w:line="240" w:lineRule="auto"/>
              <w:ind w:firstLine="420"/>
              <w:jc w:val="center"/>
              <w:rPr>
                <w:rFonts w:ascii="仿宋_GB2312" w:hAnsi="宋体" w:eastAsia="仿宋_GB2312" w:cs="宋体"/>
                <w:kern w:val="0"/>
                <w:lang w:eastAsia="zh-CN"/>
              </w:rPr>
            </w:pPr>
          </w:p>
        </w:tc>
        <w:tc>
          <w:tcPr>
            <w:tcW w:w="102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1041"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191" w:type="dxa"/>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191</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191</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191</w:t>
            </w:r>
          </w:p>
        </w:tc>
        <w:tc>
          <w:tcPr>
            <w:tcW w:w="809" w:type="dxa"/>
            <w:vAlign w:val="center"/>
          </w:tcPr>
          <w:p>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1041"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191"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191</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191</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191</w:t>
            </w: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1041" w:type="dxa"/>
            <w:vAlign w:val="center"/>
          </w:tcPr>
          <w:p>
            <w:pPr>
              <w:spacing w:line="240" w:lineRule="auto"/>
              <w:ind w:firstLine="420"/>
              <w:jc w:val="center"/>
              <w:rPr>
                <w:rFonts w:ascii="仿宋_GB2312" w:hAnsi="宋体" w:eastAsia="仿宋_GB2312" w:cs="宋体"/>
                <w:kern w:val="0"/>
                <w:lang w:eastAsia="zh-CN"/>
              </w:rPr>
            </w:pPr>
          </w:p>
        </w:tc>
        <w:tc>
          <w:tcPr>
            <w:tcW w:w="1191"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1041" w:type="dxa"/>
            <w:vAlign w:val="center"/>
          </w:tcPr>
          <w:p>
            <w:pPr>
              <w:spacing w:line="240" w:lineRule="auto"/>
              <w:ind w:firstLine="420"/>
              <w:jc w:val="center"/>
              <w:rPr>
                <w:rFonts w:ascii="仿宋_GB2312" w:hAnsi="宋体" w:eastAsia="仿宋_GB2312" w:cs="宋体"/>
                <w:kern w:val="0"/>
                <w:lang w:eastAsia="zh-CN"/>
              </w:rPr>
            </w:pPr>
          </w:p>
        </w:tc>
        <w:tc>
          <w:tcPr>
            <w:tcW w:w="1191"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1041" w:type="dxa"/>
            <w:vAlign w:val="center"/>
          </w:tcPr>
          <w:p>
            <w:pPr>
              <w:spacing w:line="240" w:lineRule="auto"/>
              <w:ind w:firstLine="420"/>
              <w:jc w:val="center"/>
              <w:rPr>
                <w:rFonts w:ascii="仿宋_GB2312" w:hAnsi="宋体" w:eastAsia="仿宋_GB2312" w:cs="宋体"/>
                <w:kern w:val="0"/>
              </w:rPr>
            </w:pPr>
          </w:p>
        </w:tc>
        <w:tc>
          <w:tcPr>
            <w:tcW w:w="1191"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396" w:type="dxa"/>
            <w:gridSpan w:val="4"/>
            <w:vAlign w:val="center"/>
          </w:tcPr>
          <w:p>
            <w:pPr>
              <w:spacing w:line="240" w:lineRule="auto"/>
              <w:ind w:firstLine="420"/>
              <w:jc w:val="center"/>
              <w:rPr>
                <w:rFonts w:ascii="仿宋_GB2312" w:hAnsi="宋体" w:eastAsia="仿宋_GB2312" w:cs="宋体"/>
                <w:kern w:val="0"/>
              </w:rPr>
            </w:pPr>
          </w:p>
        </w:tc>
        <w:tc>
          <w:tcPr>
            <w:tcW w:w="4140" w:type="dxa"/>
            <w:gridSpan w:val="4"/>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1041"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191"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19所敬老院每所5万元运转经费96名敬老院工作人员每所3万元工作经费</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191万元</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191万元</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041"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191"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解决突出问题，提高特困人员生活质量</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100%</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041"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191"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全年一次性发放</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100%</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041"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191"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解决突出问题，提高特困人员生活质量</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解决突出问题，提高特困人员生活质量</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解决突出问题，提高特困人员生活质量</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041"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191"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全市发放到位率</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lang w:val="en-US" w:eastAsia="zh-CN"/>
              </w:rPr>
              <w:t>100%</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041"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191"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维护敬老院生活环境</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维护敬老院生活环境</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维护敬老院生活环境</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041"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191"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切实保障特困人员基本生活费，提高敬老院生活质量和服务质量</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切实保障特困人员基本生活费，提高敬老院生活质量和服务质量</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切实保障特困人员基本生活费，提高敬老院生活质量和服务质量</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041"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191"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服务对象满意度</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100%</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041"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191"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vMerge w:val="restart"/>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敬老院运转经费</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95万元</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95万元</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041"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191"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vAlign w:val="center"/>
          </w:tcPr>
          <w:p>
            <w:pPr>
              <w:spacing w:line="240" w:lineRule="auto"/>
              <w:jc w:val="center"/>
              <w:rPr>
                <w:rFonts w:hint="eastAsia" w:ascii="仿宋_GB2312" w:eastAsia="仿宋_GB2312"/>
                <w:kern w:val="0"/>
                <w:lang w:val="en-US" w:eastAsia="zh-CN"/>
              </w:rPr>
            </w:pPr>
          </w:p>
        </w:tc>
        <w:tc>
          <w:tcPr>
            <w:tcW w:w="1218" w:type="dxa"/>
            <w:vMerge w:val="continue"/>
            <w:vAlign w:val="center"/>
          </w:tcPr>
          <w:p>
            <w:pPr>
              <w:spacing w:line="240" w:lineRule="auto"/>
              <w:jc w:val="center"/>
              <w:rPr>
                <w:rFonts w:hint="eastAsia" w:ascii="仿宋_GB2312" w:eastAsia="仿宋_GB2312"/>
                <w:kern w:val="0"/>
                <w:lang w:eastAsia="zh-CN"/>
              </w:rPr>
            </w:pPr>
          </w:p>
        </w:tc>
        <w:tc>
          <w:tcPr>
            <w:tcW w:w="1020" w:type="dxa"/>
            <w:vAlign w:val="center"/>
          </w:tcPr>
          <w:p>
            <w:pPr>
              <w:spacing w:line="240" w:lineRule="auto"/>
              <w:jc w:val="both"/>
              <w:rPr>
                <w:rFonts w:hint="eastAsia" w:ascii="仿宋_GB2312" w:hAnsi="宋体" w:eastAsia="仿宋_GB2312" w:cs="宋体"/>
                <w:kern w:val="0"/>
              </w:rPr>
            </w:pPr>
            <w:r>
              <w:rPr>
                <w:rFonts w:hint="eastAsia" w:ascii="仿宋_GB2312" w:hAnsi="宋体" w:eastAsia="仿宋_GB2312" w:cs="宋体"/>
                <w:kern w:val="0"/>
              </w:rPr>
              <w:t>管理人员工作经费</w:t>
            </w:r>
          </w:p>
        </w:tc>
        <w:tc>
          <w:tcPr>
            <w:tcW w:w="1099" w:type="dxa"/>
            <w:vAlign w:val="center"/>
          </w:tcPr>
          <w:p>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96万元</w:t>
            </w:r>
          </w:p>
        </w:tc>
        <w:tc>
          <w:tcPr>
            <w:tcW w:w="1099" w:type="dxa"/>
            <w:vAlign w:val="center"/>
          </w:tcPr>
          <w:p>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96万元</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041"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191"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提高敬老院老人幸福度</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提高敬老院老人幸福度</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提高敬老院老人幸福度</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041"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191"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维护敬老院生活环境</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维护敬老院生活环境</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维护敬老院生活环境</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041"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191"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1041" w:type="dxa"/>
            <w:vAlign w:val="center"/>
          </w:tcPr>
          <w:p>
            <w:pPr>
              <w:spacing w:line="240" w:lineRule="auto"/>
              <w:ind w:firstLine="420"/>
              <w:jc w:val="center"/>
              <w:rPr>
                <w:rFonts w:ascii="仿宋_GB2312" w:hAnsi="宋体" w:eastAsia="仿宋_GB2312" w:cs="宋体"/>
                <w:kern w:val="0"/>
              </w:rPr>
            </w:pPr>
          </w:p>
        </w:tc>
        <w:tc>
          <w:tcPr>
            <w:tcW w:w="1191" w:type="dxa"/>
            <w:vAlign w:val="center"/>
          </w:tcPr>
          <w:p>
            <w:pPr>
              <w:spacing w:line="240" w:lineRule="auto"/>
              <w:ind w:firstLine="420"/>
              <w:jc w:val="center"/>
              <w:rPr>
                <w:rFonts w:ascii="仿宋_GB2312" w:hAnsi="宋体" w:eastAsia="仿宋_GB2312" w:cs="宋体"/>
                <w:kern w:val="0"/>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kinsoku w:val="0"/>
        <w:autoSpaceDE w:val="0"/>
        <w:autoSpaceDN w:val="0"/>
        <w:adjustRightInd w:val="0"/>
        <w:snapToGrid w:val="0"/>
        <w:spacing w:before="65" w:line="228" w:lineRule="auto"/>
        <w:textAlignment w:val="baseline"/>
        <w:rPr>
          <w:rFonts w:ascii="仿宋_GB2312" w:hAnsi="宋体" w:eastAsia="仿宋_GB2312" w:cs="宋体"/>
          <w:snapToGrid w:val="0"/>
          <w:color w:val="000000"/>
          <w:sz w:val="21"/>
          <w:szCs w:val="21"/>
          <w:highlight w:val="none"/>
          <w:lang w:val="en-US" w:eastAsia="zh-CN" w:bidi="ar-SA"/>
        </w:rPr>
      </w:pPr>
      <w:r>
        <w:rPr>
          <w:rFonts w:ascii="仿宋_GB2312" w:hAnsi="宋体" w:eastAsia="仿宋_GB2312" w:cs="宋体"/>
          <w:snapToGrid w:val="0"/>
          <w:color w:val="000000"/>
          <w:sz w:val="21"/>
          <w:szCs w:val="21"/>
          <w:highlight w:val="none"/>
          <w:lang w:val="en-US" w:eastAsia="zh-CN" w:bidi="ar-SA"/>
        </w:rPr>
        <w:t>填表人：</w:t>
      </w:r>
      <w:r>
        <w:rPr>
          <w:rFonts w:hint="eastAsia" w:ascii="仿宋_GB2312" w:hAnsi="宋体" w:eastAsia="仿宋_GB2312" w:cs="宋体"/>
          <w:snapToGrid w:val="0"/>
          <w:color w:val="000000"/>
          <w:sz w:val="21"/>
          <w:szCs w:val="21"/>
          <w:highlight w:val="none"/>
          <w:lang w:val="en-US" w:eastAsia="zh-CN" w:bidi="ar-SA"/>
        </w:rPr>
        <w:t>谭琛</w:t>
      </w:r>
      <w:r>
        <w:rPr>
          <w:rFonts w:ascii="仿宋_GB2312" w:hAnsi="宋体" w:eastAsia="仿宋_GB2312" w:cs="宋体"/>
          <w:snapToGrid w:val="0"/>
          <w:color w:val="000000"/>
          <w:sz w:val="21"/>
          <w:szCs w:val="21"/>
          <w:highlight w:val="none"/>
          <w:lang w:val="en-US" w:eastAsia="zh-CN" w:bidi="ar-SA"/>
        </w:rPr>
        <w:t xml:space="preserve"> </w:t>
      </w:r>
      <w:r>
        <w:rPr>
          <w:rFonts w:hint="eastAsia" w:ascii="仿宋_GB2312" w:hAnsi="宋体" w:eastAsia="仿宋_GB2312" w:cs="宋体"/>
          <w:snapToGrid w:val="0"/>
          <w:color w:val="000000"/>
          <w:sz w:val="21"/>
          <w:szCs w:val="21"/>
          <w:highlight w:val="none"/>
          <w:lang w:val="en-US" w:eastAsia="zh-CN" w:bidi="ar-SA"/>
        </w:rPr>
        <w:t xml:space="preserve"> </w:t>
      </w:r>
      <w:r>
        <w:rPr>
          <w:rFonts w:ascii="仿宋_GB2312" w:hAnsi="宋体" w:eastAsia="仿宋_GB2312" w:cs="宋体"/>
          <w:snapToGrid w:val="0"/>
          <w:color w:val="000000"/>
          <w:sz w:val="21"/>
          <w:szCs w:val="21"/>
          <w:highlight w:val="none"/>
          <w:lang w:val="en-US" w:eastAsia="zh-CN" w:bidi="ar-SA"/>
        </w:rPr>
        <w:t xml:space="preserve"> 填报日期：</w:t>
      </w:r>
      <w:r>
        <w:rPr>
          <w:rFonts w:hint="eastAsia" w:ascii="仿宋_GB2312" w:hAnsi="宋体" w:eastAsia="仿宋_GB2312" w:cs="宋体"/>
          <w:snapToGrid w:val="0"/>
          <w:color w:val="000000"/>
          <w:sz w:val="21"/>
          <w:szCs w:val="21"/>
          <w:highlight w:val="none"/>
          <w:lang w:val="en-US" w:eastAsia="zh-CN" w:bidi="ar-SA"/>
        </w:rPr>
        <w:t xml:space="preserve">2023年6月30日 </w:t>
      </w:r>
      <w:r>
        <w:rPr>
          <w:rFonts w:ascii="仿宋_GB2312" w:hAnsi="宋体" w:eastAsia="仿宋_GB2312" w:cs="宋体"/>
          <w:snapToGrid w:val="0"/>
          <w:color w:val="000000"/>
          <w:sz w:val="21"/>
          <w:szCs w:val="21"/>
          <w:highlight w:val="none"/>
          <w:lang w:val="en-US" w:eastAsia="zh-CN" w:bidi="ar-SA"/>
        </w:rPr>
        <w:t>联系电话：</w:t>
      </w:r>
      <w:r>
        <w:rPr>
          <w:rFonts w:hint="eastAsia" w:ascii="仿宋_GB2312" w:hAnsi="宋体" w:eastAsia="仿宋_GB2312" w:cs="宋体"/>
          <w:snapToGrid w:val="0"/>
          <w:color w:val="000000"/>
          <w:sz w:val="21"/>
          <w:szCs w:val="21"/>
          <w:highlight w:val="none"/>
          <w:lang w:val="en-US" w:eastAsia="zh-CN" w:bidi="ar-SA"/>
        </w:rPr>
        <w:t xml:space="preserve">18774887343  </w:t>
      </w:r>
      <w:r>
        <w:rPr>
          <w:rFonts w:ascii="仿宋_GB2312" w:hAnsi="宋体" w:eastAsia="仿宋_GB2312" w:cs="宋体"/>
          <w:snapToGrid w:val="0"/>
          <w:color w:val="000000"/>
          <w:sz w:val="21"/>
          <w:szCs w:val="21"/>
          <w:highlight w:val="none"/>
          <w:lang w:val="en-US" w:eastAsia="zh-CN" w:bidi="ar-SA"/>
        </w:rPr>
        <w:t>单位负责人签字：</w:t>
      </w:r>
      <w:r>
        <w:rPr>
          <w:rFonts w:hint="eastAsia" w:ascii="仿宋_GB2312" w:hAnsi="宋体" w:eastAsia="仿宋_GB2312" w:cs="宋体"/>
          <w:snapToGrid w:val="0"/>
          <w:color w:val="000000"/>
          <w:sz w:val="21"/>
          <w:szCs w:val="21"/>
          <w:highlight w:val="none"/>
          <w:lang w:val="en-US" w:eastAsia="zh-CN" w:bidi="ar-SA"/>
        </w:rPr>
        <w:t>黎保国</w:t>
      </w: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default"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附件3-3</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8"/>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1011"/>
        <w:gridCol w:w="12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基本养老服务补贴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汨罗市民政局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pPr>
              <w:spacing w:line="240" w:lineRule="auto"/>
              <w:ind w:firstLine="420"/>
              <w:jc w:val="center"/>
              <w:rPr>
                <w:rFonts w:ascii="仿宋_GB2312" w:hAnsi="宋体" w:eastAsia="仿宋_GB2312" w:cs="宋体"/>
                <w:kern w:val="0"/>
                <w:lang w:eastAsia="zh-CN"/>
              </w:rPr>
            </w:pPr>
          </w:p>
        </w:tc>
        <w:tc>
          <w:tcPr>
            <w:tcW w:w="102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1011"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221" w:type="dxa"/>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84</w:t>
            </w:r>
          </w:p>
        </w:tc>
        <w:tc>
          <w:tcPr>
            <w:tcW w:w="1099" w:type="dxa"/>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83.8</w:t>
            </w:r>
          </w:p>
        </w:tc>
        <w:tc>
          <w:tcPr>
            <w:tcW w:w="1099" w:type="dxa"/>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83.8</w:t>
            </w:r>
          </w:p>
        </w:tc>
        <w:tc>
          <w:tcPr>
            <w:tcW w:w="809" w:type="dxa"/>
            <w:vAlign w:val="center"/>
          </w:tcPr>
          <w:p>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1011"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221"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84</w:t>
            </w:r>
          </w:p>
        </w:tc>
        <w:tc>
          <w:tcPr>
            <w:tcW w:w="1099" w:type="dxa"/>
            <w:vAlign w:val="center"/>
          </w:tcPr>
          <w:p>
            <w:pPr>
              <w:spacing w:line="240" w:lineRule="auto"/>
              <w:ind w:firstLine="420" w:firstLineChars="0"/>
              <w:jc w:val="center"/>
              <w:rPr>
                <w:rFonts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eastAsia="zh-CN"/>
              </w:rPr>
              <w:t>83.8</w:t>
            </w:r>
          </w:p>
        </w:tc>
        <w:tc>
          <w:tcPr>
            <w:tcW w:w="1099" w:type="dxa"/>
            <w:vAlign w:val="center"/>
          </w:tcPr>
          <w:p>
            <w:pPr>
              <w:spacing w:line="240" w:lineRule="auto"/>
              <w:ind w:firstLine="420" w:firstLineChars="0"/>
              <w:jc w:val="center"/>
              <w:rPr>
                <w:rFonts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eastAsia="zh-CN"/>
              </w:rPr>
              <w:t>83.8</w:t>
            </w: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1011" w:type="dxa"/>
            <w:vAlign w:val="center"/>
          </w:tcPr>
          <w:p>
            <w:pPr>
              <w:spacing w:line="240" w:lineRule="auto"/>
              <w:ind w:firstLine="420"/>
              <w:jc w:val="center"/>
              <w:rPr>
                <w:rFonts w:ascii="仿宋_GB2312" w:hAnsi="宋体" w:eastAsia="仿宋_GB2312" w:cs="宋体"/>
                <w:kern w:val="0"/>
                <w:lang w:eastAsia="zh-CN"/>
              </w:rPr>
            </w:pPr>
          </w:p>
        </w:tc>
        <w:tc>
          <w:tcPr>
            <w:tcW w:w="1221"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1011" w:type="dxa"/>
            <w:vAlign w:val="center"/>
          </w:tcPr>
          <w:p>
            <w:pPr>
              <w:spacing w:line="240" w:lineRule="auto"/>
              <w:ind w:firstLine="420"/>
              <w:jc w:val="center"/>
              <w:rPr>
                <w:rFonts w:ascii="仿宋_GB2312" w:hAnsi="宋体" w:eastAsia="仿宋_GB2312" w:cs="宋体"/>
                <w:kern w:val="0"/>
                <w:lang w:eastAsia="zh-CN"/>
              </w:rPr>
            </w:pPr>
          </w:p>
        </w:tc>
        <w:tc>
          <w:tcPr>
            <w:tcW w:w="1221"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1011" w:type="dxa"/>
            <w:vAlign w:val="center"/>
          </w:tcPr>
          <w:p>
            <w:pPr>
              <w:spacing w:line="240" w:lineRule="auto"/>
              <w:ind w:firstLine="420"/>
              <w:jc w:val="center"/>
              <w:rPr>
                <w:rFonts w:ascii="仿宋_GB2312" w:hAnsi="宋体" w:eastAsia="仿宋_GB2312" w:cs="宋体"/>
                <w:kern w:val="0"/>
              </w:rPr>
            </w:pPr>
          </w:p>
        </w:tc>
        <w:tc>
          <w:tcPr>
            <w:tcW w:w="1221"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发放基本养老服务补贴</w:t>
            </w:r>
          </w:p>
        </w:tc>
        <w:tc>
          <w:tcPr>
            <w:tcW w:w="4140" w:type="dxa"/>
            <w:gridSpan w:val="4"/>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1011"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221"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所有符合条件的老年人</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所有符合条件的老年人</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所有符合条件的老年人</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011"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221"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为老年人解决生活困难</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为老年人解决生活困难</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为老年人解决生活困难</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011"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221"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lang w:val="en-US" w:eastAsia="zh-CN"/>
              </w:rPr>
              <w:t>2022</w:t>
            </w:r>
            <w:r>
              <w:rPr>
                <w:rFonts w:hint="eastAsia" w:ascii="仿宋_GB2312" w:hAnsi="宋体" w:eastAsia="仿宋_GB2312" w:cs="宋体"/>
                <w:kern w:val="0"/>
              </w:rPr>
              <w:t>年基本养老服务补贴</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按时发放</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按时发放</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011"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221"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帮助符合条件老年人解决生活困难</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帮助符合条件老年人解决生活困难</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帮助符合条件老年人解决生活困难</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011"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221"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弘扬中华民族美德，维系社会稳定，让老年人得到实实在在的服务</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弘扬中华民族美德，维系社会稳定，让老年人得到实实在在的服务</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弘扬中华民族美德，维系社会稳定，让老年人得到实实在在的服务</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011"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221"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基本养老服务对象生活水平情况</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基本养老服务对象生活水平情况</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基本养老服务对象生活水平情况</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011"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221"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进一步完善基本养老服务对象生活救助制度</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进一步完善基本养老服务对象生活救助制度</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进一步完善基本养老服务对象生活救助制度</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011"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221"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服务对象满意度</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809" w:type="dxa"/>
            <w:vAlign w:val="center"/>
          </w:tcPr>
          <w:p>
            <w:pPr>
              <w:spacing w:line="240" w:lineRule="auto"/>
              <w:ind w:firstLine="420"/>
              <w:jc w:val="center"/>
              <w:rPr>
                <w:rFonts w:ascii="仿宋_GB2312" w:hAnsi="宋体" w:eastAsia="仿宋_GB2312" w:cs="宋体"/>
                <w:kern w:val="0"/>
              </w:rPr>
            </w:pPr>
          </w:p>
        </w:tc>
        <w:tc>
          <w:tcPr>
            <w:tcW w:w="1011" w:type="dxa"/>
            <w:vAlign w:val="center"/>
          </w:tcPr>
          <w:p>
            <w:pPr>
              <w:spacing w:line="240" w:lineRule="auto"/>
              <w:ind w:firstLine="420"/>
              <w:jc w:val="center"/>
              <w:rPr>
                <w:rFonts w:ascii="仿宋_GB2312" w:hAnsi="宋体" w:eastAsia="仿宋_GB2312" w:cs="宋体"/>
                <w:kern w:val="0"/>
              </w:rPr>
            </w:pPr>
          </w:p>
        </w:tc>
        <w:tc>
          <w:tcPr>
            <w:tcW w:w="1221"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全年资金社会化发放率</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809" w:type="dxa"/>
            <w:vAlign w:val="center"/>
          </w:tcPr>
          <w:p>
            <w:pPr>
              <w:spacing w:line="240" w:lineRule="auto"/>
              <w:ind w:firstLine="420"/>
              <w:jc w:val="center"/>
              <w:rPr>
                <w:rFonts w:ascii="仿宋_GB2312" w:hAnsi="宋体" w:eastAsia="仿宋_GB2312" w:cs="宋体"/>
                <w:kern w:val="0"/>
              </w:rPr>
            </w:pPr>
          </w:p>
        </w:tc>
        <w:tc>
          <w:tcPr>
            <w:tcW w:w="1011" w:type="dxa"/>
            <w:vAlign w:val="center"/>
          </w:tcPr>
          <w:p>
            <w:pPr>
              <w:spacing w:line="240" w:lineRule="auto"/>
              <w:ind w:firstLine="420"/>
              <w:jc w:val="center"/>
              <w:rPr>
                <w:rFonts w:ascii="仿宋_GB2312" w:hAnsi="宋体" w:eastAsia="仿宋_GB2312" w:cs="宋体"/>
                <w:kern w:val="0"/>
              </w:rPr>
            </w:pPr>
          </w:p>
        </w:tc>
        <w:tc>
          <w:tcPr>
            <w:tcW w:w="1221"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是否对社会有负面影响</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否</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否</w:t>
            </w:r>
          </w:p>
        </w:tc>
        <w:tc>
          <w:tcPr>
            <w:tcW w:w="809" w:type="dxa"/>
            <w:vAlign w:val="center"/>
          </w:tcPr>
          <w:p>
            <w:pPr>
              <w:spacing w:line="240" w:lineRule="auto"/>
              <w:ind w:firstLine="420"/>
              <w:jc w:val="center"/>
              <w:rPr>
                <w:rFonts w:ascii="仿宋_GB2312" w:hAnsi="宋体" w:eastAsia="仿宋_GB2312" w:cs="宋体"/>
                <w:kern w:val="0"/>
              </w:rPr>
            </w:pPr>
          </w:p>
        </w:tc>
        <w:tc>
          <w:tcPr>
            <w:tcW w:w="1011" w:type="dxa"/>
            <w:vAlign w:val="center"/>
          </w:tcPr>
          <w:p>
            <w:pPr>
              <w:spacing w:line="240" w:lineRule="auto"/>
              <w:ind w:firstLine="420"/>
              <w:jc w:val="center"/>
              <w:rPr>
                <w:rFonts w:ascii="仿宋_GB2312" w:hAnsi="宋体" w:eastAsia="仿宋_GB2312" w:cs="宋体"/>
                <w:kern w:val="0"/>
              </w:rPr>
            </w:pPr>
          </w:p>
        </w:tc>
        <w:tc>
          <w:tcPr>
            <w:tcW w:w="1221"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是否对生态环境有负面影响</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否</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否</w:t>
            </w:r>
          </w:p>
        </w:tc>
        <w:tc>
          <w:tcPr>
            <w:tcW w:w="809" w:type="dxa"/>
            <w:vAlign w:val="center"/>
          </w:tcPr>
          <w:p>
            <w:pPr>
              <w:spacing w:line="240" w:lineRule="auto"/>
              <w:ind w:firstLine="420"/>
              <w:jc w:val="center"/>
              <w:rPr>
                <w:rFonts w:ascii="仿宋_GB2312" w:hAnsi="宋体" w:eastAsia="仿宋_GB2312" w:cs="宋体"/>
                <w:kern w:val="0"/>
              </w:rPr>
            </w:pPr>
          </w:p>
        </w:tc>
        <w:tc>
          <w:tcPr>
            <w:tcW w:w="1011" w:type="dxa"/>
            <w:vAlign w:val="center"/>
          </w:tcPr>
          <w:p>
            <w:pPr>
              <w:spacing w:line="240" w:lineRule="auto"/>
              <w:ind w:firstLine="420"/>
              <w:jc w:val="center"/>
              <w:rPr>
                <w:rFonts w:ascii="仿宋_GB2312" w:hAnsi="宋体" w:eastAsia="仿宋_GB2312" w:cs="宋体"/>
                <w:kern w:val="0"/>
              </w:rPr>
            </w:pPr>
          </w:p>
        </w:tc>
        <w:tc>
          <w:tcPr>
            <w:tcW w:w="1221"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1011"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221" w:type="dxa"/>
            <w:vAlign w:val="center"/>
          </w:tcPr>
          <w:p>
            <w:pPr>
              <w:spacing w:line="240" w:lineRule="auto"/>
              <w:ind w:firstLine="420"/>
              <w:jc w:val="center"/>
              <w:rPr>
                <w:rFonts w:ascii="仿宋_GB2312" w:hAnsi="宋体" w:eastAsia="仿宋_GB2312" w:cs="宋体"/>
                <w:kern w:val="0"/>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kinsoku w:val="0"/>
        <w:autoSpaceDE w:val="0"/>
        <w:autoSpaceDN w:val="0"/>
        <w:adjustRightInd w:val="0"/>
        <w:snapToGrid w:val="0"/>
        <w:spacing w:before="65" w:line="228" w:lineRule="auto"/>
        <w:textAlignment w:val="baseline"/>
        <w:rPr>
          <w:rFonts w:ascii="仿宋_GB2312" w:hAnsi="宋体" w:eastAsia="仿宋_GB2312" w:cs="宋体"/>
          <w:snapToGrid w:val="0"/>
          <w:color w:val="000000"/>
          <w:sz w:val="21"/>
          <w:szCs w:val="21"/>
          <w:highlight w:val="none"/>
          <w:lang w:val="en-US" w:eastAsia="zh-CN" w:bidi="ar-SA"/>
        </w:rPr>
      </w:pPr>
      <w:r>
        <w:rPr>
          <w:rFonts w:ascii="仿宋_GB2312" w:hAnsi="宋体" w:eastAsia="仿宋_GB2312" w:cs="宋体"/>
          <w:snapToGrid w:val="0"/>
          <w:color w:val="000000"/>
          <w:sz w:val="21"/>
          <w:szCs w:val="21"/>
          <w:highlight w:val="none"/>
          <w:lang w:val="en-US" w:eastAsia="zh-CN" w:bidi="ar-SA"/>
        </w:rPr>
        <w:t>填表人：</w:t>
      </w:r>
      <w:r>
        <w:rPr>
          <w:rFonts w:hint="eastAsia" w:ascii="仿宋_GB2312" w:hAnsi="宋体" w:eastAsia="仿宋_GB2312" w:cs="宋体"/>
          <w:snapToGrid w:val="0"/>
          <w:color w:val="000000"/>
          <w:sz w:val="21"/>
          <w:szCs w:val="21"/>
          <w:highlight w:val="none"/>
          <w:lang w:val="en-US" w:eastAsia="zh-CN" w:bidi="ar-SA"/>
        </w:rPr>
        <w:t>谭琛</w:t>
      </w:r>
      <w:r>
        <w:rPr>
          <w:rFonts w:ascii="仿宋_GB2312" w:hAnsi="宋体" w:eastAsia="仿宋_GB2312" w:cs="宋体"/>
          <w:snapToGrid w:val="0"/>
          <w:color w:val="000000"/>
          <w:sz w:val="21"/>
          <w:szCs w:val="21"/>
          <w:highlight w:val="none"/>
          <w:lang w:val="en-US" w:eastAsia="zh-CN" w:bidi="ar-SA"/>
        </w:rPr>
        <w:t xml:space="preserve"> </w:t>
      </w:r>
      <w:r>
        <w:rPr>
          <w:rFonts w:hint="eastAsia" w:ascii="仿宋_GB2312" w:hAnsi="宋体" w:eastAsia="仿宋_GB2312" w:cs="宋体"/>
          <w:snapToGrid w:val="0"/>
          <w:color w:val="000000"/>
          <w:sz w:val="21"/>
          <w:szCs w:val="21"/>
          <w:highlight w:val="none"/>
          <w:lang w:val="en-US" w:eastAsia="zh-CN" w:bidi="ar-SA"/>
        </w:rPr>
        <w:t xml:space="preserve"> </w:t>
      </w:r>
      <w:r>
        <w:rPr>
          <w:rFonts w:ascii="仿宋_GB2312" w:hAnsi="宋体" w:eastAsia="仿宋_GB2312" w:cs="宋体"/>
          <w:snapToGrid w:val="0"/>
          <w:color w:val="000000"/>
          <w:sz w:val="21"/>
          <w:szCs w:val="21"/>
          <w:highlight w:val="none"/>
          <w:lang w:val="en-US" w:eastAsia="zh-CN" w:bidi="ar-SA"/>
        </w:rPr>
        <w:t xml:space="preserve"> 填报日期：</w:t>
      </w:r>
      <w:r>
        <w:rPr>
          <w:rFonts w:hint="eastAsia" w:ascii="仿宋_GB2312" w:hAnsi="宋体" w:eastAsia="仿宋_GB2312" w:cs="宋体"/>
          <w:snapToGrid w:val="0"/>
          <w:color w:val="000000"/>
          <w:sz w:val="21"/>
          <w:szCs w:val="21"/>
          <w:highlight w:val="none"/>
          <w:lang w:val="en-US" w:eastAsia="zh-CN" w:bidi="ar-SA"/>
        </w:rPr>
        <w:t xml:space="preserve">2023年6月30日 </w:t>
      </w:r>
      <w:r>
        <w:rPr>
          <w:rFonts w:ascii="仿宋_GB2312" w:hAnsi="宋体" w:eastAsia="仿宋_GB2312" w:cs="宋体"/>
          <w:snapToGrid w:val="0"/>
          <w:color w:val="000000"/>
          <w:sz w:val="21"/>
          <w:szCs w:val="21"/>
          <w:highlight w:val="none"/>
          <w:lang w:val="en-US" w:eastAsia="zh-CN" w:bidi="ar-SA"/>
        </w:rPr>
        <w:t>联系电话：</w:t>
      </w:r>
      <w:r>
        <w:rPr>
          <w:rFonts w:hint="eastAsia" w:ascii="仿宋_GB2312" w:hAnsi="宋体" w:eastAsia="仿宋_GB2312" w:cs="宋体"/>
          <w:snapToGrid w:val="0"/>
          <w:color w:val="000000"/>
          <w:sz w:val="21"/>
          <w:szCs w:val="21"/>
          <w:highlight w:val="none"/>
          <w:lang w:val="en-US" w:eastAsia="zh-CN" w:bidi="ar-SA"/>
        </w:rPr>
        <w:t xml:space="preserve">18774887343  </w:t>
      </w:r>
      <w:r>
        <w:rPr>
          <w:rFonts w:ascii="仿宋_GB2312" w:hAnsi="宋体" w:eastAsia="仿宋_GB2312" w:cs="宋体"/>
          <w:snapToGrid w:val="0"/>
          <w:color w:val="000000"/>
          <w:sz w:val="21"/>
          <w:szCs w:val="21"/>
          <w:highlight w:val="none"/>
          <w:lang w:val="en-US" w:eastAsia="zh-CN" w:bidi="ar-SA"/>
        </w:rPr>
        <w:t>单位负责人签字：</w:t>
      </w:r>
      <w:r>
        <w:rPr>
          <w:rFonts w:hint="eastAsia" w:ascii="仿宋_GB2312" w:hAnsi="宋体" w:eastAsia="仿宋_GB2312" w:cs="宋体"/>
          <w:snapToGrid w:val="0"/>
          <w:color w:val="000000"/>
          <w:sz w:val="21"/>
          <w:szCs w:val="21"/>
          <w:highlight w:val="none"/>
          <w:lang w:val="en-US" w:eastAsia="zh-CN" w:bidi="ar-SA"/>
        </w:rPr>
        <w:t>黎保国</w:t>
      </w: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default"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附件3-4</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8"/>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困难残疾人生活补贴和重度残疾人护理补贴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汨罗市民政局</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汨罗市民政局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pPr>
              <w:spacing w:line="240" w:lineRule="auto"/>
              <w:ind w:firstLine="420"/>
              <w:jc w:val="center"/>
              <w:rPr>
                <w:rFonts w:ascii="仿宋_GB2312" w:hAnsi="宋体" w:eastAsia="仿宋_GB2312" w:cs="宋体"/>
                <w:kern w:val="0"/>
                <w:lang w:eastAsia="zh-CN"/>
              </w:rPr>
            </w:pPr>
          </w:p>
        </w:tc>
        <w:tc>
          <w:tcPr>
            <w:tcW w:w="102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370</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370</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370</w:t>
            </w:r>
          </w:p>
        </w:tc>
        <w:tc>
          <w:tcPr>
            <w:tcW w:w="809" w:type="dxa"/>
            <w:vAlign w:val="center"/>
          </w:tcPr>
          <w:p>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370</w:t>
            </w:r>
          </w:p>
        </w:tc>
        <w:tc>
          <w:tcPr>
            <w:tcW w:w="1099" w:type="dxa"/>
            <w:vAlign w:val="center"/>
          </w:tcPr>
          <w:p>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370</w:t>
            </w:r>
          </w:p>
        </w:tc>
        <w:tc>
          <w:tcPr>
            <w:tcW w:w="1099" w:type="dxa"/>
            <w:vAlign w:val="center"/>
          </w:tcPr>
          <w:p>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370</w:t>
            </w: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396" w:type="dxa"/>
            <w:gridSpan w:val="4"/>
            <w:vAlign w:val="center"/>
          </w:tcPr>
          <w:p>
            <w:pPr>
              <w:spacing w:line="240" w:lineRule="auto"/>
              <w:jc w:val="both"/>
              <w:rPr>
                <w:rFonts w:hint="eastAsia" w:ascii="仿宋_GB2312" w:hAnsi="宋体" w:eastAsia="仿宋_GB2312" w:cs="宋体"/>
                <w:kern w:val="0"/>
              </w:rPr>
            </w:pPr>
            <w:r>
              <w:rPr>
                <w:rFonts w:hint="eastAsia" w:ascii="仿宋_GB2312" w:hAnsi="宋体" w:eastAsia="仿宋_GB2312" w:cs="宋体"/>
                <w:kern w:val="0"/>
              </w:rPr>
              <w:t>1.符合条件对象发放率达到100%</w:t>
            </w:r>
          </w:p>
          <w:p>
            <w:pPr>
              <w:spacing w:line="240" w:lineRule="auto"/>
              <w:jc w:val="both"/>
              <w:rPr>
                <w:rFonts w:hint="eastAsia" w:ascii="仿宋_GB2312" w:hAnsi="宋体" w:eastAsia="仿宋_GB2312" w:cs="宋体"/>
                <w:kern w:val="0"/>
              </w:rPr>
            </w:pPr>
            <w:r>
              <w:rPr>
                <w:rFonts w:hint="eastAsia" w:ascii="仿宋_GB2312" w:hAnsi="宋体" w:eastAsia="仿宋_GB2312" w:cs="宋体"/>
                <w:kern w:val="0"/>
              </w:rPr>
              <w:t>2.足额为困难残疾人和重度残疾人发放生活补贴和护理补贴，保障其基本生活权益，维护社会和谐稳定</w:t>
            </w:r>
          </w:p>
          <w:p>
            <w:pPr>
              <w:spacing w:line="240" w:lineRule="auto"/>
              <w:jc w:val="both"/>
              <w:rPr>
                <w:rFonts w:ascii="仿宋_GB2312" w:hAnsi="宋体" w:eastAsia="仿宋_GB2312" w:cs="宋体"/>
                <w:kern w:val="0"/>
              </w:rPr>
            </w:pPr>
            <w:r>
              <w:rPr>
                <w:rFonts w:hint="eastAsia" w:ascii="仿宋_GB2312" w:hAnsi="宋体" w:eastAsia="仿宋_GB2312" w:cs="宋体"/>
                <w:kern w:val="0"/>
              </w:rPr>
              <w:t>3.2022年我市困难残疾人生活补贴和重度残疾人护理补贴发放标准每人每月分别提高到75元</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2022年残疾对象生活补助</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370万元</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370万元</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生活指标发放率</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100%</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lang w:val="en-US" w:eastAsia="zh-CN"/>
              </w:rPr>
              <w:t>2022</w:t>
            </w:r>
            <w:r>
              <w:rPr>
                <w:rFonts w:hint="eastAsia" w:ascii="仿宋_GB2312" w:hAnsi="宋体" w:eastAsia="仿宋_GB2312" w:cs="宋体"/>
                <w:kern w:val="0"/>
              </w:rPr>
              <w:t>年困难残疾人生活补贴和重度残疾人护理补贴</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按月或季发放</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按月或季发放</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w:t>
            </w:r>
          </w:p>
        </w:tc>
        <w:tc>
          <w:tcPr>
            <w:tcW w:w="1383"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lang w:val="en-US" w:eastAsia="zh-CN"/>
              </w:rPr>
              <w:t>两项补贴实施动态管理，数据异动较大，部分乡镇更新不及时，上报迟缓，导致退出低保和死亡人员领取补贴现象和发放时间拉长及推迟发放情况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为保障其基本生活权益从而带来生活水平提高</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有所提高</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有所提高</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全市发放到位率</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100%</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帮助改善残疾人生活和护理环境</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有所改善</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有所改善</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改善残疾人生活环境，维护社会稳定</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长期</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长期</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救助对象满意率</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困难残疾人生活补贴和重度残疾人护理补贴发放标准</w:t>
            </w:r>
          </w:p>
        </w:tc>
        <w:tc>
          <w:tcPr>
            <w:tcW w:w="1099" w:type="dxa"/>
            <w:vAlign w:val="center"/>
          </w:tcPr>
          <w:p>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75元/月</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lang w:val="en-US" w:eastAsia="zh-CN"/>
              </w:rPr>
              <w:t>75元/月</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是否对社会有负面影响</w:t>
            </w:r>
          </w:p>
        </w:tc>
        <w:tc>
          <w:tcPr>
            <w:tcW w:w="1099"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否</w:t>
            </w:r>
          </w:p>
        </w:tc>
        <w:tc>
          <w:tcPr>
            <w:tcW w:w="1099"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否</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是否对社会有负面影响</w:t>
            </w:r>
          </w:p>
        </w:tc>
        <w:tc>
          <w:tcPr>
            <w:tcW w:w="1099"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否</w:t>
            </w:r>
          </w:p>
        </w:tc>
        <w:tc>
          <w:tcPr>
            <w:tcW w:w="1099"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否</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99</w:t>
            </w:r>
          </w:p>
        </w:tc>
        <w:tc>
          <w:tcPr>
            <w:tcW w:w="1383" w:type="dxa"/>
            <w:vAlign w:val="center"/>
          </w:tcPr>
          <w:p>
            <w:pPr>
              <w:spacing w:line="240" w:lineRule="auto"/>
              <w:ind w:firstLine="420"/>
              <w:jc w:val="center"/>
              <w:rPr>
                <w:rFonts w:ascii="仿宋_GB2312" w:hAnsi="宋体" w:eastAsia="仿宋_GB2312" w:cs="宋体"/>
                <w:kern w:val="0"/>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kinsoku w:val="0"/>
        <w:autoSpaceDE w:val="0"/>
        <w:autoSpaceDN w:val="0"/>
        <w:adjustRightInd w:val="0"/>
        <w:snapToGrid w:val="0"/>
        <w:spacing w:before="65" w:line="228" w:lineRule="auto"/>
        <w:textAlignment w:val="baseline"/>
        <w:rPr>
          <w:rFonts w:ascii="仿宋_GB2312" w:hAnsi="宋体" w:eastAsia="仿宋_GB2312" w:cs="宋体"/>
          <w:snapToGrid w:val="0"/>
          <w:color w:val="000000"/>
          <w:sz w:val="21"/>
          <w:szCs w:val="21"/>
          <w:highlight w:val="none"/>
          <w:lang w:val="en-US" w:eastAsia="zh-CN" w:bidi="ar-SA"/>
        </w:rPr>
      </w:pPr>
      <w:r>
        <w:rPr>
          <w:rFonts w:ascii="仿宋_GB2312" w:hAnsi="宋体" w:eastAsia="仿宋_GB2312" w:cs="宋体"/>
          <w:snapToGrid w:val="0"/>
          <w:color w:val="000000"/>
          <w:sz w:val="21"/>
          <w:szCs w:val="21"/>
          <w:highlight w:val="none"/>
          <w:lang w:val="en-US" w:eastAsia="zh-CN" w:bidi="ar-SA"/>
        </w:rPr>
        <w:t>填表人：</w:t>
      </w:r>
      <w:r>
        <w:rPr>
          <w:rFonts w:hint="eastAsia" w:ascii="仿宋_GB2312" w:hAnsi="宋体" w:eastAsia="仿宋_GB2312" w:cs="宋体"/>
          <w:snapToGrid w:val="0"/>
          <w:color w:val="000000"/>
          <w:sz w:val="21"/>
          <w:szCs w:val="21"/>
          <w:highlight w:val="none"/>
          <w:lang w:val="en-US" w:eastAsia="zh-CN" w:bidi="ar-SA"/>
        </w:rPr>
        <w:t>谭琛</w:t>
      </w:r>
      <w:r>
        <w:rPr>
          <w:rFonts w:ascii="仿宋_GB2312" w:hAnsi="宋体" w:eastAsia="仿宋_GB2312" w:cs="宋体"/>
          <w:snapToGrid w:val="0"/>
          <w:color w:val="000000"/>
          <w:sz w:val="21"/>
          <w:szCs w:val="21"/>
          <w:highlight w:val="none"/>
          <w:lang w:val="en-US" w:eastAsia="zh-CN" w:bidi="ar-SA"/>
        </w:rPr>
        <w:t xml:space="preserve"> </w:t>
      </w:r>
      <w:r>
        <w:rPr>
          <w:rFonts w:hint="eastAsia" w:ascii="仿宋_GB2312" w:hAnsi="宋体" w:eastAsia="仿宋_GB2312" w:cs="宋体"/>
          <w:snapToGrid w:val="0"/>
          <w:color w:val="000000"/>
          <w:sz w:val="21"/>
          <w:szCs w:val="21"/>
          <w:highlight w:val="none"/>
          <w:lang w:val="en-US" w:eastAsia="zh-CN" w:bidi="ar-SA"/>
        </w:rPr>
        <w:t xml:space="preserve"> </w:t>
      </w:r>
      <w:r>
        <w:rPr>
          <w:rFonts w:ascii="仿宋_GB2312" w:hAnsi="宋体" w:eastAsia="仿宋_GB2312" w:cs="宋体"/>
          <w:snapToGrid w:val="0"/>
          <w:color w:val="000000"/>
          <w:sz w:val="21"/>
          <w:szCs w:val="21"/>
          <w:highlight w:val="none"/>
          <w:lang w:val="en-US" w:eastAsia="zh-CN" w:bidi="ar-SA"/>
        </w:rPr>
        <w:t xml:space="preserve"> 填报日期：</w:t>
      </w:r>
      <w:r>
        <w:rPr>
          <w:rFonts w:hint="eastAsia" w:ascii="仿宋_GB2312" w:hAnsi="宋体" w:eastAsia="仿宋_GB2312" w:cs="宋体"/>
          <w:snapToGrid w:val="0"/>
          <w:color w:val="000000"/>
          <w:sz w:val="21"/>
          <w:szCs w:val="21"/>
          <w:highlight w:val="none"/>
          <w:lang w:val="en-US" w:eastAsia="zh-CN" w:bidi="ar-SA"/>
        </w:rPr>
        <w:t xml:space="preserve">2023年6月30日 </w:t>
      </w:r>
      <w:r>
        <w:rPr>
          <w:rFonts w:ascii="仿宋_GB2312" w:hAnsi="宋体" w:eastAsia="仿宋_GB2312" w:cs="宋体"/>
          <w:snapToGrid w:val="0"/>
          <w:color w:val="000000"/>
          <w:sz w:val="21"/>
          <w:szCs w:val="21"/>
          <w:highlight w:val="none"/>
          <w:lang w:val="en-US" w:eastAsia="zh-CN" w:bidi="ar-SA"/>
        </w:rPr>
        <w:t>联系电话：</w:t>
      </w:r>
      <w:r>
        <w:rPr>
          <w:rFonts w:hint="eastAsia" w:ascii="仿宋_GB2312" w:hAnsi="宋体" w:eastAsia="仿宋_GB2312" w:cs="宋体"/>
          <w:snapToGrid w:val="0"/>
          <w:color w:val="000000"/>
          <w:sz w:val="21"/>
          <w:szCs w:val="21"/>
          <w:highlight w:val="none"/>
          <w:lang w:val="en-US" w:eastAsia="zh-CN" w:bidi="ar-SA"/>
        </w:rPr>
        <w:t xml:space="preserve">18774887343  </w:t>
      </w:r>
      <w:r>
        <w:rPr>
          <w:rFonts w:ascii="仿宋_GB2312" w:hAnsi="宋体" w:eastAsia="仿宋_GB2312" w:cs="宋体"/>
          <w:snapToGrid w:val="0"/>
          <w:color w:val="000000"/>
          <w:sz w:val="21"/>
          <w:szCs w:val="21"/>
          <w:highlight w:val="none"/>
          <w:lang w:val="en-US" w:eastAsia="zh-CN" w:bidi="ar-SA"/>
        </w:rPr>
        <w:t>单位负责人签字：</w:t>
      </w:r>
      <w:r>
        <w:rPr>
          <w:rFonts w:hint="eastAsia" w:ascii="仿宋_GB2312" w:hAnsi="宋体" w:eastAsia="仿宋_GB2312" w:cs="宋体"/>
          <w:snapToGrid w:val="0"/>
          <w:color w:val="000000"/>
          <w:sz w:val="21"/>
          <w:szCs w:val="21"/>
          <w:highlight w:val="none"/>
          <w:lang w:val="en-US" w:eastAsia="zh-CN" w:bidi="ar-SA"/>
        </w:rPr>
        <w:t>黎保国</w:t>
      </w: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default"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附件3-5</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8"/>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936"/>
        <w:gridCol w:w="1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孤儿基本生活费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汨罗市民政局</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汨罗市民政局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pPr>
              <w:spacing w:line="240" w:lineRule="auto"/>
              <w:ind w:firstLine="420"/>
              <w:jc w:val="center"/>
              <w:rPr>
                <w:rFonts w:ascii="仿宋_GB2312" w:hAnsi="宋体" w:eastAsia="仿宋_GB2312" w:cs="宋体"/>
                <w:kern w:val="0"/>
                <w:lang w:eastAsia="zh-CN"/>
              </w:rPr>
            </w:pPr>
          </w:p>
        </w:tc>
        <w:tc>
          <w:tcPr>
            <w:tcW w:w="102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936"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296" w:type="dxa"/>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232</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232</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232</w:t>
            </w:r>
          </w:p>
        </w:tc>
        <w:tc>
          <w:tcPr>
            <w:tcW w:w="809" w:type="dxa"/>
            <w:vAlign w:val="center"/>
          </w:tcPr>
          <w:p>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936"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296"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232</w:t>
            </w:r>
          </w:p>
        </w:tc>
        <w:tc>
          <w:tcPr>
            <w:tcW w:w="1099" w:type="dxa"/>
            <w:vAlign w:val="center"/>
          </w:tcPr>
          <w:p>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232</w:t>
            </w:r>
          </w:p>
        </w:tc>
        <w:tc>
          <w:tcPr>
            <w:tcW w:w="1099" w:type="dxa"/>
            <w:vAlign w:val="center"/>
          </w:tcPr>
          <w:p>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232</w:t>
            </w: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936" w:type="dxa"/>
            <w:vAlign w:val="center"/>
          </w:tcPr>
          <w:p>
            <w:pPr>
              <w:spacing w:line="240" w:lineRule="auto"/>
              <w:ind w:firstLine="420"/>
              <w:jc w:val="center"/>
              <w:rPr>
                <w:rFonts w:ascii="仿宋_GB2312" w:hAnsi="宋体" w:eastAsia="仿宋_GB2312" w:cs="宋体"/>
                <w:kern w:val="0"/>
                <w:lang w:eastAsia="zh-CN"/>
              </w:rPr>
            </w:pPr>
          </w:p>
        </w:tc>
        <w:tc>
          <w:tcPr>
            <w:tcW w:w="1296"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936" w:type="dxa"/>
            <w:vAlign w:val="center"/>
          </w:tcPr>
          <w:p>
            <w:pPr>
              <w:spacing w:line="240" w:lineRule="auto"/>
              <w:ind w:firstLine="420"/>
              <w:jc w:val="center"/>
              <w:rPr>
                <w:rFonts w:ascii="仿宋_GB2312" w:hAnsi="宋体" w:eastAsia="仿宋_GB2312" w:cs="宋体"/>
                <w:kern w:val="0"/>
                <w:lang w:eastAsia="zh-CN"/>
              </w:rPr>
            </w:pPr>
          </w:p>
        </w:tc>
        <w:tc>
          <w:tcPr>
            <w:tcW w:w="1296"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936" w:type="dxa"/>
            <w:vAlign w:val="center"/>
          </w:tcPr>
          <w:p>
            <w:pPr>
              <w:spacing w:line="240" w:lineRule="auto"/>
              <w:ind w:firstLine="420"/>
              <w:jc w:val="center"/>
              <w:rPr>
                <w:rFonts w:ascii="仿宋_GB2312" w:hAnsi="宋体" w:eastAsia="仿宋_GB2312" w:cs="宋体"/>
                <w:kern w:val="0"/>
              </w:rPr>
            </w:pPr>
          </w:p>
        </w:tc>
        <w:tc>
          <w:tcPr>
            <w:tcW w:w="1296"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396" w:type="dxa"/>
            <w:gridSpan w:val="4"/>
            <w:vAlign w:val="center"/>
          </w:tcPr>
          <w:p>
            <w:pPr>
              <w:spacing w:line="240" w:lineRule="auto"/>
              <w:ind w:firstLine="420"/>
              <w:jc w:val="center"/>
              <w:rPr>
                <w:rFonts w:ascii="仿宋_GB2312" w:hAnsi="宋体" w:eastAsia="仿宋_GB2312" w:cs="宋体"/>
                <w:kern w:val="0"/>
              </w:rPr>
            </w:pPr>
          </w:p>
        </w:tc>
        <w:tc>
          <w:tcPr>
            <w:tcW w:w="4140" w:type="dxa"/>
            <w:gridSpan w:val="4"/>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936"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296"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2022年孤儿及事实无人抚养儿童基本生活补贴</w:t>
            </w:r>
          </w:p>
        </w:tc>
        <w:tc>
          <w:tcPr>
            <w:tcW w:w="1099" w:type="dxa"/>
            <w:vAlign w:val="center"/>
          </w:tcPr>
          <w:p>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232万元</w:t>
            </w:r>
          </w:p>
        </w:tc>
        <w:tc>
          <w:tcPr>
            <w:tcW w:w="1099" w:type="dxa"/>
            <w:vAlign w:val="center"/>
          </w:tcPr>
          <w:p>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232万元</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936"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296"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孤儿、事实无人抚养儿童保障标准</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不低于省级指导标准</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不低于省级指导标准</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936"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296"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2022年资金按时发放率</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100%</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lang w:val="en-US" w:eastAsia="zh-CN"/>
              </w:rPr>
              <w:t>98</w:t>
            </w:r>
            <w:r>
              <w:rPr>
                <w:rFonts w:hint="eastAsia" w:ascii="仿宋_GB2312" w:hAnsi="宋体" w:eastAsia="仿宋_GB2312" w:cs="宋体"/>
                <w:kern w:val="0"/>
              </w:rPr>
              <w:t>%</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936"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8</w:t>
            </w:r>
          </w:p>
        </w:tc>
        <w:tc>
          <w:tcPr>
            <w:tcW w:w="1296"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lang w:val="en-US" w:eastAsia="zh-CN"/>
              </w:rPr>
              <w:t>一卡通乡镇发放银行变动较大，部分对象账号更改不及时，导致发放时间拉长等情况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解决了孤儿的生活问题，维护了孤儿的权益</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有所提升</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有所提升</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936"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296"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孤儿、事实无人抚养儿童生活水平情况</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有所改善</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有所改善</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936"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296"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孤儿、事实无人抚养儿童生活环境得到改善</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进一步完善</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进一步完善</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936"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296"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确保社会稳定</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长期</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长期</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936"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296"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对孤儿救助实施满意度</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100%</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936"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296"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vMerge w:val="restart"/>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孤儿基本生活补贴</w:t>
            </w:r>
          </w:p>
        </w:tc>
        <w:tc>
          <w:tcPr>
            <w:tcW w:w="1099" w:type="dxa"/>
            <w:vAlign w:val="center"/>
          </w:tcPr>
          <w:p>
            <w:pPr>
              <w:spacing w:line="240" w:lineRule="auto"/>
              <w:jc w:val="both"/>
              <w:rPr>
                <w:rFonts w:hint="eastAsia" w:ascii="仿宋_GB2312" w:hAnsi="宋体" w:eastAsia="仿宋_GB2312" w:cs="宋体"/>
                <w:kern w:val="0"/>
                <w:lang w:val="en-US" w:eastAsia="zh-CN"/>
              </w:rPr>
            </w:pPr>
            <w:r>
              <w:rPr>
                <w:rFonts w:hint="eastAsia" w:ascii="仿宋_GB2312" w:hAnsi="宋体" w:eastAsia="仿宋_GB2312" w:cs="宋体"/>
                <w:kern w:val="0"/>
              </w:rPr>
              <w:t>1086元</w:t>
            </w:r>
            <w:r>
              <w:rPr>
                <w:rFonts w:hint="eastAsia" w:ascii="仿宋_GB2312" w:hAnsi="宋体" w:eastAsia="仿宋_GB2312" w:cs="宋体"/>
                <w:kern w:val="0"/>
                <w:lang w:val="en-US" w:eastAsia="zh-CN"/>
              </w:rPr>
              <w:t>/月</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1086元</w:t>
            </w:r>
            <w:r>
              <w:rPr>
                <w:rFonts w:hint="eastAsia" w:ascii="仿宋_GB2312" w:hAnsi="宋体" w:eastAsia="仿宋_GB2312" w:cs="宋体"/>
                <w:kern w:val="0"/>
                <w:lang w:val="en-US" w:eastAsia="zh-CN"/>
              </w:rPr>
              <w:t>/月</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936"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296"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vAlign w:val="center"/>
          </w:tcPr>
          <w:p>
            <w:pPr>
              <w:spacing w:line="240" w:lineRule="auto"/>
              <w:jc w:val="center"/>
              <w:rPr>
                <w:rFonts w:hint="eastAsia" w:ascii="仿宋_GB2312" w:eastAsia="仿宋_GB2312"/>
                <w:kern w:val="0"/>
                <w:lang w:val="en-US" w:eastAsia="zh-CN"/>
              </w:rPr>
            </w:pPr>
          </w:p>
        </w:tc>
        <w:tc>
          <w:tcPr>
            <w:tcW w:w="1218" w:type="dxa"/>
            <w:vMerge w:val="continue"/>
            <w:vAlign w:val="center"/>
          </w:tcPr>
          <w:p>
            <w:pPr>
              <w:spacing w:line="240" w:lineRule="auto"/>
              <w:jc w:val="center"/>
              <w:rPr>
                <w:rFonts w:hint="eastAsia" w:ascii="仿宋_GB2312" w:eastAsia="仿宋_GB2312"/>
                <w:kern w:val="0"/>
                <w:lang w:eastAsia="zh-CN"/>
              </w:rPr>
            </w:pPr>
          </w:p>
        </w:tc>
        <w:tc>
          <w:tcPr>
            <w:tcW w:w="1020" w:type="dxa"/>
            <w:vAlign w:val="center"/>
          </w:tcPr>
          <w:p>
            <w:pPr>
              <w:spacing w:line="240" w:lineRule="auto"/>
              <w:jc w:val="both"/>
              <w:rPr>
                <w:rFonts w:hint="eastAsia" w:ascii="仿宋_GB2312" w:hAnsi="宋体" w:eastAsia="仿宋_GB2312" w:cs="宋体"/>
                <w:kern w:val="0"/>
              </w:rPr>
            </w:pPr>
            <w:r>
              <w:rPr>
                <w:rFonts w:hint="eastAsia" w:ascii="仿宋_GB2312" w:hAnsi="宋体" w:eastAsia="仿宋_GB2312" w:cs="宋体"/>
                <w:kern w:val="0"/>
              </w:rPr>
              <w:t>事实无人抚养儿童基本生活补贴</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1086元/月(差额发放)</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1086元/月(差额发放)</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936"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296"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是否对社会有负面影响</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否</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否</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936"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296"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是否对生态环境有负面影响</w:t>
            </w:r>
          </w:p>
        </w:tc>
        <w:tc>
          <w:tcPr>
            <w:tcW w:w="1099"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否</w:t>
            </w:r>
          </w:p>
        </w:tc>
        <w:tc>
          <w:tcPr>
            <w:tcW w:w="1099"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否</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936"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296"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936"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98</w:t>
            </w:r>
          </w:p>
        </w:tc>
        <w:tc>
          <w:tcPr>
            <w:tcW w:w="1296" w:type="dxa"/>
            <w:vAlign w:val="center"/>
          </w:tcPr>
          <w:p>
            <w:pPr>
              <w:spacing w:line="240" w:lineRule="auto"/>
              <w:ind w:firstLine="420"/>
              <w:jc w:val="center"/>
              <w:rPr>
                <w:rFonts w:ascii="仿宋_GB2312" w:hAnsi="宋体" w:eastAsia="仿宋_GB2312" w:cs="宋体"/>
                <w:kern w:val="0"/>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kinsoku w:val="0"/>
        <w:autoSpaceDE w:val="0"/>
        <w:autoSpaceDN w:val="0"/>
        <w:adjustRightInd w:val="0"/>
        <w:snapToGrid w:val="0"/>
        <w:spacing w:before="65" w:line="228" w:lineRule="auto"/>
        <w:textAlignment w:val="baseline"/>
        <w:rPr>
          <w:rFonts w:ascii="仿宋_GB2312" w:hAnsi="宋体" w:eastAsia="仿宋_GB2312" w:cs="宋体"/>
          <w:snapToGrid w:val="0"/>
          <w:color w:val="000000"/>
          <w:sz w:val="21"/>
          <w:szCs w:val="21"/>
          <w:highlight w:val="none"/>
          <w:lang w:val="en-US" w:eastAsia="zh-CN" w:bidi="ar-SA"/>
        </w:rPr>
      </w:pPr>
      <w:r>
        <w:rPr>
          <w:rFonts w:ascii="仿宋_GB2312" w:hAnsi="宋体" w:eastAsia="仿宋_GB2312" w:cs="宋体"/>
          <w:snapToGrid w:val="0"/>
          <w:color w:val="000000"/>
          <w:sz w:val="21"/>
          <w:szCs w:val="21"/>
          <w:highlight w:val="none"/>
          <w:lang w:val="en-US" w:eastAsia="zh-CN" w:bidi="ar-SA"/>
        </w:rPr>
        <w:t>填表人：</w:t>
      </w:r>
      <w:r>
        <w:rPr>
          <w:rFonts w:hint="eastAsia" w:ascii="仿宋_GB2312" w:hAnsi="宋体" w:eastAsia="仿宋_GB2312" w:cs="宋体"/>
          <w:snapToGrid w:val="0"/>
          <w:color w:val="000000"/>
          <w:sz w:val="21"/>
          <w:szCs w:val="21"/>
          <w:highlight w:val="none"/>
          <w:lang w:val="en-US" w:eastAsia="zh-CN" w:bidi="ar-SA"/>
        </w:rPr>
        <w:t>谭琛</w:t>
      </w:r>
      <w:r>
        <w:rPr>
          <w:rFonts w:ascii="仿宋_GB2312" w:hAnsi="宋体" w:eastAsia="仿宋_GB2312" w:cs="宋体"/>
          <w:snapToGrid w:val="0"/>
          <w:color w:val="000000"/>
          <w:sz w:val="21"/>
          <w:szCs w:val="21"/>
          <w:highlight w:val="none"/>
          <w:lang w:val="en-US" w:eastAsia="zh-CN" w:bidi="ar-SA"/>
        </w:rPr>
        <w:t xml:space="preserve"> </w:t>
      </w:r>
      <w:r>
        <w:rPr>
          <w:rFonts w:hint="eastAsia" w:ascii="仿宋_GB2312" w:hAnsi="宋体" w:eastAsia="仿宋_GB2312" w:cs="宋体"/>
          <w:snapToGrid w:val="0"/>
          <w:color w:val="000000"/>
          <w:sz w:val="21"/>
          <w:szCs w:val="21"/>
          <w:highlight w:val="none"/>
          <w:lang w:val="en-US" w:eastAsia="zh-CN" w:bidi="ar-SA"/>
        </w:rPr>
        <w:t xml:space="preserve"> </w:t>
      </w:r>
      <w:r>
        <w:rPr>
          <w:rFonts w:ascii="仿宋_GB2312" w:hAnsi="宋体" w:eastAsia="仿宋_GB2312" w:cs="宋体"/>
          <w:snapToGrid w:val="0"/>
          <w:color w:val="000000"/>
          <w:sz w:val="21"/>
          <w:szCs w:val="21"/>
          <w:highlight w:val="none"/>
          <w:lang w:val="en-US" w:eastAsia="zh-CN" w:bidi="ar-SA"/>
        </w:rPr>
        <w:t xml:space="preserve"> 填报日期：</w:t>
      </w:r>
      <w:r>
        <w:rPr>
          <w:rFonts w:hint="eastAsia" w:ascii="仿宋_GB2312" w:hAnsi="宋体" w:eastAsia="仿宋_GB2312" w:cs="宋体"/>
          <w:snapToGrid w:val="0"/>
          <w:color w:val="000000"/>
          <w:sz w:val="21"/>
          <w:szCs w:val="21"/>
          <w:highlight w:val="none"/>
          <w:lang w:val="en-US" w:eastAsia="zh-CN" w:bidi="ar-SA"/>
        </w:rPr>
        <w:t xml:space="preserve">2023年6月30日 </w:t>
      </w:r>
      <w:r>
        <w:rPr>
          <w:rFonts w:ascii="仿宋_GB2312" w:hAnsi="宋体" w:eastAsia="仿宋_GB2312" w:cs="宋体"/>
          <w:snapToGrid w:val="0"/>
          <w:color w:val="000000"/>
          <w:sz w:val="21"/>
          <w:szCs w:val="21"/>
          <w:highlight w:val="none"/>
          <w:lang w:val="en-US" w:eastAsia="zh-CN" w:bidi="ar-SA"/>
        </w:rPr>
        <w:t>联系电话：</w:t>
      </w:r>
      <w:r>
        <w:rPr>
          <w:rFonts w:hint="eastAsia" w:ascii="仿宋_GB2312" w:hAnsi="宋体" w:eastAsia="仿宋_GB2312" w:cs="宋体"/>
          <w:snapToGrid w:val="0"/>
          <w:color w:val="000000"/>
          <w:sz w:val="21"/>
          <w:szCs w:val="21"/>
          <w:highlight w:val="none"/>
          <w:lang w:val="en-US" w:eastAsia="zh-CN" w:bidi="ar-SA"/>
        </w:rPr>
        <w:t xml:space="preserve">18774887343  </w:t>
      </w:r>
      <w:r>
        <w:rPr>
          <w:rFonts w:ascii="仿宋_GB2312" w:hAnsi="宋体" w:eastAsia="仿宋_GB2312" w:cs="宋体"/>
          <w:snapToGrid w:val="0"/>
          <w:color w:val="000000"/>
          <w:sz w:val="21"/>
          <w:szCs w:val="21"/>
          <w:highlight w:val="none"/>
          <w:lang w:val="en-US" w:eastAsia="zh-CN" w:bidi="ar-SA"/>
        </w:rPr>
        <w:t>单位负责人签字：</w:t>
      </w:r>
      <w:r>
        <w:rPr>
          <w:rFonts w:hint="eastAsia" w:ascii="仿宋_GB2312" w:hAnsi="宋体" w:eastAsia="仿宋_GB2312" w:cs="宋体"/>
          <w:snapToGrid w:val="0"/>
          <w:color w:val="000000"/>
          <w:sz w:val="21"/>
          <w:szCs w:val="21"/>
          <w:highlight w:val="none"/>
          <w:lang w:val="en-US" w:eastAsia="zh-CN" w:bidi="ar-SA"/>
        </w:rPr>
        <w:t>黎保国</w:t>
      </w: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default"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附件3-6</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8"/>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981"/>
        <w:gridCol w:w="12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民政系统其它专项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汨罗市民政局</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汨罗市民政局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pPr>
              <w:spacing w:line="240" w:lineRule="auto"/>
              <w:ind w:firstLine="420"/>
              <w:jc w:val="center"/>
              <w:rPr>
                <w:rFonts w:ascii="仿宋_GB2312" w:hAnsi="宋体" w:eastAsia="仿宋_GB2312" w:cs="宋体"/>
                <w:kern w:val="0"/>
                <w:lang w:eastAsia="zh-CN"/>
              </w:rPr>
            </w:pPr>
          </w:p>
        </w:tc>
        <w:tc>
          <w:tcPr>
            <w:tcW w:w="102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981"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251" w:type="dxa"/>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809" w:type="dxa"/>
            <w:vAlign w:val="center"/>
          </w:tcPr>
          <w:p>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981"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251"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100</w:t>
            </w:r>
          </w:p>
        </w:tc>
        <w:tc>
          <w:tcPr>
            <w:tcW w:w="1099" w:type="dxa"/>
            <w:vAlign w:val="center"/>
          </w:tcPr>
          <w:p>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100</w:t>
            </w:r>
          </w:p>
        </w:tc>
        <w:tc>
          <w:tcPr>
            <w:tcW w:w="1099" w:type="dxa"/>
            <w:vAlign w:val="center"/>
          </w:tcPr>
          <w:p>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100</w:t>
            </w: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981" w:type="dxa"/>
            <w:vAlign w:val="center"/>
          </w:tcPr>
          <w:p>
            <w:pPr>
              <w:spacing w:line="240" w:lineRule="auto"/>
              <w:ind w:firstLine="420"/>
              <w:jc w:val="center"/>
              <w:rPr>
                <w:rFonts w:ascii="仿宋_GB2312" w:hAnsi="宋体" w:eastAsia="仿宋_GB2312" w:cs="宋体"/>
                <w:kern w:val="0"/>
                <w:lang w:eastAsia="zh-CN"/>
              </w:rPr>
            </w:pPr>
          </w:p>
        </w:tc>
        <w:tc>
          <w:tcPr>
            <w:tcW w:w="1251"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981" w:type="dxa"/>
            <w:vAlign w:val="center"/>
          </w:tcPr>
          <w:p>
            <w:pPr>
              <w:spacing w:line="240" w:lineRule="auto"/>
              <w:ind w:firstLine="420"/>
              <w:jc w:val="center"/>
              <w:rPr>
                <w:rFonts w:ascii="仿宋_GB2312" w:hAnsi="宋体" w:eastAsia="仿宋_GB2312" w:cs="宋体"/>
                <w:kern w:val="0"/>
                <w:lang w:eastAsia="zh-CN"/>
              </w:rPr>
            </w:pPr>
          </w:p>
        </w:tc>
        <w:tc>
          <w:tcPr>
            <w:tcW w:w="1251"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981" w:type="dxa"/>
            <w:vAlign w:val="center"/>
          </w:tcPr>
          <w:p>
            <w:pPr>
              <w:spacing w:line="240" w:lineRule="auto"/>
              <w:ind w:firstLine="420"/>
              <w:jc w:val="center"/>
              <w:rPr>
                <w:rFonts w:ascii="仿宋_GB2312" w:hAnsi="宋体" w:eastAsia="仿宋_GB2312" w:cs="宋体"/>
                <w:kern w:val="0"/>
              </w:rPr>
            </w:pPr>
          </w:p>
        </w:tc>
        <w:tc>
          <w:tcPr>
            <w:tcW w:w="1251"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全年民政业务工作经费有所解决</w:t>
            </w:r>
          </w:p>
        </w:tc>
        <w:tc>
          <w:tcPr>
            <w:tcW w:w="4140" w:type="dxa"/>
            <w:gridSpan w:val="4"/>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981"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251"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2023年民政系统其它专项经费</w:t>
            </w:r>
          </w:p>
        </w:tc>
        <w:tc>
          <w:tcPr>
            <w:tcW w:w="1099" w:type="dxa"/>
            <w:vAlign w:val="center"/>
          </w:tcPr>
          <w:p>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100万元</w:t>
            </w:r>
          </w:p>
        </w:tc>
        <w:tc>
          <w:tcPr>
            <w:tcW w:w="1099" w:type="dxa"/>
            <w:vAlign w:val="center"/>
          </w:tcPr>
          <w:p>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100万元</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981"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251"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经费支出合规性</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严格执行相关财经法规、制度</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严格执行相关财经法规、制度</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981"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251"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项目资金下达及时性</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及时下达</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及时下达</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981"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251"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弥补工作经费部组，保障机关正常运转</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有所改善</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有所改善</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981"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251"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弘扬中华民族美德，维系社会稳定，让民政对象人得到实实在在的服务</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稳步提升</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稳步提升</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981"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251"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不适用该指标</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无</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无</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981"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251"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民政服务对象权益</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持续保障</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持续保障</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981"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251"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服务对象满意度</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100%</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981"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251"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经费投入</w:t>
            </w:r>
          </w:p>
        </w:tc>
        <w:tc>
          <w:tcPr>
            <w:tcW w:w="1099" w:type="dxa"/>
            <w:vAlign w:val="center"/>
          </w:tcPr>
          <w:p>
            <w:pPr>
              <w:spacing w:line="240" w:lineRule="auto"/>
              <w:jc w:val="both"/>
              <w:rPr>
                <w:rFonts w:hint="eastAsia" w:ascii="仿宋_GB2312" w:hAnsi="宋体" w:eastAsia="仿宋_GB2312" w:cs="宋体"/>
                <w:kern w:val="0"/>
                <w:lang w:eastAsia="zh-CN"/>
              </w:rPr>
            </w:pPr>
            <w:r>
              <w:rPr>
                <w:rFonts w:hint="eastAsia" w:ascii="仿宋_GB2312" w:hAnsi="宋体" w:eastAsia="仿宋_GB2312" w:cs="宋体"/>
                <w:kern w:val="0"/>
              </w:rPr>
              <w:t>100</w:t>
            </w:r>
            <w:r>
              <w:rPr>
                <w:rFonts w:hint="eastAsia" w:ascii="仿宋_GB2312" w:hAnsi="宋体" w:eastAsia="仿宋_GB2312" w:cs="宋体"/>
                <w:kern w:val="0"/>
                <w:lang w:eastAsia="zh-CN"/>
              </w:rPr>
              <w:t>万元</w:t>
            </w:r>
          </w:p>
        </w:tc>
        <w:tc>
          <w:tcPr>
            <w:tcW w:w="1099" w:type="dxa"/>
            <w:vAlign w:val="center"/>
          </w:tcPr>
          <w:p>
            <w:pPr>
              <w:spacing w:line="240" w:lineRule="auto"/>
              <w:jc w:val="both"/>
              <w:rPr>
                <w:rFonts w:hint="eastAsia" w:ascii="仿宋_GB2312" w:hAnsi="宋体" w:eastAsia="仿宋_GB2312" w:cs="宋体"/>
                <w:kern w:val="0"/>
                <w:lang w:eastAsia="zh-CN"/>
              </w:rPr>
            </w:pPr>
            <w:r>
              <w:rPr>
                <w:rFonts w:hint="eastAsia" w:ascii="仿宋_GB2312" w:hAnsi="宋体" w:eastAsia="仿宋_GB2312" w:cs="宋体"/>
                <w:kern w:val="0"/>
              </w:rPr>
              <w:t>100</w:t>
            </w:r>
            <w:r>
              <w:rPr>
                <w:rFonts w:hint="eastAsia" w:ascii="仿宋_GB2312" w:hAnsi="宋体" w:eastAsia="仿宋_GB2312" w:cs="宋体"/>
                <w:kern w:val="0"/>
                <w:lang w:eastAsia="zh-CN"/>
              </w:rPr>
              <w:t>万元</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981"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251"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是否对社会环境有负面影响</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否</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否</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981"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251"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是否对生态环境有负面影响</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否</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否</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981"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251"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981"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251" w:type="dxa"/>
            <w:vAlign w:val="center"/>
          </w:tcPr>
          <w:p>
            <w:pPr>
              <w:spacing w:line="240" w:lineRule="auto"/>
              <w:ind w:firstLine="420"/>
              <w:jc w:val="center"/>
              <w:rPr>
                <w:rFonts w:ascii="仿宋_GB2312" w:hAnsi="宋体" w:eastAsia="仿宋_GB2312" w:cs="宋体"/>
                <w:kern w:val="0"/>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spacing w:line="240" w:lineRule="auto"/>
        <w:ind w:firstLine="420"/>
        <w:jc w:val="left"/>
        <w:rPr>
          <w:rFonts w:ascii="宋体" w:hAnsi="宋体" w:eastAsia="宋体" w:cs="宋体"/>
          <w:kern w:val="0"/>
          <w:lang w:eastAsia="zh-CN"/>
        </w:rPr>
      </w:pPr>
    </w:p>
    <w:p>
      <w:pPr>
        <w:kinsoku w:val="0"/>
        <w:autoSpaceDE w:val="0"/>
        <w:autoSpaceDN w:val="0"/>
        <w:adjustRightInd w:val="0"/>
        <w:snapToGrid w:val="0"/>
        <w:spacing w:before="65" w:line="228" w:lineRule="auto"/>
        <w:textAlignment w:val="baseline"/>
        <w:rPr>
          <w:rFonts w:ascii="仿宋_GB2312" w:hAnsi="宋体" w:eastAsia="仿宋_GB2312" w:cs="宋体"/>
          <w:snapToGrid w:val="0"/>
          <w:color w:val="000000"/>
          <w:sz w:val="21"/>
          <w:szCs w:val="21"/>
          <w:highlight w:val="none"/>
          <w:lang w:val="en-US" w:eastAsia="zh-CN" w:bidi="ar-SA"/>
        </w:rPr>
      </w:pPr>
      <w:r>
        <w:rPr>
          <w:rFonts w:ascii="仿宋_GB2312" w:hAnsi="宋体" w:eastAsia="仿宋_GB2312" w:cs="宋体"/>
          <w:snapToGrid w:val="0"/>
          <w:color w:val="000000"/>
          <w:sz w:val="21"/>
          <w:szCs w:val="21"/>
          <w:highlight w:val="none"/>
          <w:lang w:val="en-US" w:eastAsia="zh-CN" w:bidi="ar-SA"/>
        </w:rPr>
        <w:t>填表人：</w:t>
      </w:r>
      <w:r>
        <w:rPr>
          <w:rFonts w:hint="eastAsia" w:ascii="仿宋_GB2312" w:hAnsi="宋体" w:eastAsia="仿宋_GB2312" w:cs="宋体"/>
          <w:snapToGrid w:val="0"/>
          <w:color w:val="000000"/>
          <w:sz w:val="21"/>
          <w:szCs w:val="21"/>
          <w:highlight w:val="none"/>
          <w:lang w:val="en-US" w:eastAsia="zh-CN" w:bidi="ar-SA"/>
        </w:rPr>
        <w:t>谭琛</w:t>
      </w:r>
      <w:r>
        <w:rPr>
          <w:rFonts w:ascii="仿宋_GB2312" w:hAnsi="宋体" w:eastAsia="仿宋_GB2312" w:cs="宋体"/>
          <w:snapToGrid w:val="0"/>
          <w:color w:val="000000"/>
          <w:sz w:val="21"/>
          <w:szCs w:val="21"/>
          <w:highlight w:val="none"/>
          <w:lang w:val="en-US" w:eastAsia="zh-CN" w:bidi="ar-SA"/>
        </w:rPr>
        <w:t xml:space="preserve"> </w:t>
      </w:r>
      <w:r>
        <w:rPr>
          <w:rFonts w:hint="eastAsia" w:ascii="仿宋_GB2312" w:hAnsi="宋体" w:eastAsia="仿宋_GB2312" w:cs="宋体"/>
          <w:snapToGrid w:val="0"/>
          <w:color w:val="000000"/>
          <w:sz w:val="21"/>
          <w:szCs w:val="21"/>
          <w:highlight w:val="none"/>
          <w:lang w:val="en-US" w:eastAsia="zh-CN" w:bidi="ar-SA"/>
        </w:rPr>
        <w:t xml:space="preserve"> </w:t>
      </w:r>
      <w:r>
        <w:rPr>
          <w:rFonts w:ascii="仿宋_GB2312" w:hAnsi="宋体" w:eastAsia="仿宋_GB2312" w:cs="宋体"/>
          <w:snapToGrid w:val="0"/>
          <w:color w:val="000000"/>
          <w:sz w:val="21"/>
          <w:szCs w:val="21"/>
          <w:highlight w:val="none"/>
          <w:lang w:val="en-US" w:eastAsia="zh-CN" w:bidi="ar-SA"/>
        </w:rPr>
        <w:t xml:space="preserve"> 填报日期：</w:t>
      </w:r>
      <w:r>
        <w:rPr>
          <w:rFonts w:hint="eastAsia" w:ascii="仿宋_GB2312" w:hAnsi="宋体" w:eastAsia="仿宋_GB2312" w:cs="宋体"/>
          <w:snapToGrid w:val="0"/>
          <w:color w:val="000000"/>
          <w:sz w:val="21"/>
          <w:szCs w:val="21"/>
          <w:highlight w:val="none"/>
          <w:lang w:val="en-US" w:eastAsia="zh-CN" w:bidi="ar-SA"/>
        </w:rPr>
        <w:t xml:space="preserve">2023年6月30日 </w:t>
      </w:r>
      <w:r>
        <w:rPr>
          <w:rFonts w:ascii="仿宋_GB2312" w:hAnsi="宋体" w:eastAsia="仿宋_GB2312" w:cs="宋体"/>
          <w:snapToGrid w:val="0"/>
          <w:color w:val="000000"/>
          <w:sz w:val="21"/>
          <w:szCs w:val="21"/>
          <w:highlight w:val="none"/>
          <w:lang w:val="en-US" w:eastAsia="zh-CN" w:bidi="ar-SA"/>
        </w:rPr>
        <w:t>联系电话：</w:t>
      </w:r>
      <w:r>
        <w:rPr>
          <w:rFonts w:hint="eastAsia" w:ascii="仿宋_GB2312" w:hAnsi="宋体" w:eastAsia="仿宋_GB2312" w:cs="宋体"/>
          <w:snapToGrid w:val="0"/>
          <w:color w:val="000000"/>
          <w:sz w:val="21"/>
          <w:szCs w:val="21"/>
          <w:highlight w:val="none"/>
          <w:lang w:val="en-US" w:eastAsia="zh-CN" w:bidi="ar-SA"/>
        </w:rPr>
        <w:t xml:space="preserve">18774887343  </w:t>
      </w:r>
      <w:r>
        <w:rPr>
          <w:rFonts w:ascii="仿宋_GB2312" w:hAnsi="宋体" w:eastAsia="仿宋_GB2312" w:cs="宋体"/>
          <w:snapToGrid w:val="0"/>
          <w:color w:val="000000"/>
          <w:sz w:val="21"/>
          <w:szCs w:val="21"/>
          <w:highlight w:val="none"/>
          <w:lang w:val="en-US" w:eastAsia="zh-CN" w:bidi="ar-SA"/>
        </w:rPr>
        <w:t>单位负责人签字：</w:t>
      </w:r>
      <w:r>
        <w:rPr>
          <w:rFonts w:hint="eastAsia" w:ascii="仿宋_GB2312" w:hAnsi="宋体" w:eastAsia="仿宋_GB2312" w:cs="宋体"/>
          <w:snapToGrid w:val="0"/>
          <w:color w:val="000000"/>
          <w:sz w:val="21"/>
          <w:szCs w:val="21"/>
          <w:highlight w:val="none"/>
          <w:lang w:val="en-US" w:eastAsia="zh-CN" w:bidi="ar-SA"/>
        </w:rPr>
        <w:t>黎保国</w:t>
      </w: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default"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附件3-7</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8"/>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981"/>
        <w:gridCol w:w="12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殡葬改革惠民补贴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汨罗市民政局</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汨罗市民政局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pPr>
              <w:spacing w:line="240" w:lineRule="auto"/>
              <w:ind w:firstLine="420"/>
              <w:jc w:val="center"/>
              <w:rPr>
                <w:rFonts w:ascii="仿宋_GB2312" w:hAnsi="宋体" w:eastAsia="仿宋_GB2312" w:cs="宋体"/>
                <w:kern w:val="0"/>
                <w:lang w:eastAsia="zh-CN"/>
              </w:rPr>
            </w:pPr>
          </w:p>
        </w:tc>
        <w:tc>
          <w:tcPr>
            <w:tcW w:w="102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981"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251" w:type="dxa"/>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150</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150</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150</w:t>
            </w:r>
          </w:p>
        </w:tc>
        <w:tc>
          <w:tcPr>
            <w:tcW w:w="809" w:type="dxa"/>
            <w:vAlign w:val="center"/>
          </w:tcPr>
          <w:p>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981"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251"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150</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150</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150</w:t>
            </w: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981" w:type="dxa"/>
            <w:vAlign w:val="center"/>
          </w:tcPr>
          <w:p>
            <w:pPr>
              <w:spacing w:line="240" w:lineRule="auto"/>
              <w:ind w:firstLine="420"/>
              <w:jc w:val="center"/>
              <w:rPr>
                <w:rFonts w:ascii="仿宋_GB2312" w:hAnsi="宋体" w:eastAsia="仿宋_GB2312" w:cs="宋体"/>
                <w:kern w:val="0"/>
                <w:lang w:eastAsia="zh-CN"/>
              </w:rPr>
            </w:pPr>
          </w:p>
        </w:tc>
        <w:tc>
          <w:tcPr>
            <w:tcW w:w="1251"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981" w:type="dxa"/>
            <w:vAlign w:val="center"/>
          </w:tcPr>
          <w:p>
            <w:pPr>
              <w:spacing w:line="240" w:lineRule="auto"/>
              <w:ind w:firstLine="420"/>
              <w:jc w:val="center"/>
              <w:rPr>
                <w:rFonts w:ascii="仿宋_GB2312" w:hAnsi="宋体" w:eastAsia="仿宋_GB2312" w:cs="宋体"/>
                <w:kern w:val="0"/>
                <w:lang w:eastAsia="zh-CN"/>
              </w:rPr>
            </w:pPr>
          </w:p>
        </w:tc>
        <w:tc>
          <w:tcPr>
            <w:tcW w:w="1251"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981" w:type="dxa"/>
            <w:vAlign w:val="center"/>
          </w:tcPr>
          <w:p>
            <w:pPr>
              <w:spacing w:line="240" w:lineRule="auto"/>
              <w:ind w:firstLine="420"/>
              <w:jc w:val="center"/>
              <w:rPr>
                <w:rFonts w:ascii="仿宋_GB2312" w:hAnsi="宋体" w:eastAsia="仿宋_GB2312" w:cs="宋体"/>
                <w:kern w:val="0"/>
              </w:rPr>
            </w:pPr>
          </w:p>
        </w:tc>
        <w:tc>
          <w:tcPr>
            <w:tcW w:w="1251"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2022年全年五保低保等对象惠民基本丧葬费补助的发放</w:t>
            </w:r>
          </w:p>
        </w:tc>
        <w:tc>
          <w:tcPr>
            <w:tcW w:w="4140" w:type="dxa"/>
            <w:gridSpan w:val="4"/>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981"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251"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2022年惠民殡葬补贴</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150</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150</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981"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251"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已申请对象补助发放率</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981"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251"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202</w:t>
            </w:r>
            <w:r>
              <w:rPr>
                <w:rFonts w:hint="eastAsia" w:ascii="仿宋_GB2312" w:hAnsi="宋体" w:eastAsia="仿宋_GB2312" w:cs="宋体"/>
                <w:kern w:val="0"/>
                <w:lang w:val="en-US" w:eastAsia="zh-CN"/>
              </w:rPr>
              <w:t>2</w:t>
            </w:r>
            <w:r>
              <w:rPr>
                <w:rFonts w:hint="eastAsia" w:ascii="仿宋_GB2312" w:hAnsi="宋体" w:eastAsia="仿宋_GB2312" w:cs="宋体"/>
                <w:kern w:val="0"/>
              </w:rPr>
              <w:t>年惠民殡葬补贴</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按时发放</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按时发放</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981"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251"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符合条件申请对象的补助到位率</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981"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251"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改善城乡居民丧葬负担</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长期</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长期</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981"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251"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促进节地生态安葬，文明祭祀新风尚</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逐步推进</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逐步推进</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981"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251"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pPr>
              <w:spacing w:line="240" w:lineRule="auto"/>
              <w:jc w:val="both"/>
              <w:rPr>
                <w:rFonts w:hint="eastAsia" w:ascii="仿宋_GB2312" w:hAnsi="宋体" w:eastAsia="仿宋_GB2312" w:cs="宋体"/>
                <w:kern w:val="0"/>
                <w:lang w:eastAsia="zh-CN"/>
              </w:rPr>
            </w:pPr>
            <w:r>
              <w:rPr>
                <w:rFonts w:hint="eastAsia" w:ascii="仿宋_GB2312" w:hAnsi="宋体" w:eastAsia="仿宋_GB2312" w:cs="宋体"/>
                <w:kern w:val="0"/>
                <w:lang w:eastAsia="zh-CN"/>
              </w:rPr>
              <w:t>群众政策知晓率</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99%</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981"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w:t>
            </w:r>
          </w:p>
        </w:tc>
        <w:tc>
          <w:tcPr>
            <w:tcW w:w="1251"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lang w:val="en-US" w:eastAsia="zh-CN"/>
              </w:rPr>
              <w:t>殡葬改革宣传教育的力度不够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对象满意度</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981"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251"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vMerge w:val="restart"/>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城乡居民</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每具惠民补贴1506/1606/1706元</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每具惠民补贴1506/1606/1706元</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2</w:t>
            </w:r>
          </w:p>
        </w:tc>
        <w:tc>
          <w:tcPr>
            <w:tcW w:w="981"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2</w:t>
            </w:r>
          </w:p>
        </w:tc>
        <w:tc>
          <w:tcPr>
            <w:tcW w:w="1251"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vAlign w:val="center"/>
          </w:tcPr>
          <w:p>
            <w:pPr>
              <w:spacing w:line="240" w:lineRule="auto"/>
              <w:jc w:val="center"/>
              <w:rPr>
                <w:rFonts w:hint="eastAsia" w:ascii="仿宋_GB2312" w:eastAsia="仿宋_GB2312"/>
                <w:kern w:val="0"/>
                <w:lang w:val="en-US" w:eastAsia="zh-CN"/>
              </w:rPr>
            </w:pPr>
          </w:p>
        </w:tc>
        <w:tc>
          <w:tcPr>
            <w:tcW w:w="1218" w:type="dxa"/>
            <w:vMerge w:val="continue"/>
            <w:vAlign w:val="center"/>
          </w:tcPr>
          <w:p>
            <w:pPr>
              <w:spacing w:line="240" w:lineRule="auto"/>
              <w:jc w:val="center"/>
              <w:rPr>
                <w:rFonts w:hint="eastAsia" w:ascii="仿宋_GB2312" w:eastAsia="仿宋_GB2312"/>
                <w:kern w:val="0"/>
                <w:lang w:eastAsia="zh-CN"/>
              </w:rPr>
            </w:pP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困难群众</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每具惠民补贴1506/1606/1706元</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每具惠民补贴1506/1606/1706元</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2</w:t>
            </w:r>
          </w:p>
        </w:tc>
        <w:tc>
          <w:tcPr>
            <w:tcW w:w="981"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2</w:t>
            </w:r>
          </w:p>
        </w:tc>
        <w:tc>
          <w:tcPr>
            <w:tcW w:w="1251"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vAlign w:val="center"/>
          </w:tcPr>
          <w:p>
            <w:pPr>
              <w:spacing w:line="240" w:lineRule="auto"/>
              <w:jc w:val="center"/>
              <w:rPr>
                <w:rFonts w:hint="eastAsia" w:ascii="仿宋_GB2312" w:eastAsia="仿宋_GB2312"/>
                <w:kern w:val="0"/>
                <w:lang w:val="en-US" w:eastAsia="zh-CN"/>
              </w:rPr>
            </w:pPr>
          </w:p>
        </w:tc>
        <w:tc>
          <w:tcPr>
            <w:tcW w:w="1218" w:type="dxa"/>
            <w:vMerge w:val="continue"/>
            <w:vAlign w:val="center"/>
          </w:tcPr>
          <w:p>
            <w:pPr>
              <w:spacing w:line="240" w:lineRule="auto"/>
              <w:jc w:val="center"/>
              <w:rPr>
                <w:rFonts w:hint="eastAsia" w:ascii="仿宋_GB2312" w:eastAsia="仿宋_GB2312"/>
                <w:kern w:val="0"/>
                <w:lang w:eastAsia="zh-CN"/>
              </w:rPr>
            </w:pP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遗体火化后进合法公墓安葬的居民</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每具惠民补贴500元</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每具惠民补贴500元</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2</w:t>
            </w:r>
          </w:p>
        </w:tc>
        <w:tc>
          <w:tcPr>
            <w:tcW w:w="981"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2</w:t>
            </w:r>
          </w:p>
        </w:tc>
        <w:tc>
          <w:tcPr>
            <w:tcW w:w="1251"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vAlign w:val="center"/>
          </w:tcPr>
          <w:p>
            <w:pPr>
              <w:spacing w:line="240" w:lineRule="auto"/>
              <w:jc w:val="center"/>
              <w:rPr>
                <w:rFonts w:hint="eastAsia" w:ascii="仿宋_GB2312" w:eastAsia="仿宋_GB2312"/>
                <w:kern w:val="0"/>
                <w:lang w:val="en-US" w:eastAsia="zh-CN"/>
              </w:rPr>
            </w:pPr>
          </w:p>
        </w:tc>
        <w:tc>
          <w:tcPr>
            <w:tcW w:w="1218" w:type="dxa"/>
            <w:vMerge w:val="continue"/>
            <w:vAlign w:val="center"/>
          </w:tcPr>
          <w:p>
            <w:pPr>
              <w:spacing w:line="240" w:lineRule="auto"/>
              <w:jc w:val="center"/>
              <w:rPr>
                <w:rFonts w:hint="eastAsia" w:ascii="仿宋_GB2312" w:eastAsia="仿宋_GB2312"/>
                <w:kern w:val="0"/>
                <w:lang w:eastAsia="zh-CN"/>
              </w:rPr>
            </w:pP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遗体火化后进合法公墓实行树葬、花葬、草坪葬等不留坟头节地生态安葬的居民</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每具惠民补贴1500元</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每具惠民补贴1500元</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4</w:t>
            </w:r>
          </w:p>
        </w:tc>
        <w:tc>
          <w:tcPr>
            <w:tcW w:w="981"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4</w:t>
            </w:r>
          </w:p>
        </w:tc>
        <w:tc>
          <w:tcPr>
            <w:tcW w:w="1251"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是否对社会造成负面影响</w:t>
            </w:r>
          </w:p>
        </w:tc>
        <w:tc>
          <w:tcPr>
            <w:tcW w:w="1099"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否</w:t>
            </w:r>
          </w:p>
        </w:tc>
        <w:tc>
          <w:tcPr>
            <w:tcW w:w="109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 xml:space="preserve"> 否</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981"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251"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是否对生态环境造成负面影响</w:t>
            </w:r>
          </w:p>
        </w:tc>
        <w:tc>
          <w:tcPr>
            <w:tcW w:w="1099"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否</w:t>
            </w:r>
          </w:p>
        </w:tc>
        <w:tc>
          <w:tcPr>
            <w:tcW w:w="1099"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否</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981"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251"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981"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99</w:t>
            </w:r>
          </w:p>
        </w:tc>
        <w:tc>
          <w:tcPr>
            <w:tcW w:w="1251" w:type="dxa"/>
            <w:vAlign w:val="center"/>
          </w:tcPr>
          <w:p>
            <w:pPr>
              <w:spacing w:line="240" w:lineRule="auto"/>
              <w:ind w:firstLine="420"/>
              <w:jc w:val="center"/>
              <w:rPr>
                <w:rFonts w:ascii="仿宋_GB2312" w:hAnsi="宋体" w:eastAsia="仿宋_GB2312" w:cs="宋体"/>
                <w:kern w:val="0"/>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spacing w:before="52" w:line="219" w:lineRule="auto"/>
        <w:jc w:val="left"/>
        <w:rPr>
          <w:rFonts w:ascii="仿宋_GB2312" w:hAnsi="宋体" w:eastAsia="仿宋_GB2312" w:cs="宋体"/>
          <w:snapToGrid w:val="0"/>
          <w:color w:val="000000"/>
          <w:sz w:val="21"/>
          <w:szCs w:val="21"/>
          <w:highlight w:val="none"/>
          <w:lang w:val="en-US" w:eastAsia="zh-CN" w:bidi="ar-SA"/>
        </w:rPr>
      </w:pPr>
      <w:r>
        <w:rPr>
          <w:rFonts w:ascii="仿宋_GB2312" w:hAnsi="宋体" w:eastAsia="仿宋_GB2312" w:cs="宋体"/>
          <w:snapToGrid w:val="0"/>
          <w:color w:val="000000"/>
          <w:sz w:val="21"/>
          <w:szCs w:val="21"/>
          <w:highlight w:val="none"/>
          <w:lang w:val="en-US" w:eastAsia="zh-CN" w:bidi="ar-SA"/>
        </w:rPr>
        <w:t>填表人：</w:t>
      </w:r>
      <w:r>
        <w:rPr>
          <w:rFonts w:hint="eastAsia" w:ascii="仿宋_GB2312" w:hAnsi="宋体" w:eastAsia="仿宋_GB2312" w:cs="宋体"/>
          <w:snapToGrid w:val="0"/>
          <w:color w:val="000000"/>
          <w:sz w:val="21"/>
          <w:szCs w:val="21"/>
          <w:highlight w:val="none"/>
          <w:lang w:val="en-US" w:eastAsia="zh-CN" w:bidi="ar-SA"/>
        </w:rPr>
        <w:t>谭琛</w:t>
      </w:r>
      <w:r>
        <w:rPr>
          <w:rFonts w:ascii="仿宋_GB2312" w:hAnsi="宋体" w:eastAsia="仿宋_GB2312" w:cs="宋体"/>
          <w:snapToGrid w:val="0"/>
          <w:color w:val="000000"/>
          <w:sz w:val="21"/>
          <w:szCs w:val="21"/>
          <w:highlight w:val="none"/>
          <w:lang w:val="en-US" w:eastAsia="zh-CN" w:bidi="ar-SA"/>
        </w:rPr>
        <w:t xml:space="preserve">  填报日期：</w:t>
      </w:r>
      <w:r>
        <w:rPr>
          <w:rFonts w:hint="eastAsia" w:ascii="仿宋_GB2312" w:hAnsi="宋体" w:eastAsia="仿宋_GB2312" w:cs="宋体"/>
          <w:snapToGrid w:val="0"/>
          <w:color w:val="000000"/>
          <w:sz w:val="21"/>
          <w:szCs w:val="21"/>
          <w:highlight w:val="none"/>
          <w:lang w:val="en-US" w:eastAsia="zh-CN" w:bidi="ar-SA"/>
        </w:rPr>
        <w:t xml:space="preserve">2023年6月30日 </w:t>
      </w:r>
      <w:r>
        <w:rPr>
          <w:rFonts w:ascii="仿宋_GB2312" w:hAnsi="宋体" w:eastAsia="仿宋_GB2312" w:cs="宋体"/>
          <w:snapToGrid w:val="0"/>
          <w:color w:val="000000"/>
          <w:sz w:val="21"/>
          <w:szCs w:val="21"/>
          <w:highlight w:val="none"/>
          <w:lang w:val="en-US" w:eastAsia="zh-CN" w:bidi="ar-SA"/>
        </w:rPr>
        <w:t>联系电话：</w:t>
      </w:r>
      <w:r>
        <w:rPr>
          <w:rFonts w:hint="eastAsia" w:ascii="仿宋_GB2312" w:hAnsi="宋体" w:eastAsia="仿宋_GB2312" w:cs="宋体"/>
          <w:snapToGrid w:val="0"/>
          <w:color w:val="000000"/>
          <w:sz w:val="21"/>
          <w:szCs w:val="21"/>
          <w:highlight w:val="none"/>
          <w:lang w:val="en-US" w:eastAsia="zh-CN" w:bidi="ar-SA"/>
        </w:rPr>
        <w:t xml:space="preserve">18774887343  </w:t>
      </w:r>
      <w:r>
        <w:rPr>
          <w:rFonts w:ascii="仿宋_GB2312" w:hAnsi="宋体" w:eastAsia="仿宋_GB2312" w:cs="宋体"/>
          <w:snapToGrid w:val="0"/>
          <w:color w:val="000000"/>
          <w:sz w:val="21"/>
          <w:szCs w:val="21"/>
          <w:highlight w:val="none"/>
          <w:lang w:val="en-US" w:eastAsia="zh-CN" w:bidi="ar-SA"/>
        </w:rPr>
        <w:t>单位负责人签字：</w:t>
      </w:r>
      <w:r>
        <w:rPr>
          <w:rFonts w:hint="eastAsia" w:ascii="仿宋_GB2312" w:hAnsi="宋体" w:eastAsia="仿宋_GB2312" w:cs="宋体"/>
          <w:snapToGrid w:val="0"/>
          <w:color w:val="000000"/>
          <w:sz w:val="21"/>
          <w:szCs w:val="21"/>
          <w:highlight w:val="none"/>
          <w:lang w:val="en-US" w:eastAsia="zh-CN" w:bidi="ar-SA"/>
        </w:rPr>
        <w:t>黎保国</w:t>
      </w:r>
    </w:p>
    <w:p>
      <w:pPr>
        <w:spacing w:line="267" w:lineRule="auto"/>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附件4</w:t>
      </w:r>
    </w:p>
    <w:p>
      <w:pPr>
        <w:spacing w:line="240" w:lineRule="auto"/>
        <w:ind w:firstLine="880"/>
        <w:jc w:val="center"/>
        <w:rPr>
          <w:rFonts w:hint="eastAsia" w:ascii="方正小标宋简体" w:eastAsia="方正小标宋简体"/>
          <w:kern w:val="0"/>
          <w:sz w:val="44"/>
          <w:szCs w:val="44"/>
          <w:lang w:eastAsia="zh-CN"/>
        </w:rPr>
      </w:pPr>
    </w:p>
    <w:p>
      <w:pPr>
        <w:spacing w:line="240" w:lineRule="auto"/>
        <w:ind w:firstLine="880"/>
        <w:jc w:val="center"/>
        <w:rPr>
          <w:rFonts w:hint="eastAsia" w:ascii="方正小标宋简体" w:eastAsia="方正小标宋简体"/>
          <w:kern w:val="0"/>
          <w:sz w:val="44"/>
          <w:szCs w:val="44"/>
          <w:lang w:eastAsia="zh-CN"/>
        </w:rPr>
      </w:pPr>
    </w:p>
    <w:p>
      <w:pPr>
        <w:spacing w:line="240" w:lineRule="auto"/>
        <w:ind w:firstLine="880"/>
        <w:jc w:val="center"/>
        <w:rPr>
          <w:rFonts w:ascii="方正小标宋简体" w:hAnsi="宋体" w:eastAsia="方正小标宋简体" w:cs="宋体"/>
          <w:kern w:val="0"/>
          <w:sz w:val="44"/>
          <w:szCs w:val="44"/>
          <w:lang w:eastAsia="zh-CN"/>
        </w:rPr>
      </w:pPr>
      <w:r>
        <w:rPr>
          <w:rFonts w:hint="eastAsia" w:ascii="方正小标宋简体" w:eastAsia="方正小标宋简体"/>
          <w:kern w:val="0"/>
          <w:sz w:val="44"/>
          <w:szCs w:val="44"/>
          <w:lang w:eastAsia="zh-CN"/>
        </w:rPr>
        <w:t>202</w:t>
      </w:r>
      <w:r>
        <w:rPr>
          <w:rFonts w:hint="eastAsia" w:ascii="方正小标宋简体" w:eastAsia="方正小标宋简体"/>
          <w:kern w:val="0"/>
          <w:sz w:val="44"/>
          <w:szCs w:val="44"/>
          <w:lang w:val="en-US" w:eastAsia="zh-CN"/>
        </w:rPr>
        <w:t>2</w:t>
      </w:r>
      <w:r>
        <w:rPr>
          <w:rFonts w:hint="eastAsia" w:ascii="方正小标宋简体" w:hAnsi="宋体" w:eastAsia="方正小标宋简体" w:cs="宋体"/>
          <w:kern w:val="0"/>
          <w:sz w:val="44"/>
          <w:szCs w:val="44"/>
          <w:lang w:eastAsia="zh-CN"/>
        </w:rPr>
        <w:t>年度</w:t>
      </w:r>
      <w:r>
        <w:rPr>
          <w:rFonts w:hint="eastAsia" w:ascii="方正小标宋简体" w:eastAsia="方正小标宋简体"/>
          <w:kern w:val="0"/>
          <w:sz w:val="44"/>
          <w:szCs w:val="44"/>
          <w:lang w:eastAsia="zh-CN"/>
        </w:rPr>
        <w:t>汨罗市民政局</w:t>
      </w:r>
      <w:r>
        <w:rPr>
          <w:rFonts w:hint="eastAsia" w:ascii="方正小标宋简体" w:hAnsi="宋体" w:eastAsia="方正小标宋简体" w:cs="宋体"/>
          <w:kern w:val="0"/>
          <w:sz w:val="44"/>
          <w:szCs w:val="44"/>
          <w:lang w:eastAsia="zh-CN"/>
        </w:rPr>
        <w:t>整体支出</w:t>
      </w:r>
    </w:p>
    <w:p>
      <w:pPr>
        <w:spacing w:line="240" w:lineRule="auto"/>
        <w:ind w:firstLine="880"/>
        <w:jc w:val="center"/>
        <w:rPr>
          <w:rFonts w:ascii="方正小标宋简体" w:eastAsia="方正小标宋简体"/>
          <w:kern w:val="0"/>
          <w:sz w:val="44"/>
          <w:szCs w:val="44"/>
          <w:lang w:eastAsia="zh-CN"/>
        </w:rPr>
      </w:pPr>
      <w:r>
        <w:rPr>
          <w:rFonts w:hint="eastAsia" w:ascii="方正小标宋简体" w:hAnsi="宋体" w:eastAsia="方正小标宋简体" w:cs="宋体"/>
          <w:kern w:val="0"/>
          <w:sz w:val="44"/>
          <w:szCs w:val="44"/>
          <w:lang w:eastAsia="zh-CN"/>
        </w:rPr>
        <w:t>绩效自评报告</w:t>
      </w: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snapToGrid w:val="0"/>
          <w:color w:val="000000"/>
          <w:sz w:val="32"/>
          <w:szCs w:val="32"/>
          <w:lang w:val="en-US" w:eastAsia="zh-CN" w:bidi="ar-SA"/>
        </w:rPr>
      </w:pPr>
      <w:r>
        <w:rPr>
          <w:rFonts w:hint="eastAsia" w:ascii="楷体_GB2312" w:hAnsi="仿宋" w:eastAsia="楷体_GB2312" w:cs="仿宋"/>
          <w:b/>
          <w:bCs/>
          <w:snapToGrid w:val="0"/>
          <w:color w:val="000000"/>
          <w:spacing w:val="-28"/>
          <w:sz w:val="32"/>
          <w:szCs w:val="32"/>
          <w:lang w:val="en-US" w:eastAsia="zh-CN" w:bidi="ar-SA"/>
        </w:rPr>
        <w:t>部门(单位)名称：</w:t>
      </w:r>
      <w:r>
        <w:rPr>
          <w:rFonts w:hint="eastAsia" w:ascii="楷体_GB2312" w:hAnsi="仿宋" w:eastAsia="楷体_GB2312" w:cs="仿宋"/>
          <w:b/>
          <w:bCs/>
          <w:snapToGrid w:val="0"/>
          <w:color w:val="000000"/>
          <w:spacing w:val="-28"/>
          <w:sz w:val="32"/>
          <w:szCs w:val="32"/>
          <w:u w:val="single"/>
          <w:lang w:val="en-US" w:eastAsia="zh-CN" w:bidi="ar-SA"/>
        </w:rPr>
        <w:t>汨罗市民政局(盖章)</w:t>
      </w:r>
    </w:p>
    <w:p>
      <w:pPr>
        <w:spacing w:before="274" w:line="225" w:lineRule="auto"/>
        <w:ind w:firstLine="617"/>
        <w:jc w:val="center"/>
        <w:rPr>
          <w:rFonts w:ascii="楷体_GB2312" w:hAnsi="楷体" w:eastAsia="楷体_GB2312" w:cs="楷体"/>
          <w:kern w:val="0"/>
          <w:sz w:val="32"/>
          <w:szCs w:val="32"/>
          <w:lang w:eastAsia="zh-CN"/>
        </w:rPr>
      </w:pPr>
      <w:r>
        <w:rPr>
          <w:rFonts w:hint="eastAsia" w:ascii="楷体_GB2312" w:hAnsi="楷体" w:eastAsia="楷体_GB2312" w:cs="楷体"/>
          <w:b/>
          <w:bCs/>
          <w:spacing w:val="-13"/>
          <w:kern w:val="0"/>
          <w:sz w:val="32"/>
          <w:szCs w:val="32"/>
          <w:lang w:eastAsia="zh-CN"/>
        </w:rPr>
        <w:t xml:space="preserve">年   </w:t>
      </w:r>
      <w:r>
        <w:rPr>
          <w:rFonts w:hint="eastAsia" w:ascii="楷体_GB2312" w:hAnsi="楷体" w:eastAsia="楷体_GB2312" w:cs="楷体"/>
          <w:spacing w:val="-13"/>
          <w:kern w:val="0"/>
          <w:sz w:val="32"/>
          <w:szCs w:val="32"/>
          <w:lang w:eastAsia="zh-CN"/>
        </w:rPr>
        <w:t xml:space="preserve">月    </w:t>
      </w:r>
      <w:r>
        <w:rPr>
          <w:rFonts w:hint="eastAsia" w:ascii="楷体_GB2312" w:hAnsi="楷体" w:eastAsia="楷体_GB2312" w:cs="楷体"/>
          <w:b/>
          <w:bCs/>
          <w:spacing w:val="-13"/>
          <w:kern w:val="0"/>
          <w:sz w:val="32"/>
          <w:szCs w:val="32"/>
          <w:lang w:eastAsia="zh-CN"/>
        </w:rPr>
        <w:t>日</w:t>
      </w: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r>
        <w:rPr>
          <w:rFonts w:ascii="仿宋" w:hAnsi="仿宋" w:eastAsia="仿宋" w:cs="仿宋"/>
          <w:b/>
          <w:bCs/>
          <w:snapToGrid w:val="0"/>
          <w:color w:val="000000"/>
          <w:spacing w:val="18"/>
          <w:sz w:val="30"/>
          <w:szCs w:val="30"/>
          <w:lang w:val="en-US" w:eastAsia="zh-CN" w:bidi="ar-SA"/>
        </w:rPr>
        <w:t>(此页为封面)</w:t>
      </w: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sdt>
      <w:sdtPr>
        <w:rPr>
          <w:rFonts w:ascii="Arial" w:hAnsi="Arial" w:eastAsia="Arial" w:cs="Arial"/>
          <w:snapToGrid w:val="0"/>
          <w:color w:val="000000"/>
          <w:sz w:val="21"/>
          <w:szCs w:val="21"/>
          <w:lang w:val="en-US" w:eastAsia="en-US" w:bidi="ar-SA"/>
        </w:rPr>
        <w:id w:val="3580075"/>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3"/>
            <w:ind w:firstLine="360"/>
            <w:jc w:val="left"/>
            <w:rPr>
              <w:rFonts w:asciiTheme="minorEastAsia" w:hAnsiTheme="minorEastAsia" w:eastAsiaTheme="minorEastAsia"/>
              <w:kern w:val="0"/>
              <w:lang w:eastAsia="zh-CN"/>
            </w:rPr>
          </w:pPr>
        </w:p>
      </w:sdtContent>
    </w:sdt>
    <w:p>
      <w:pPr>
        <w:keepNext w:val="0"/>
        <w:keepLines w:val="0"/>
        <w:pageBreakBefore w:val="0"/>
        <w:widowControl/>
        <w:kinsoku w:val="0"/>
        <w:wordWrap/>
        <w:overflowPunct/>
        <w:topLinePunct w:val="0"/>
        <w:autoSpaceDE w:val="0"/>
        <w:autoSpaceDN w:val="0"/>
        <w:bidi w:val="0"/>
        <w:adjustRightInd w:val="0"/>
        <w:snapToGrid w:val="0"/>
        <w:spacing w:before="130" w:line="600" w:lineRule="atLeast"/>
        <w:jc w:val="center"/>
        <w:textAlignment w:val="baseline"/>
        <w:rPr>
          <w:rFonts w:ascii="黑体" w:hAnsi="黑体" w:eastAsia="黑体" w:cs="黑体"/>
          <w:spacing w:val="16"/>
          <w:sz w:val="40"/>
          <w:szCs w:val="40"/>
        </w:rPr>
      </w:pPr>
      <w:r>
        <w:rPr>
          <w:rFonts w:ascii="黑体" w:hAnsi="黑体" w:eastAsia="黑体" w:cs="黑体"/>
          <w:spacing w:val="16"/>
          <w:sz w:val="40"/>
          <w:szCs w:val="40"/>
        </w:rPr>
        <w:t>202</w:t>
      </w:r>
      <w:r>
        <w:rPr>
          <w:rFonts w:hint="eastAsia" w:ascii="黑体" w:hAnsi="黑体" w:eastAsia="黑体" w:cs="黑体"/>
          <w:spacing w:val="16"/>
          <w:sz w:val="40"/>
          <w:szCs w:val="40"/>
          <w:lang w:val="en-US" w:eastAsia="zh-CN"/>
        </w:rPr>
        <w:t>2</w:t>
      </w:r>
      <w:r>
        <w:rPr>
          <w:rFonts w:ascii="黑体" w:hAnsi="黑体" w:eastAsia="黑体" w:cs="黑体"/>
          <w:spacing w:val="16"/>
          <w:sz w:val="40"/>
          <w:szCs w:val="40"/>
        </w:rPr>
        <w:t>年度</w:t>
      </w:r>
      <w:r>
        <w:rPr>
          <w:rFonts w:hint="eastAsia" w:ascii="黑体" w:hAnsi="黑体" w:eastAsia="黑体" w:cs="黑体"/>
          <w:spacing w:val="16"/>
          <w:sz w:val="40"/>
          <w:szCs w:val="40"/>
          <w:lang w:eastAsia="zh-CN"/>
        </w:rPr>
        <w:t>汨罗市民政局部门</w:t>
      </w:r>
      <w:r>
        <w:rPr>
          <w:rFonts w:ascii="黑体" w:hAnsi="黑体" w:eastAsia="黑体" w:cs="黑体"/>
          <w:spacing w:val="16"/>
          <w:sz w:val="40"/>
          <w:szCs w:val="40"/>
        </w:rPr>
        <w:t>整体支出绩效</w:t>
      </w:r>
    </w:p>
    <w:p>
      <w:pPr>
        <w:keepNext w:val="0"/>
        <w:keepLines w:val="0"/>
        <w:pageBreakBefore w:val="0"/>
        <w:widowControl/>
        <w:kinsoku w:val="0"/>
        <w:wordWrap/>
        <w:overflowPunct/>
        <w:topLinePunct w:val="0"/>
        <w:autoSpaceDE w:val="0"/>
        <w:autoSpaceDN w:val="0"/>
        <w:bidi w:val="0"/>
        <w:adjustRightInd w:val="0"/>
        <w:snapToGrid w:val="0"/>
        <w:spacing w:before="130" w:line="600" w:lineRule="atLeast"/>
        <w:jc w:val="center"/>
        <w:textAlignment w:val="baseline"/>
        <w:rPr>
          <w:rFonts w:ascii="黑体" w:hAnsi="黑体" w:eastAsia="黑体" w:cs="黑体"/>
          <w:sz w:val="40"/>
          <w:szCs w:val="40"/>
        </w:rPr>
      </w:pPr>
      <w:r>
        <w:rPr>
          <w:rFonts w:ascii="黑体" w:hAnsi="黑体" w:eastAsia="黑体" w:cs="黑体"/>
          <w:spacing w:val="-24"/>
          <w:position w:val="20"/>
          <w:sz w:val="40"/>
          <w:szCs w:val="40"/>
        </w:rPr>
        <w:t>自</w:t>
      </w:r>
      <w:r>
        <w:rPr>
          <w:rFonts w:ascii="黑体" w:hAnsi="黑体" w:eastAsia="黑体" w:cs="黑体"/>
          <w:spacing w:val="82"/>
          <w:position w:val="20"/>
          <w:sz w:val="40"/>
          <w:szCs w:val="40"/>
        </w:rPr>
        <w:t xml:space="preserve"> </w:t>
      </w:r>
      <w:r>
        <w:rPr>
          <w:rFonts w:ascii="黑体" w:hAnsi="黑体" w:eastAsia="黑体" w:cs="黑体"/>
          <w:spacing w:val="-24"/>
          <w:position w:val="20"/>
          <w:sz w:val="40"/>
          <w:szCs w:val="40"/>
        </w:rPr>
        <w:t>评</w:t>
      </w:r>
      <w:r>
        <w:rPr>
          <w:rFonts w:ascii="黑体" w:hAnsi="黑体" w:eastAsia="黑体" w:cs="黑体"/>
          <w:spacing w:val="79"/>
          <w:position w:val="20"/>
          <w:sz w:val="40"/>
          <w:szCs w:val="40"/>
        </w:rPr>
        <w:t xml:space="preserve"> </w:t>
      </w:r>
      <w:r>
        <w:rPr>
          <w:rFonts w:ascii="黑体" w:hAnsi="黑体" w:eastAsia="黑体" w:cs="黑体"/>
          <w:spacing w:val="-24"/>
          <w:position w:val="20"/>
          <w:sz w:val="40"/>
          <w:szCs w:val="40"/>
        </w:rPr>
        <w:t>报</w:t>
      </w:r>
      <w:r>
        <w:rPr>
          <w:rFonts w:ascii="黑体" w:hAnsi="黑体" w:eastAsia="黑体" w:cs="黑体"/>
          <w:spacing w:val="87"/>
          <w:position w:val="20"/>
          <w:sz w:val="40"/>
          <w:szCs w:val="40"/>
        </w:rPr>
        <w:t xml:space="preserve"> </w:t>
      </w:r>
      <w:r>
        <w:rPr>
          <w:rFonts w:ascii="黑体" w:hAnsi="黑体" w:eastAsia="黑体" w:cs="黑体"/>
          <w:spacing w:val="-24"/>
          <w:position w:val="20"/>
          <w:sz w:val="40"/>
          <w:szCs w:val="40"/>
        </w:rPr>
        <w:t>告</w:t>
      </w:r>
    </w:p>
    <w:p>
      <w:pPr>
        <w:keepNext w:val="0"/>
        <w:keepLines w:val="0"/>
        <w:pageBreakBefore w:val="0"/>
        <w:widowControl/>
        <w:kinsoku w:val="0"/>
        <w:wordWrap/>
        <w:overflowPunct/>
        <w:topLinePunct w:val="0"/>
        <w:autoSpaceDE w:val="0"/>
        <w:autoSpaceDN w:val="0"/>
        <w:bidi w:val="0"/>
        <w:adjustRightInd w:val="0"/>
        <w:snapToGrid w:val="0"/>
        <w:spacing w:before="211" w:line="600" w:lineRule="atLeast"/>
        <w:ind w:firstLine="638"/>
        <w:jc w:val="both"/>
        <w:textAlignment w:val="baseline"/>
        <w:rPr>
          <w:rFonts w:ascii="仿宋" w:hAnsi="仿宋" w:eastAsia="仿宋" w:cs="仿宋"/>
          <w:b/>
          <w:bCs/>
          <w:snapToGrid w:val="0"/>
          <w:color w:val="000000"/>
          <w:spacing w:val="18"/>
          <w:sz w:val="30"/>
          <w:szCs w:val="30"/>
          <w:lang w:val="en-US" w:eastAsia="zh-CN" w:bidi="ar-SA"/>
        </w:rPr>
      </w:pP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211" w:line="600" w:lineRule="atLeast"/>
        <w:ind w:firstLine="640"/>
        <w:jc w:val="both"/>
        <w:textAlignment w:val="baseline"/>
        <w:rPr>
          <w:rFonts w:hint="eastAsia" w:ascii="方正黑体_GBK" w:hAnsi="仿宋" w:eastAsia="方正黑体_GBK" w:cs="仿宋"/>
          <w:snapToGrid w:val="0"/>
          <w:color w:val="000000"/>
          <w:sz w:val="32"/>
          <w:szCs w:val="32"/>
          <w:lang w:val="en-US" w:eastAsia="zh-CN" w:bidi="ar-SA"/>
        </w:rPr>
      </w:pPr>
      <w:r>
        <w:rPr>
          <w:rFonts w:hint="eastAsia" w:ascii="方正黑体_GBK" w:hAnsi="仿宋" w:eastAsia="方正黑体_GBK" w:cs="仿宋"/>
          <w:snapToGrid w:val="0"/>
          <w:color w:val="000000"/>
          <w:sz w:val="32"/>
          <w:szCs w:val="32"/>
          <w:lang w:val="en-US" w:eastAsia="zh-CN" w:bidi="ar-SA"/>
        </w:rPr>
        <w:t>部门</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单位</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基本情况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4" w:line="600" w:lineRule="atLeast"/>
        <w:ind w:firstLine="640" w:firstLineChars="200"/>
        <w:textAlignment w:val="baseline"/>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en-US" w:bidi="ar-SA"/>
        </w:rPr>
        <w:t>本系统共有4个预算单位,民政局机关是负责有关社会行政事务工作的政府职能部门,其余事业单位是: 汨罗市社会福利院、汨罗市殡葬管理所、汨罗市救助管理站。</w:t>
      </w:r>
    </w:p>
    <w:p>
      <w:pPr>
        <w:keepNext w:val="0"/>
        <w:keepLines w:val="0"/>
        <w:pageBreakBefore w:val="0"/>
        <w:widowControl/>
        <w:kinsoku w:val="0"/>
        <w:wordWrap/>
        <w:overflowPunct/>
        <w:topLinePunct w:val="0"/>
        <w:autoSpaceDE w:val="0"/>
        <w:autoSpaceDN w:val="0"/>
        <w:bidi w:val="0"/>
        <w:adjustRightInd w:val="0"/>
        <w:snapToGrid w:val="0"/>
        <w:spacing w:line="600" w:lineRule="atLeast"/>
        <w:ind w:firstLine="640" w:firstLineChars="200"/>
        <w:jc w:val="both"/>
        <w:textAlignment w:val="baseline"/>
        <w:rPr>
          <w:rFonts w:ascii="方正黑体_GBK" w:eastAsia="方正黑体_GBK"/>
          <w:kern w:val="0"/>
          <w:sz w:val="32"/>
          <w:szCs w:val="32"/>
          <w:lang w:eastAsia="zh-CN"/>
        </w:rPr>
      </w:pPr>
      <w:r>
        <w:rPr>
          <w:rFonts w:hint="eastAsia" w:ascii="方正黑体_GBK" w:eastAsia="方正黑体_GBK"/>
          <w:kern w:val="0"/>
          <w:sz w:val="32"/>
          <w:szCs w:val="32"/>
          <w:lang w:eastAsia="zh-CN"/>
        </w:rPr>
        <w:t>二、一般公共预算支出情况</w:t>
      </w:r>
    </w:p>
    <w:p>
      <w:pPr>
        <w:pStyle w:val="10"/>
        <w:spacing w:line="600" w:lineRule="exact"/>
        <w:ind w:firstLine="643"/>
        <w:jc w:val="both"/>
        <w:rPr>
          <w:rFonts w:ascii="Times New Roman" w:hAnsi="Times New Roman" w:eastAsia="仿宋_GB2312"/>
          <w:kern w:val="0"/>
          <w:sz w:val="32"/>
          <w:szCs w:val="32"/>
          <w:lang w:eastAsia="zh-CN"/>
        </w:rPr>
      </w:pPr>
      <w:r>
        <w:rPr>
          <w:rFonts w:hint="eastAsia" w:ascii="Times New Roman" w:hAnsi="Times New Roman" w:eastAsia="楷体_GB2312"/>
          <w:b/>
          <w:kern w:val="0"/>
          <w:sz w:val="32"/>
          <w:szCs w:val="32"/>
          <w:lang w:eastAsia="zh-CN"/>
        </w:rPr>
        <w:t>（一）</w:t>
      </w:r>
      <w:r>
        <w:rPr>
          <w:rFonts w:hint="eastAsia" w:ascii="Times New Roman" w:hAnsi="Times New Roman" w:eastAsia="仿宋_GB2312"/>
          <w:kern w:val="0"/>
          <w:sz w:val="32"/>
          <w:szCs w:val="32"/>
          <w:lang w:eastAsia="zh-CN"/>
        </w:rPr>
        <w:t>基本支出情况</w:t>
      </w:r>
    </w:p>
    <w:p>
      <w:pPr>
        <w:pStyle w:val="5"/>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600" w:lineRule="atLeast"/>
        <w:ind w:left="0" w:right="0" w:firstLine="640"/>
        <w:jc w:val="both"/>
        <w:textAlignment w:val="baseline"/>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基本支出系保障我局机关机构正常运转、完成日常工作任务而发生的各项支出，包括用于在职和离退休人员基本工资、津贴补贴等人员经费以及办公费、印刷费、水电费、办公设备购置等日常公用经费。</w:t>
      </w:r>
      <w:r>
        <w:rPr>
          <w:rFonts w:hint="default" w:ascii="Times New Roman" w:hAnsi="Times New Roman" w:eastAsia="仿宋_GB2312" w:cs="Arial"/>
          <w:snapToGrid w:val="0"/>
          <w:color w:val="000000"/>
          <w:kern w:val="0"/>
          <w:sz w:val="32"/>
          <w:szCs w:val="32"/>
          <w:lang w:val="en-US" w:eastAsia="zh-CN" w:bidi="ar-SA"/>
        </w:rPr>
        <w:t>基本支出为802.79万元，占本年支出的6.</w:t>
      </w:r>
      <w:r>
        <w:rPr>
          <w:rFonts w:hint="eastAsia" w:ascii="Times New Roman" w:hAnsi="Times New Roman" w:eastAsia="仿宋_GB2312" w:cs="Arial"/>
          <w:snapToGrid w:val="0"/>
          <w:color w:val="000000"/>
          <w:kern w:val="0"/>
          <w:sz w:val="32"/>
          <w:szCs w:val="32"/>
          <w:lang w:val="en-US" w:eastAsia="zh-CN" w:bidi="ar-SA"/>
        </w:rPr>
        <w:t>2</w:t>
      </w:r>
      <w:r>
        <w:rPr>
          <w:rFonts w:hint="default" w:ascii="Times New Roman" w:hAnsi="Times New Roman" w:eastAsia="仿宋_GB2312" w:cs="Arial"/>
          <w:snapToGrid w:val="0"/>
          <w:color w:val="000000"/>
          <w:kern w:val="0"/>
          <w:sz w:val="32"/>
          <w:szCs w:val="32"/>
          <w:lang w:val="en-US" w:eastAsia="zh-CN" w:bidi="ar-SA"/>
        </w:rPr>
        <w:t>%；主要用于：工资福利支出621.23万元，占本年支出4.</w:t>
      </w:r>
      <w:r>
        <w:rPr>
          <w:rFonts w:hint="eastAsia" w:ascii="Times New Roman" w:hAnsi="Times New Roman" w:eastAsia="仿宋_GB2312" w:cs="Arial"/>
          <w:snapToGrid w:val="0"/>
          <w:color w:val="000000"/>
          <w:kern w:val="0"/>
          <w:sz w:val="32"/>
          <w:szCs w:val="32"/>
          <w:lang w:val="en-US" w:eastAsia="zh-CN" w:bidi="ar-SA"/>
        </w:rPr>
        <w:t>8</w:t>
      </w:r>
      <w:r>
        <w:rPr>
          <w:rFonts w:hint="default" w:ascii="Times New Roman" w:hAnsi="Times New Roman" w:eastAsia="仿宋_GB2312" w:cs="Arial"/>
          <w:snapToGrid w:val="0"/>
          <w:color w:val="000000"/>
          <w:kern w:val="0"/>
          <w:sz w:val="32"/>
          <w:szCs w:val="32"/>
          <w:lang w:val="en-US" w:eastAsia="zh-CN" w:bidi="ar-SA"/>
        </w:rPr>
        <w:t>%；商品和服务支出为162.34万元，占本年支出1.</w:t>
      </w:r>
      <w:r>
        <w:rPr>
          <w:rFonts w:hint="eastAsia" w:ascii="Times New Roman" w:hAnsi="Times New Roman" w:eastAsia="仿宋_GB2312" w:cs="Arial"/>
          <w:snapToGrid w:val="0"/>
          <w:color w:val="000000"/>
          <w:kern w:val="0"/>
          <w:sz w:val="32"/>
          <w:szCs w:val="32"/>
          <w:lang w:val="en-US" w:eastAsia="zh-CN" w:bidi="ar-SA"/>
        </w:rPr>
        <w:t>3</w:t>
      </w:r>
      <w:r>
        <w:rPr>
          <w:rFonts w:hint="default" w:ascii="Times New Roman" w:hAnsi="Times New Roman" w:eastAsia="仿宋_GB2312" w:cs="Arial"/>
          <w:snapToGrid w:val="0"/>
          <w:color w:val="000000"/>
          <w:kern w:val="0"/>
          <w:sz w:val="32"/>
          <w:szCs w:val="32"/>
          <w:lang w:val="en-US" w:eastAsia="zh-CN" w:bidi="ar-SA"/>
        </w:rPr>
        <w:t>%；对个人和家庭的补助支出为19.22万元，占本年支出0.</w:t>
      </w:r>
      <w:r>
        <w:rPr>
          <w:rFonts w:hint="eastAsia" w:ascii="Times New Roman" w:hAnsi="Times New Roman" w:eastAsia="仿宋_GB2312" w:cs="Arial"/>
          <w:snapToGrid w:val="0"/>
          <w:color w:val="000000"/>
          <w:kern w:val="0"/>
          <w:sz w:val="32"/>
          <w:szCs w:val="32"/>
          <w:lang w:val="en-US" w:eastAsia="zh-CN" w:bidi="ar-SA"/>
        </w:rPr>
        <w:t>2</w:t>
      </w:r>
      <w:r>
        <w:rPr>
          <w:rFonts w:hint="default" w:ascii="Times New Roman" w:hAnsi="Times New Roman" w:eastAsia="仿宋_GB2312" w:cs="Arial"/>
          <w:snapToGrid w:val="0"/>
          <w:color w:val="000000"/>
          <w:kern w:val="0"/>
          <w:sz w:val="32"/>
          <w:szCs w:val="32"/>
          <w:lang w:val="en-US" w:eastAsia="zh-CN" w:bidi="ar-SA"/>
        </w:rPr>
        <w:t>%。</w:t>
      </w:r>
    </w:p>
    <w:p>
      <w:pPr>
        <w:pStyle w:val="10"/>
        <w:spacing w:line="600" w:lineRule="exact"/>
        <w:ind w:firstLine="643"/>
        <w:jc w:val="both"/>
        <w:rPr>
          <w:rFonts w:ascii="Times New Roman" w:hAnsi="Times New Roman" w:eastAsia="仿宋_GB2312"/>
          <w:kern w:val="0"/>
          <w:sz w:val="32"/>
          <w:szCs w:val="32"/>
          <w:lang w:eastAsia="zh-CN"/>
        </w:rPr>
      </w:pPr>
      <w:r>
        <w:rPr>
          <w:rFonts w:hint="eastAsia" w:ascii="Times New Roman" w:hAnsi="Times New Roman" w:eastAsia="楷体_GB2312"/>
          <w:b/>
          <w:kern w:val="0"/>
          <w:sz w:val="32"/>
          <w:szCs w:val="32"/>
          <w:lang w:eastAsia="zh-CN"/>
        </w:rPr>
        <w:t>（二）</w:t>
      </w:r>
      <w:r>
        <w:rPr>
          <w:rFonts w:hint="eastAsia" w:ascii="Times New Roman" w:hAnsi="Times New Roman" w:eastAsia="仿宋_GB2312"/>
          <w:kern w:val="0"/>
          <w:sz w:val="32"/>
          <w:szCs w:val="32"/>
          <w:lang w:eastAsia="zh-CN"/>
        </w:rPr>
        <w:t>项目支出情况</w:t>
      </w:r>
    </w:p>
    <w:p>
      <w:pPr>
        <w:keepNext w:val="0"/>
        <w:keepLines w:val="0"/>
        <w:pageBreakBefore w:val="0"/>
        <w:widowControl/>
        <w:kinsoku w:val="0"/>
        <w:wordWrap/>
        <w:overflowPunct/>
        <w:topLinePunct w:val="0"/>
        <w:autoSpaceDE w:val="0"/>
        <w:autoSpaceDN w:val="0"/>
        <w:bidi w:val="0"/>
        <w:adjustRightInd w:val="0"/>
        <w:snapToGrid w:val="0"/>
        <w:spacing w:line="600" w:lineRule="atLeast"/>
        <w:ind w:firstLine="640" w:firstLineChars="200"/>
        <w:jc w:val="both"/>
        <w:textAlignment w:val="baseline"/>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项目支出12212.26万元，占本年支出的93.8%，主要用于：最低生活保障支出7352万元，临时救助支出205.8万元，特困人员救助供养支出1308.44万元，残疾人事业支出592.49，彩票公益金安排的支出531.15，社会救助、流浪人员、孤儿生活救助及儿童关爱资金支出2079.99万元，其他支出共142.39万元。</w:t>
      </w:r>
    </w:p>
    <w:p>
      <w:p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三、政府性基金预算支出情况</w:t>
      </w:r>
    </w:p>
    <w:p>
      <w:pPr>
        <w:pStyle w:val="5"/>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600" w:lineRule="atLeast"/>
        <w:ind w:left="0" w:right="0" w:firstLine="640"/>
        <w:jc w:val="both"/>
        <w:textAlignment w:val="baseline"/>
        <w:rPr>
          <w:rFonts w:hint="eastAsia" w:ascii="Times New Roman" w:hAnsi="Times New Roman" w:eastAsia="仿宋_GB2312" w:cs="Arial"/>
          <w:snapToGrid w:val="0"/>
          <w:color w:val="000000"/>
          <w:kern w:val="0"/>
          <w:sz w:val="32"/>
          <w:szCs w:val="32"/>
          <w:lang w:val="en-US" w:eastAsia="zh-CN" w:bidi="ar-SA"/>
        </w:rPr>
      </w:pPr>
      <w:r>
        <w:rPr>
          <w:rFonts w:hint="default" w:ascii="Times New Roman" w:hAnsi="Times New Roman" w:eastAsia="仿宋_GB2312" w:cs="Arial"/>
          <w:snapToGrid w:val="0"/>
          <w:color w:val="000000"/>
          <w:kern w:val="0"/>
          <w:sz w:val="32"/>
          <w:szCs w:val="32"/>
          <w:lang w:val="en-US" w:eastAsia="zh-CN" w:bidi="ar-SA"/>
        </w:rPr>
        <w:t>202</w:t>
      </w:r>
      <w:r>
        <w:rPr>
          <w:rFonts w:hint="eastAsia" w:ascii="Times New Roman" w:hAnsi="Times New Roman" w:eastAsia="仿宋_GB2312" w:cs="Arial"/>
          <w:snapToGrid w:val="0"/>
          <w:color w:val="000000"/>
          <w:kern w:val="0"/>
          <w:sz w:val="32"/>
          <w:szCs w:val="32"/>
          <w:lang w:val="en-US" w:eastAsia="zh-CN" w:bidi="ar-SA"/>
        </w:rPr>
        <w:t>2年政府性基金预算支出537.45万元，其中福利彩票销售机构的业务费支出6.3万元，用于社会福利的彩票公益金支出531.15万元。</w:t>
      </w:r>
    </w:p>
    <w:p>
      <w:pPr>
        <w:keepNext w:val="0"/>
        <w:keepLines w:val="0"/>
        <w:pageBreakBefore w:val="0"/>
        <w:widowControl/>
        <w:numPr>
          <w:ilvl w:val="0"/>
          <w:numId w:val="3"/>
        </w:numPr>
        <w:kinsoku w:val="0"/>
        <w:wordWrap/>
        <w:overflowPunct/>
        <w:topLinePunct w:val="0"/>
        <w:autoSpaceDE w:val="0"/>
        <w:autoSpaceDN w:val="0"/>
        <w:bidi w:val="0"/>
        <w:adjustRightInd w:val="0"/>
        <w:snapToGrid w:val="0"/>
        <w:spacing w:line="600" w:lineRule="atLeast"/>
        <w:ind w:firstLine="640" w:firstLineChars="200"/>
        <w:jc w:val="both"/>
        <w:textAlignment w:val="baseline"/>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国有资本经营预算支出情况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 w:line="600" w:lineRule="atLeast"/>
        <w:ind w:firstLine="640" w:firstLineChars="200"/>
        <w:textAlignment w:val="baseline"/>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本年度无国有资本经营预算支出。</w:t>
      </w:r>
    </w:p>
    <w:p>
      <w:pPr>
        <w:keepNext w:val="0"/>
        <w:keepLines w:val="0"/>
        <w:pageBreakBefore w:val="0"/>
        <w:widowControl/>
        <w:numPr>
          <w:ilvl w:val="0"/>
          <w:numId w:val="3"/>
        </w:numPr>
        <w:kinsoku w:val="0"/>
        <w:wordWrap/>
        <w:overflowPunct/>
        <w:topLinePunct w:val="0"/>
        <w:autoSpaceDE w:val="0"/>
        <w:autoSpaceDN w:val="0"/>
        <w:bidi w:val="0"/>
        <w:adjustRightInd w:val="0"/>
        <w:snapToGrid w:val="0"/>
        <w:spacing w:line="600" w:lineRule="atLeast"/>
        <w:ind w:left="0" w:leftChars="0" w:firstLine="640" w:firstLineChars="200"/>
        <w:jc w:val="both"/>
        <w:textAlignment w:val="baseline"/>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社会保险基金预算支出情况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04" w:line="600" w:lineRule="atLeast"/>
        <w:ind w:firstLine="640" w:firstLineChars="200"/>
        <w:jc w:val="left"/>
        <w:textAlignment w:val="baseline"/>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本年度无社会保险基金预算支出。</w:t>
      </w:r>
    </w:p>
    <w:p>
      <w:pPr>
        <w:keepNext w:val="0"/>
        <w:keepLines w:val="0"/>
        <w:pageBreakBefore w:val="0"/>
        <w:widowControl/>
        <w:kinsoku w:val="0"/>
        <w:wordWrap/>
        <w:overflowPunct/>
        <w:topLinePunct w:val="0"/>
        <w:autoSpaceDE w:val="0"/>
        <w:autoSpaceDN w:val="0"/>
        <w:bidi w:val="0"/>
        <w:adjustRightInd w:val="0"/>
        <w:snapToGrid w:val="0"/>
        <w:spacing w:line="600" w:lineRule="atLeast"/>
        <w:ind w:firstLine="640" w:firstLineChars="200"/>
        <w:jc w:val="both"/>
        <w:textAlignment w:val="baseline"/>
        <w:rPr>
          <w:rFonts w:ascii="方正黑体_GBK" w:eastAsia="方正黑体_GBK"/>
          <w:kern w:val="0"/>
          <w:sz w:val="32"/>
          <w:szCs w:val="32"/>
          <w:lang w:eastAsia="zh-CN"/>
        </w:rPr>
      </w:pPr>
      <w:r>
        <w:rPr>
          <w:rFonts w:hint="eastAsia" w:ascii="方正黑体_GBK" w:eastAsia="方正黑体_GBK"/>
          <w:kern w:val="0"/>
          <w:sz w:val="32"/>
          <w:szCs w:val="32"/>
          <w:lang w:eastAsia="zh-CN"/>
        </w:rPr>
        <w:t>六、部门整体支出绩效情况</w:t>
      </w:r>
    </w:p>
    <w:p>
      <w:pPr>
        <w:keepNext w:val="0"/>
        <w:keepLines w:val="0"/>
        <w:pageBreakBefore w:val="0"/>
        <w:widowControl/>
        <w:kinsoku w:val="0"/>
        <w:wordWrap/>
        <w:overflowPunct/>
        <w:topLinePunct w:val="0"/>
        <w:autoSpaceDE w:val="0"/>
        <w:autoSpaceDN w:val="0"/>
        <w:bidi w:val="0"/>
        <w:adjustRightInd w:val="0"/>
        <w:snapToGrid w:val="0"/>
        <w:spacing w:line="600" w:lineRule="atLeast"/>
        <w:ind w:firstLine="640" w:firstLineChars="200"/>
        <w:jc w:val="both"/>
        <w:textAlignment w:val="baseline"/>
        <w:rPr>
          <w:rFonts w:eastAsia="仿宋_GB2312"/>
          <w:kern w:val="0"/>
          <w:sz w:val="32"/>
          <w:szCs w:val="32"/>
          <w:lang w:eastAsia="zh-CN"/>
        </w:rPr>
      </w:pPr>
      <w:r>
        <w:rPr>
          <w:rFonts w:hint="eastAsia" w:ascii="Times New Roman" w:hAnsi="Times New Roman" w:eastAsia="仿宋_GB2312" w:cs="Arial"/>
          <w:snapToGrid w:val="0"/>
          <w:color w:val="000000"/>
          <w:kern w:val="0"/>
          <w:sz w:val="32"/>
          <w:szCs w:val="32"/>
          <w:lang w:val="en-US" w:eastAsia="zh-CN" w:bidi="ar-SA"/>
        </w:rPr>
        <w:t>根据《部门整体支出绩效自评表》自评分100分（详见附件</w:t>
      </w:r>
      <w:r>
        <w:rPr>
          <w:rFonts w:hint="default" w:ascii="Times New Roman" w:hAnsi="Times New Roman" w:eastAsia="仿宋_GB2312" w:cs="Arial"/>
          <w:snapToGrid w:val="0"/>
          <w:color w:val="000000"/>
          <w:kern w:val="0"/>
          <w:sz w:val="32"/>
          <w:szCs w:val="32"/>
          <w:lang w:val="en-US" w:eastAsia="zh-CN" w:bidi="ar-SA"/>
        </w:rPr>
        <w:t>2</w:t>
      </w:r>
      <w:r>
        <w:rPr>
          <w:rFonts w:hint="eastAsia" w:ascii="Times New Roman" w:hAnsi="Times New Roman" w:eastAsia="仿宋_GB2312" w:cs="Arial"/>
          <w:snapToGrid w:val="0"/>
          <w:color w:val="000000"/>
          <w:kern w:val="0"/>
          <w:sz w:val="32"/>
          <w:szCs w:val="32"/>
          <w:lang w:val="en-US" w:eastAsia="zh-CN" w:bidi="ar-SA"/>
        </w:rPr>
        <w:t>），《</w:t>
      </w:r>
      <w:r>
        <w:rPr>
          <w:rFonts w:hint="default" w:ascii="Times New Roman" w:hAnsi="Times New Roman" w:eastAsia="仿宋_GB2312" w:cs="Arial"/>
          <w:snapToGrid w:val="0"/>
          <w:color w:val="000000"/>
          <w:kern w:val="0"/>
          <w:sz w:val="32"/>
          <w:szCs w:val="32"/>
          <w:lang w:val="en-US" w:eastAsia="zh-CN" w:bidi="ar-SA"/>
        </w:rPr>
        <w:t>202</w:t>
      </w:r>
      <w:r>
        <w:rPr>
          <w:rFonts w:hint="eastAsia" w:ascii="Times New Roman" w:hAnsi="Times New Roman" w:eastAsia="仿宋_GB2312" w:cs="Arial"/>
          <w:snapToGrid w:val="0"/>
          <w:color w:val="000000"/>
          <w:kern w:val="0"/>
          <w:sz w:val="32"/>
          <w:szCs w:val="32"/>
          <w:lang w:val="en-US" w:eastAsia="zh-CN" w:bidi="ar-SA"/>
        </w:rPr>
        <w:t>2年度项目支出绩效自评表—困难群众救助资金》自评分100分、《2022年度项目支出绩效自评表—孤儿生活费》自评分98分、《2022年度项目支出绩效自评表—困难残疾人生活补贴和重度残疾人护理补贴》自评分99分、《2022年度项目支出绩效自评表—基本养老服务补贴》自评分100分、《2022年度项目支出绩效自评表—敬老院运转及照料》自评分100分、《2022年度项目支出绩效自评表—殡葬改革》自评分99分、《2022年度项目支出绩效自评表—民政系统其它专项》自评分100分，部门整体支出绩效为</w:t>
      </w:r>
      <w:r>
        <w:rPr>
          <w:rFonts w:hint="default" w:ascii="Times New Roman" w:hAnsi="Times New Roman" w:eastAsia="仿宋_GB2312" w:cs="Arial"/>
          <w:snapToGrid w:val="0"/>
          <w:color w:val="000000"/>
          <w:kern w:val="0"/>
          <w:sz w:val="32"/>
          <w:szCs w:val="32"/>
          <w:lang w:val="en-US" w:eastAsia="zh-CN" w:bidi="ar-SA"/>
        </w:rPr>
        <w:t>“</w:t>
      </w:r>
      <w:r>
        <w:rPr>
          <w:rFonts w:hint="eastAsia" w:ascii="Times New Roman" w:hAnsi="Times New Roman" w:eastAsia="仿宋_GB2312" w:cs="Arial"/>
          <w:snapToGrid w:val="0"/>
          <w:color w:val="000000"/>
          <w:kern w:val="0"/>
          <w:sz w:val="32"/>
          <w:szCs w:val="32"/>
          <w:lang w:val="en-US" w:eastAsia="zh-CN" w:bidi="ar-SA"/>
        </w:rPr>
        <w:t>优</w:t>
      </w:r>
      <w:r>
        <w:rPr>
          <w:rFonts w:hint="default" w:ascii="Times New Roman" w:hAnsi="Times New Roman" w:eastAsia="仿宋_GB2312" w:cs="Arial"/>
          <w:snapToGrid w:val="0"/>
          <w:color w:val="000000"/>
          <w:kern w:val="0"/>
          <w:sz w:val="32"/>
          <w:szCs w:val="32"/>
          <w:lang w:val="en-US" w:eastAsia="zh-CN" w:bidi="ar-SA"/>
        </w:rPr>
        <w:t>”</w:t>
      </w:r>
      <w:r>
        <w:rPr>
          <w:rFonts w:hint="eastAsia" w:ascii="Times New Roman" w:hAnsi="Times New Roman" w:eastAsia="仿宋_GB2312" w:cs="Arial"/>
          <w:snapToGrid w:val="0"/>
          <w:color w:val="000000"/>
          <w:kern w:val="0"/>
          <w:sz w:val="32"/>
          <w:szCs w:val="32"/>
          <w:lang w:val="en-US" w:eastAsia="zh-CN" w:bidi="ar-SA"/>
        </w:rPr>
        <w:t>。</w:t>
      </w:r>
    </w:p>
    <w:p>
      <w:pPr>
        <w:keepNext w:val="0"/>
        <w:keepLines w:val="0"/>
        <w:pageBreakBefore w:val="0"/>
        <w:widowControl/>
        <w:kinsoku w:val="0"/>
        <w:wordWrap/>
        <w:overflowPunct/>
        <w:topLinePunct w:val="0"/>
        <w:autoSpaceDE w:val="0"/>
        <w:autoSpaceDN w:val="0"/>
        <w:bidi w:val="0"/>
        <w:adjustRightInd w:val="0"/>
        <w:snapToGrid w:val="0"/>
        <w:spacing w:line="600" w:lineRule="atLeast"/>
        <w:ind w:firstLine="640" w:firstLineChars="200"/>
        <w:jc w:val="both"/>
        <w:textAlignment w:val="baseline"/>
        <w:rPr>
          <w:rFonts w:ascii="方正黑体_GBK" w:eastAsia="方正黑体_GBK"/>
          <w:kern w:val="0"/>
          <w:sz w:val="32"/>
          <w:szCs w:val="32"/>
          <w:lang w:eastAsia="zh-CN"/>
        </w:rPr>
      </w:pPr>
      <w:r>
        <w:rPr>
          <w:rFonts w:hint="eastAsia" w:ascii="方正黑体_GBK" w:eastAsia="方正黑体_GBK"/>
          <w:kern w:val="0"/>
          <w:sz w:val="32"/>
          <w:szCs w:val="32"/>
          <w:lang w:eastAsia="zh-CN"/>
        </w:rPr>
        <w:t>七、存在的问题及原因分析</w:t>
      </w:r>
    </w:p>
    <w:p>
      <w:pPr>
        <w:keepNext w:val="0"/>
        <w:keepLines w:val="0"/>
        <w:pageBreakBefore w:val="0"/>
        <w:widowControl/>
        <w:kinsoku w:val="0"/>
        <w:wordWrap/>
        <w:overflowPunct/>
        <w:topLinePunct w:val="0"/>
        <w:autoSpaceDE w:val="0"/>
        <w:autoSpaceDN w:val="0"/>
        <w:bidi w:val="0"/>
        <w:adjustRightInd w:val="0"/>
        <w:snapToGrid w:val="0"/>
        <w:spacing w:line="600" w:lineRule="atLeast"/>
        <w:ind w:firstLine="640" w:firstLineChars="200"/>
        <w:jc w:val="both"/>
        <w:textAlignment w:val="baseline"/>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个别项目绩效目标未细化和量化，或细化、量化程度不够。项目支出预决算差异大，不便于绩效管理。</w:t>
      </w:r>
    </w:p>
    <w:p>
      <w:pPr>
        <w:keepNext w:val="0"/>
        <w:keepLines w:val="0"/>
        <w:pageBreakBefore w:val="0"/>
        <w:widowControl/>
        <w:numPr>
          <w:ilvl w:val="0"/>
          <w:numId w:val="4"/>
        </w:numPr>
        <w:kinsoku w:val="0"/>
        <w:wordWrap/>
        <w:overflowPunct/>
        <w:topLinePunct w:val="0"/>
        <w:autoSpaceDE w:val="0"/>
        <w:autoSpaceDN w:val="0"/>
        <w:bidi w:val="0"/>
        <w:adjustRightInd w:val="0"/>
        <w:snapToGrid w:val="0"/>
        <w:spacing w:line="600" w:lineRule="atLeast"/>
        <w:ind w:firstLine="640" w:firstLineChars="200"/>
        <w:jc w:val="both"/>
        <w:textAlignment w:val="baseline"/>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下一步改进措施</w:t>
      </w:r>
    </w:p>
    <w:p>
      <w:pPr>
        <w:keepNext w:val="0"/>
        <w:keepLines w:val="0"/>
        <w:pageBreakBefore w:val="0"/>
        <w:widowControl/>
        <w:kinsoku w:val="0"/>
        <w:wordWrap/>
        <w:overflowPunct/>
        <w:topLinePunct w:val="0"/>
        <w:autoSpaceDE w:val="0"/>
        <w:autoSpaceDN w:val="0"/>
        <w:bidi w:val="0"/>
        <w:adjustRightInd w:val="0"/>
        <w:snapToGrid w:val="0"/>
        <w:spacing w:line="600" w:lineRule="atLeas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一)加强预算管理，确保项目的科学性。在编制年度预算时，在进行调查研究的基础上，充分论证项目立项的必要性、投入经济性、绩效目标合理性、实施方案可行性，确保项目具有可操作性，项目实施达到预期效果，发挥最大效益。强化预算下达预算执行环节指标使用实现前后对应，为单位进行绩效目标控制管理提供基础保障，提高单位项目支出资金使用、项目实施精细化管理水平。</w:t>
      </w:r>
    </w:p>
    <w:p>
      <w:pPr>
        <w:keepNext w:val="0"/>
        <w:keepLines w:val="0"/>
        <w:pageBreakBefore w:val="0"/>
        <w:widowControl/>
        <w:kinsoku w:val="0"/>
        <w:wordWrap/>
        <w:overflowPunct/>
        <w:topLinePunct w:val="0"/>
        <w:autoSpaceDE w:val="0"/>
        <w:autoSpaceDN w:val="0"/>
        <w:bidi w:val="0"/>
        <w:adjustRightInd w:val="0"/>
        <w:snapToGrid w:val="0"/>
        <w:spacing w:line="600" w:lineRule="atLeas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二)细化项目管理，确保项目按期实施。项目一经批复各实施部门要认真细化方案，明确责任人，确定项目实施期间:定期开展内部检查，出现不可抗力因素，及时按程序进行必要的调整和变更,同时,做好各项目支出绩效目标执行中的控制管理，建好控制台账，确保资金对应绩效目标执行，强化项目推进过程的管理，确保项目按计划推进。</w:t>
      </w:r>
    </w:p>
    <w:p>
      <w:pPr>
        <w:keepNext w:val="0"/>
        <w:keepLines w:val="0"/>
        <w:pageBreakBefore w:val="0"/>
        <w:widowControl/>
        <w:kinsoku w:val="0"/>
        <w:wordWrap/>
        <w:overflowPunct/>
        <w:topLinePunct w:val="0"/>
        <w:autoSpaceDE w:val="0"/>
        <w:autoSpaceDN w:val="0"/>
        <w:bidi w:val="0"/>
        <w:adjustRightInd w:val="0"/>
        <w:snapToGrid w:val="0"/>
        <w:spacing w:line="600" w:lineRule="atLeas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(三)严格人员管理，提高绩效目标管理水平。加强财务人员培训，熟练掌握预算编制和预算执行等各项政策，严格遵守各项财经纪律，不断提高业务能力,确保预算指标执行过程不交叉不断提高绩效目标管理水平</w:t>
      </w:r>
    </w:p>
    <w:p>
      <w:pPr>
        <w:keepNext w:val="0"/>
        <w:keepLines w:val="0"/>
        <w:pageBreakBefore w:val="0"/>
        <w:widowControl/>
        <w:kinsoku w:val="0"/>
        <w:wordWrap/>
        <w:overflowPunct/>
        <w:topLinePunct w:val="0"/>
        <w:autoSpaceDE w:val="0"/>
        <w:autoSpaceDN w:val="0"/>
        <w:bidi w:val="0"/>
        <w:adjustRightInd w:val="0"/>
        <w:snapToGrid w:val="0"/>
        <w:spacing w:line="600" w:lineRule="atLeast"/>
        <w:ind w:firstLine="640" w:firstLineChars="200"/>
        <w:jc w:val="both"/>
        <w:textAlignment w:val="baseline"/>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九、部门整体支出绩效自评结果拟应用和公开情况</w:t>
      </w:r>
    </w:p>
    <w:p>
      <w:pPr>
        <w:keepNext w:val="0"/>
        <w:keepLines w:val="0"/>
        <w:pageBreakBefore w:val="0"/>
        <w:widowControl/>
        <w:kinsoku w:val="0"/>
        <w:wordWrap/>
        <w:overflowPunct/>
        <w:topLinePunct w:val="0"/>
        <w:autoSpaceDE w:val="0"/>
        <w:autoSpaceDN w:val="0"/>
        <w:bidi w:val="0"/>
        <w:adjustRightInd w:val="0"/>
        <w:snapToGrid w:val="0"/>
        <w:spacing w:line="600" w:lineRule="atLeast"/>
        <w:ind w:firstLine="640" w:firstLineChars="200"/>
        <w:jc w:val="both"/>
        <w:textAlignment w:val="baseline"/>
        <w:rPr>
          <w:rFonts w:hint="eastAsia" w:ascii="方正黑体_GBK" w:eastAsia="方正黑体_GBK"/>
          <w:kern w:val="0"/>
          <w:sz w:val="32"/>
          <w:szCs w:val="32"/>
          <w:lang w:eastAsia="zh-CN"/>
        </w:rPr>
      </w:pPr>
      <w:r>
        <w:rPr>
          <w:rFonts w:hint="eastAsia" w:eastAsia="仿宋_GB2312"/>
          <w:kern w:val="0"/>
          <w:sz w:val="32"/>
          <w:szCs w:val="32"/>
          <w:lang w:eastAsia="zh-CN"/>
        </w:rPr>
        <w:t>绩效自评结果将作为下年部门预算安排的重要依据，与预算调整和项目安排挂钩。拟于6月30日前在汨罗市人民政府门户网站上公开，广泛接受群众监督。</w:t>
      </w:r>
    </w:p>
    <w:p>
      <w:pPr>
        <w:keepNext w:val="0"/>
        <w:keepLines w:val="0"/>
        <w:pageBreakBefore w:val="0"/>
        <w:widowControl/>
        <w:kinsoku w:val="0"/>
        <w:wordWrap/>
        <w:overflowPunct/>
        <w:topLinePunct w:val="0"/>
        <w:autoSpaceDE w:val="0"/>
        <w:autoSpaceDN w:val="0"/>
        <w:bidi w:val="0"/>
        <w:adjustRightInd w:val="0"/>
        <w:snapToGrid w:val="0"/>
        <w:spacing w:line="600" w:lineRule="atLeast"/>
        <w:ind w:firstLine="640" w:firstLineChars="200"/>
        <w:jc w:val="both"/>
        <w:textAlignment w:val="baseline"/>
        <w:rPr>
          <w:rFonts w:eastAsia="黑体"/>
          <w:kern w:val="0"/>
          <w:sz w:val="32"/>
          <w:szCs w:val="32"/>
          <w:lang w:eastAsia="zh-CN"/>
        </w:rPr>
      </w:pPr>
      <w:r>
        <w:rPr>
          <w:rFonts w:hint="eastAsia" w:eastAsia="黑体"/>
          <w:kern w:val="0"/>
          <w:sz w:val="32"/>
          <w:szCs w:val="32"/>
          <w:lang w:eastAsia="zh-CN"/>
        </w:rPr>
        <w:t>十、其他需要说明的情况</w:t>
      </w:r>
    </w:p>
    <w:p>
      <w:pPr>
        <w:keepNext w:val="0"/>
        <w:keepLines w:val="0"/>
        <w:pageBreakBefore w:val="0"/>
        <w:widowControl/>
        <w:kinsoku w:val="0"/>
        <w:wordWrap/>
        <w:overflowPunct/>
        <w:topLinePunct w:val="0"/>
        <w:autoSpaceDE w:val="0"/>
        <w:autoSpaceDN w:val="0"/>
        <w:bidi w:val="0"/>
        <w:adjustRightInd w:val="0"/>
        <w:snapToGrid w:val="0"/>
        <w:spacing w:line="600" w:lineRule="atLeas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无</w:t>
      </w:r>
    </w:p>
    <w:p>
      <w:pPr>
        <w:keepNext w:val="0"/>
        <w:keepLines w:val="0"/>
        <w:pageBreakBefore w:val="0"/>
        <w:widowControl/>
        <w:kinsoku w:val="0"/>
        <w:wordWrap/>
        <w:overflowPunct/>
        <w:topLinePunct w:val="0"/>
        <w:autoSpaceDE w:val="0"/>
        <w:autoSpaceDN w:val="0"/>
        <w:bidi w:val="0"/>
        <w:adjustRightInd w:val="0"/>
        <w:snapToGrid w:val="0"/>
        <w:spacing w:line="600" w:lineRule="atLeast"/>
        <w:ind w:firstLine="640" w:firstLineChars="200"/>
        <w:jc w:val="both"/>
        <w:textAlignment w:val="baseline"/>
        <w:rPr>
          <w:rFonts w:eastAsia="仿宋_GB2312"/>
          <w:kern w:val="0"/>
          <w:sz w:val="32"/>
          <w:szCs w:val="32"/>
          <w:lang w:eastAsia="zh-CN"/>
        </w:rPr>
      </w:pPr>
      <w:r>
        <w:rPr>
          <w:rFonts w:hint="eastAsia" w:eastAsia="仿宋_GB2312"/>
          <w:kern w:val="0"/>
          <w:sz w:val="32"/>
          <w:szCs w:val="32"/>
          <w:lang w:eastAsia="zh-CN"/>
        </w:rPr>
        <w:t>报告需要以下附件：</w:t>
      </w:r>
    </w:p>
    <w:p>
      <w:pPr>
        <w:keepNext w:val="0"/>
        <w:keepLines w:val="0"/>
        <w:pageBreakBefore w:val="0"/>
        <w:widowControl/>
        <w:kinsoku w:val="0"/>
        <w:wordWrap/>
        <w:overflowPunct/>
        <w:topLinePunct w:val="0"/>
        <w:autoSpaceDE w:val="0"/>
        <w:autoSpaceDN w:val="0"/>
        <w:bidi w:val="0"/>
        <w:adjustRightInd w:val="0"/>
        <w:snapToGrid w:val="0"/>
        <w:spacing w:line="600" w:lineRule="atLeast"/>
        <w:ind w:firstLine="640" w:firstLineChars="200"/>
        <w:jc w:val="both"/>
        <w:textAlignment w:val="baseline"/>
        <w:rPr>
          <w:rFonts w:eastAsia="仿宋_GB2312"/>
          <w:kern w:val="0"/>
          <w:sz w:val="32"/>
          <w:szCs w:val="32"/>
          <w:lang w:eastAsia="zh-CN"/>
        </w:rPr>
      </w:pPr>
      <w:r>
        <w:rPr>
          <w:rFonts w:eastAsia="仿宋_GB2312"/>
          <w:kern w:val="0"/>
          <w:sz w:val="32"/>
          <w:szCs w:val="32"/>
          <w:lang w:eastAsia="zh-CN"/>
        </w:rPr>
        <w:t>1</w:t>
      </w:r>
      <w:r>
        <w:rPr>
          <w:rFonts w:hint="eastAsia" w:eastAsia="仿宋_GB2312"/>
          <w:kern w:val="0"/>
          <w:sz w:val="32"/>
          <w:szCs w:val="32"/>
          <w:lang w:eastAsia="zh-CN"/>
        </w:rPr>
        <w:t>、部门整体支出绩效评价基础数据表</w:t>
      </w:r>
    </w:p>
    <w:p>
      <w:pPr>
        <w:keepNext w:val="0"/>
        <w:keepLines w:val="0"/>
        <w:pageBreakBefore w:val="0"/>
        <w:widowControl/>
        <w:kinsoku w:val="0"/>
        <w:wordWrap/>
        <w:overflowPunct/>
        <w:topLinePunct w:val="0"/>
        <w:autoSpaceDE w:val="0"/>
        <w:autoSpaceDN w:val="0"/>
        <w:bidi w:val="0"/>
        <w:adjustRightInd w:val="0"/>
        <w:snapToGrid w:val="0"/>
        <w:spacing w:line="600" w:lineRule="atLeast"/>
        <w:ind w:firstLine="640" w:firstLineChars="200"/>
        <w:jc w:val="both"/>
        <w:textAlignment w:val="baseline"/>
        <w:rPr>
          <w:rFonts w:eastAsia="仿宋_GB2312"/>
          <w:kern w:val="0"/>
          <w:sz w:val="32"/>
          <w:szCs w:val="32"/>
          <w:lang w:eastAsia="zh-CN"/>
        </w:rPr>
      </w:pPr>
      <w:r>
        <w:rPr>
          <w:rFonts w:eastAsia="仿宋_GB2312"/>
          <w:kern w:val="0"/>
          <w:sz w:val="32"/>
          <w:szCs w:val="32"/>
          <w:lang w:eastAsia="zh-CN"/>
        </w:rPr>
        <w:t>2</w:t>
      </w:r>
      <w:r>
        <w:rPr>
          <w:rFonts w:hint="eastAsia" w:eastAsia="仿宋_GB2312"/>
          <w:kern w:val="0"/>
          <w:sz w:val="32"/>
          <w:szCs w:val="32"/>
          <w:lang w:eastAsia="zh-CN"/>
        </w:rPr>
        <w:t>、部门整体支出绩效自评表</w:t>
      </w:r>
    </w:p>
    <w:p>
      <w:pPr>
        <w:keepNext w:val="0"/>
        <w:keepLines w:val="0"/>
        <w:pageBreakBefore w:val="0"/>
        <w:widowControl/>
        <w:kinsoku w:val="0"/>
        <w:wordWrap/>
        <w:overflowPunct/>
        <w:topLinePunct w:val="0"/>
        <w:autoSpaceDE w:val="0"/>
        <w:autoSpaceDN w:val="0"/>
        <w:bidi w:val="0"/>
        <w:adjustRightInd w:val="0"/>
        <w:snapToGrid w:val="0"/>
        <w:spacing w:line="600" w:lineRule="atLeast"/>
        <w:ind w:firstLine="640" w:firstLineChars="200"/>
        <w:jc w:val="both"/>
        <w:textAlignment w:val="baseline"/>
        <w:rPr>
          <w:rFonts w:eastAsia="仿宋_GB2312"/>
          <w:kern w:val="0"/>
          <w:sz w:val="32"/>
          <w:szCs w:val="32"/>
          <w:lang w:eastAsia="zh-CN"/>
        </w:rPr>
      </w:pPr>
      <w:r>
        <w:rPr>
          <w:rFonts w:eastAsia="仿宋_GB2312"/>
          <w:kern w:val="0"/>
          <w:sz w:val="32"/>
          <w:szCs w:val="32"/>
          <w:lang w:eastAsia="zh-CN"/>
        </w:rPr>
        <w:t>3</w:t>
      </w:r>
      <w:r>
        <w:rPr>
          <w:rFonts w:hint="eastAsia" w:eastAsia="仿宋_GB2312"/>
          <w:kern w:val="0"/>
          <w:sz w:val="32"/>
          <w:szCs w:val="32"/>
          <w:lang w:eastAsia="zh-CN"/>
        </w:rPr>
        <w:t>、项目支出绩效自评表（每个一级项目支出一张表）</w:t>
      </w:r>
    </w:p>
    <w:p>
      <w:pPr>
        <w:keepNext w:val="0"/>
        <w:keepLines w:val="0"/>
        <w:pageBreakBefore w:val="0"/>
        <w:widowControl/>
        <w:kinsoku w:val="0"/>
        <w:wordWrap/>
        <w:overflowPunct/>
        <w:topLinePunct w:val="0"/>
        <w:autoSpaceDE w:val="0"/>
        <w:autoSpaceDN w:val="0"/>
        <w:bidi w:val="0"/>
        <w:adjustRightInd w:val="0"/>
        <w:snapToGrid w:val="0"/>
        <w:spacing w:line="600" w:lineRule="atLeast"/>
        <w:ind w:firstLine="640" w:firstLineChars="200"/>
        <w:jc w:val="both"/>
        <w:textAlignment w:val="baseline"/>
        <w:rPr>
          <w:rFonts w:eastAsia="仿宋_GB2312"/>
          <w:kern w:val="0"/>
          <w:sz w:val="32"/>
          <w:szCs w:val="32"/>
          <w:lang w:eastAsia="zh-CN"/>
        </w:rPr>
      </w:pPr>
      <w:r>
        <w:rPr>
          <w:rFonts w:eastAsia="仿宋_GB2312"/>
          <w:kern w:val="0"/>
          <w:sz w:val="32"/>
          <w:szCs w:val="32"/>
          <w:lang w:eastAsia="zh-CN"/>
        </w:rPr>
        <w:t>4</w:t>
      </w:r>
      <w:r>
        <w:rPr>
          <w:rFonts w:hint="eastAsia" w:eastAsia="仿宋_GB2312"/>
          <w:kern w:val="0"/>
          <w:sz w:val="32"/>
          <w:szCs w:val="32"/>
          <w:lang w:eastAsia="zh-CN"/>
        </w:rPr>
        <w:t>、政府性基金预算支出情况表</w:t>
      </w:r>
    </w:p>
    <w:p>
      <w:pPr>
        <w:keepNext w:val="0"/>
        <w:keepLines w:val="0"/>
        <w:pageBreakBefore w:val="0"/>
        <w:widowControl/>
        <w:kinsoku w:val="0"/>
        <w:wordWrap/>
        <w:overflowPunct/>
        <w:topLinePunct w:val="0"/>
        <w:autoSpaceDE w:val="0"/>
        <w:autoSpaceDN w:val="0"/>
        <w:bidi w:val="0"/>
        <w:adjustRightInd w:val="0"/>
        <w:snapToGrid w:val="0"/>
        <w:spacing w:line="600" w:lineRule="atLeast"/>
        <w:ind w:firstLine="640" w:firstLineChars="200"/>
        <w:jc w:val="both"/>
        <w:textAlignment w:val="baseline"/>
        <w:rPr>
          <w:rFonts w:eastAsia="仿宋_GB2312"/>
          <w:kern w:val="0"/>
          <w:sz w:val="32"/>
          <w:szCs w:val="32"/>
          <w:lang w:eastAsia="zh-CN"/>
        </w:rPr>
      </w:pPr>
      <w:r>
        <w:rPr>
          <w:rFonts w:eastAsia="仿宋_GB2312"/>
          <w:kern w:val="0"/>
          <w:sz w:val="32"/>
          <w:szCs w:val="32"/>
          <w:lang w:eastAsia="zh-CN"/>
        </w:rPr>
        <w:t>5</w:t>
      </w:r>
      <w:r>
        <w:rPr>
          <w:rFonts w:hint="eastAsia" w:eastAsia="仿宋_GB2312"/>
          <w:kern w:val="0"/>
          <w:sz w:val="32"/>
          <w:szCs w:val="32"/>
          <w:lang w:eastAsia="zh-CN"/>
        </w:rPr>
        <w:t>、国有资本经营预算支出情况表</w:t>
      </w:r>
    </w:p>
    <w:p>
      <w:pPr>
        <w:keepNext w:val="0"/>
        <w:keepLines w:val="0"/>
        <w:pageBreakBefore w:val="0"/>
        <w:widowControl/>
        <w:kinsoku w:val="0"/>
        <w:wordWrap/>
        <w:overflowPunct/>
        <w:topLinePunct w:val="0"/>
        <w:autoSpaceDE w:val="0"/>
        <w:autoSpaceDN w:val="0"/>
        <w:bidi w:val="0"/>
        <w:adjustRightInd w:val="0"/>
        <w:snapToGrid w:val="0"/>
        <w:spacing w:line="600" w:lineRule="atLeast"/>
        <w:ind w:firstLine="640" w:firstLineChars="200"/>
        <w:jc w:val="both"/>
        <w:textAlignment w:val="baseline"/>
        <w:rPr>
          <w:rFonts w:hint="eastAsia" w:eastAsia="仿宋_GB2312"/>
          <w:kern w:val="0"/>
          <w:sz w:val="32"/>
          <w:szCs w:val="32"/>
          <w:lang w:eastAsia="zh-CN"/>
        </w:rPr>
      </w:pPr>
      <w:r>
        <w:rPr>
          <w:rFonts w:eastAsia="仿宋_GB2312"/>
          <w:kern w:val="0"/>
          <w:sz w:val="32"/>
          <w:szCs w:val="32"/>
          <w:lang w:eastAsia="zh-CN"/>
        </w:rPr>
        <w:t>6</w:t>
      </w:r>
      <w:r>
        <w:rPr>
          <w:rFonts w:hint="eastAsia" w:eastAsia="仿宋_GB2312"/>
          <w:kern w:val="0"/>
          <w:sz w:val="32"/>
          <w:szCs w:val="32"/>
          <w:lang w:eastAsia="zh-CN"/>
        </w:rPr>
        <w:t>、社会保险基金预算支出情况表</w:t>
      </w: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ind w:firstLine="552"/>
        <w:jc w:val="both"/>
        <w:rPr>
          <w:rFonts w:hint="default" w:ascii="黑体" w:hAnsi="黑体" w:eastAsia="黑体" w:cs="黑体"/>
          <w:b/>
          <w:bCs/>
          <w:spacing w:val="26"/>
          <w:sz w:val="24"/>
          <w:szCs w:val="24"/>
          <w:lang w:val="en-US"/>
        </w:rPr>
      </w:pPr>
      <w:r>
        <w:rPr>
          <w:rFonts w:hint="eastAsia" w:ascii="宋体" w:hAnsi="宋体" w:eastAsia="宋体" w:cs="宋体"/>
          <w:bCs/>
          <w:spacing w:val="-4"/>
          <w:kern w:val="0"/>
          <w:sz w:val="28"/>
          <w:szCs w:val="28"/>
          <w:lang w:eastAsia="zh-CN"/>
        </w:rPr>
        <w:t>附件5</w:t>
      </w:r>
      <w:r>
        <w:rPr>
          <w:rFonts w:hint="eastAsia" w:ascii="宋体" w:hAnsi="宋体" w:eastAsia="宋体" w:cs="宋体"/>
          <w:bCs/>
          <w:spacing w:val="-4"/>
          <w:kern w:val="0"/>
          <w:sz w:val="28"/>
          <w:szCs w:val="28"/>
          <w:lang w:val="en-US" w:eastAsia="zh-CN"/>
        </w:rPr>
        <w:t>-1</w:t>
      </w:r>
    </w:p>
    <w:p>
      <w:pPr>
        <w:spacing w:before="201" w:line="578" w:lineRule="exact"/>
        <w:jc w:val="center"/>
        <w:rPr>
          <w:rFonts w:hint="eastAsia" w:ascii="黑体" w:hAnsi="黑体" w:eastAsia="黑体" w:cs="黑体"/>
          <w:spacing w:val="15"/>
          <w:position w:val="10"/>
          <w:sz w:val="42"/>
          <w:szCs w:val="42"/>
        </w:rPr>
      </w:pPr>
      <w:r>
        <w:rPr>
          <w:rFonts w:hint="eastAsia" w:ascii="黑体" w:hAnsi="黑体" w:eastAsia="黑体" w:cs="黑体"/>
          <w:spacing w:val="15"/>
          <w:position w:val="10"/>
          <w:sz w:val="42"/>
          <w:szCs w:val="42"/>
        </w:rPr>
        <w:t>2023年度</w:t>
      </w:r>
      <w:r>
        <w:rPr>
          <w:rFonts w:hint="eastAsia" w:ascii="黑体" w:hAnsi="黑体" w:eastAsia="黑体" w:cs="黑体"/>
          <w:spacing w:val="15"/>
          <w:position w:val="10"/>
          <w:sz w:val="42"/>
          <w:szCs w:val="42"/>
          <w:lang w:eastAsia="zh-CN"/>
        </w:rPr>
        <w:t>困难群众救助资金</w:t>
      </w:r>
      <w:r>
        <w:rPr>
          <w:rFonts w:hint="eastAsia" w:ascii="黑体" w:hAnsi="黑体" w:eastAsia="黑体" w:cs="黑体"/>
          <w:spacing w:val="15"/>
          <w:position w:val="10"/>
          <w:sz w:val="42"/>
          <w:szCs w:val="42"/>
        </w:rPr>
        <w:t>项目支出</w:t>
      </w:r>
    </w:p>
    <w:p>
      <w:pPr>
        <w:spacing w:before="201" w:line="578" w:lineRule="exact"/>
        <w:jc w:val="center"/>
        <w:rPr>
          <w:rFonts w:hint="eastAsia" w:ascii="黑体" w:hAnsi="黑体" w:eastAsia="黑体" w:cs="黑体"/>
          <w:spacing w:val="15"/>
          <w:position w:val="10"/>
          <w:sz w:val="42"/>
          <w:szCs w:val="42"/>
          <w:lang w:val="en-US" w:eastAsia="zh-CN"/>
        </w:rPr>
      </w:pPr>
      <w:r>
        <w:rPr>
          <w:rFonts w:hint="eastAsia" w:ascii="黑体" w:hAnsi="黑体" w:eastAsia="黑体" w:cs="黑体"/>
          <w:spacing w:val="15"/>
          <w:position w:val="10"/>
          <w:sz w:val="42"/>
          <w:szCs w:val="42"/>
          <w:lang w:eastAsia="zh-CN"/>
        </w:rPr>
        <w:t>绩效自评报告</w:t>
      </w: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2"/>
        <w:spacing w:before="78" w:line="231" w:lineRule="auto"/>
        <w:ind w:left="1814"/>
        <w:rPr>
          <w:sz w:val="24"/>
          <w:szCs w:val="24"/>
        </w:rPr>
      </w:pPr>
      <w:r>
        <w:rPr>
          <w:spacing w:val="-20"/>
          <w:sz w:val="24"/>
          <w:szCs w:val="24"/>
        </w:rPr>
        <w:t>部</w:t>
      </w:r>
      <w:r>
        <w:rPr>
          <w:spacing w:val="74"/>
          <w:sz w:val="24"/>
          <w:szCs w:val="24"/>
        </w:rPr>
        <w:t xml:space="preserve"> </w:t>
      </w:r>
      <w:r>
        <w:rPr>
          <w:spacing w:val="-20"/>
          <w:sz w:val="24"/>
          <w:szCs w:val="24"/>
        </w:rPr>
        <w:t>门</w:t>
      </w:r>
      <w:r>
        <w:rPr>
          <w:spacing w:val="31"/>
          <w:sz w:val="24"/>
          <w:szCs w:val="24"/>
        </w:rPr>
        <w:t xml:space="preserve"> </w:t>
      </w:r>
      <w:r>
        <w:rPr>
          <w:spacing w:val="-20"/>
          <w:sz w:val="24"/>
          <w:szCs w:val="24"/>
        </w:rPr>
        <w:t>( 单</w:t>
      </w:r>
      <w:r>
        <w:rPr>
          <w:spacing w:val="-3"/>
          <w:sz w:val="24"/>
          <w:szCs w:val="24"/>
        </w:rPr>
        <w:t xml:space="preserve"> </w:t>
      </w:r>
      <w:r>
        <w:rPr>
          <w:spacing w:val="-20"/>
          <w:sz w:val="24"/>
          <w:szCs w:val="24"/>
        </w:rPr>
        <w:t>位 )</w:t>
      </w:r>
      <w:r>
        <w:rPr>
          <w:spacing w:val="-3"/>
          <w:sz w:val="24"/>
          <w:szCs w:val="24"/>
        </w:rPr>
        <w:t xml:space="preserve"> </w:t>
      </w:r>
      <w:r>
        <w:rPr>
          <w:spacing w:val="-20"/>
          <w:sz w:val="24"/>
          <w:szCs w:val="24"/>
        </w:rPr>
        <w:t>名</w:t>
      </w:r>
      <w:r>
        <w:rPr>
          <w:spacing w:val="-4"/>
          <w:sz w:val="24"/>
          <w:szCs w:val="24"/>
        </w:rPr>
        <w:t xml:space="preserve"> </w:t>
      </w:r>
      <w:r>
        <w:rPr>
          <w:spacing w:val="-20"/>
          <w:sz w:val="24"/>
          <w:szCs w:val="24"/>
        </w:rPr>
        <w:t>称 ：</w:t>
      </w:r>
      <w:r>
        <w:rPr>
          <w:spacing w:val="-20"/>
          <w:position w:val="-2"/>
          <w:sz w:val="24"/>
          <w:szCs w:val="24"/>
          <w:u w:val="single" w:color="auto"/>
        </w:rPr>
        <w:t xml:space="preserve">  </w:t>
      </w:r>
      <w:r>
        <w:rPr>
          <w:rFonts w:hint="eastAsia"/>
          <w:spacing w:val="-20"/>
          <w:position w:val="-2"/>
          <w:sz w:val="24"/>
          <w:szCs w:val="24"/>
          <w:u w:val="single" w:color="auto"/>
          <w:lang w:eastAsia="zh-CN"/>
        </w:rPr>
        <w:t>汨罗市民政局</w:t>
      </w:r>
      <w:r>
        <w:rPr>
          <w:spacing w:val="-20"/>
          <w:position w:val="-2"/>
          <w:sz w:val="24"/>
          <w:szCs w:val="24"/>
          <w:u w:val="single" w:color="auto"/>
        </w:rPr>
        <w:t xml:space="preserve"> (</w:t>
      </w:r>
      <w:r>
        <w:rPr>
          <w:spacing w:val="58"/>
          <w:position w:val="-2"/>
          <w:sz w:val="24"/>
          <w:szCs w:val="24"/>
          <w:u w:val="single" w:color="auto"/>
        </w:rPr>
        <w:t xml:space="preserve"> </w:t>
      </w:r>
      <w:r>
        <w:rPr>
          <w:spacing w:val="-20"/>
          <w:position w:val="-2"/>
          <w:sz w:val="24"/>
          <w:szCs w:val="24"/>
          <w:u w:val="single" w:color="auto"/>
        </w:rPr>
        <w:t>盖</w:t>
      </w:r>
      <w:r>
        <w:rPr>
          <w:spacing w:val="29"/>
          <w:position w:val="-2"/>
          <w:sz w:val="24"/>
          <w:szCs w:val="24"/>
          <w:u w:val="single" w:color="auto"/>
        </w:rPr>
        <w:t xml:space="preserve">   </w:t>
      </w:r>
      <w:r>
        <w:rPr>
          <w:spacing w:val="-20"/>
          <w:position w:val="-2"/>
          <w:sz w:val="24"/>
          <w:szCs w:val="24"/>
          <w:u w:val="single" w:color="auto"/>
        </w:rPr>
        <w:t>章</w:t>
      </w:r>
      <w:r>
        <w:rPr>
          <w:spacing w:val="47"/>
          <w:position w:val="-2"/>
          <w:sz w:val="24"/>
          <w:szCs w:val="24"/>
          <w:u w:val="single" w:color="auto"/>
        </w:rPr>
        <w:t xml:space="preserve"> </w:t>
      </w:r>
      <w:r>
        <w:rPr>
          <w:spacing w:val="-20"/>
          <w:position w:val="-2"/>
          <w:sz w:val="24"/>
          <w:szCs w:val="24"/>
          <w:u w:val="single" w:color="auto"/>
        </w:rPr>
        <w:t>)</w:t>
      </w:r>
      <w:r>
        <w:rPr>
          <w:position w:val="-2"/>
          <w:sz w:val="24"/>
          <w:szCs w:val="24"/>
          <w:u w:val="single" w:color="auto"/>
        </w:rPr>
        <w:t xml:space="preserve">     </w:t>
      </w:r>
    </w:p>
    <w:p>
      <w:pPr>
        <w:pStyle w:val="2"/>
        <w:spacing w:before="271" w:line="602" w:lineRule="exact"/>
        <w:ind w:left="3024"/>
        <w:rPr>
          <w:sz w:val="24"/>
          <w:szCs w:val="24"/>
        </w:rPr>
      </w:pPr>
      <w:r>
        <w:rPr>
          <w:spacing w:val="-16"/>
          <w:position w:val="27"/>
          <w:sz w:val="24"/>
          <w:szCs w:val="24"/>
        </w:rPr>
        <w:t>年</w:t>
      </w:r>
      <w:r>
        <w:rPr>
          <w:spacing w:val="3"/>
          <w:position w:val="27"/>
          <w:sz w:val="24"/>
          <w:szCs w:val="24"/>
        </w:rPr>
        <w:t xml:space="preserve">   </w:t>
      </w:r>
      <w:r>
        <w:rPr>
          <w:spacing w:val="-16"/>
          <w:position w:val="27"/>
          <w:sz w:val="24"/>
          <w:szCs w:val="24"/>
        </w:rPr>
        <w:t>月</w:t>
      </w:r>
      <w:r>
        <w:rPr>
          <w:spacing w:val="9"/>
          <w:position w:val="27"/>
          <w:sz w:val="24"/>
          <w:szCs w:val="24"/>
        </w:rPr>
        <w:t xml:space="preserve">    </w:t>
      </w:r>
      <w:r>
        <w:rPr>
          <w:spacing w:val="-16"/>
          <w:position w:val="27"/>
          <w:sz w:val="24"/>
          <w:szCs w:val="24"/>
        </w:rPr>
        <w:t>日</w:t>
      </w:r>
    </w:p>
    <w:p>
      <w:pPr>
        <w:pStyle w:val="2"/>
        <w:spacing w:before="1" w:line="223" w:lineRule="auto"/>
        <w:ind w:left="3125"/>
        <w:rPr>
          <w:sz w:val="24"/>
          <w:szCs w:val="24"/>
        </w:rPr>
      </w:pPr>
      <w:r>
        <w:rPr>
          <w:spacing w:val="-7"/>
          <w:sz w:val="24"/>
          <w:szCs w:val="24"/>
        </w:rPr>
        <w:t>(此面为封面)</w:t>
      </w:r>
    </w:p>
    <w:p>
      <w:pPr>
        <w:spacing w:line="223" w:lineRule="auto"/>
        <w:rPr>
          <w:sz w:val="24"/>
          <w:szCs w:val="24"/>
        </w:rPr>
        <w:sectPr>
          <w:footerReference r:id="rId10" w:type="default"/>
          <w:pgSz w:w="11900" w:h="16840"/>
          <w:pgMar w:top="1430" w:right="1785" w:bottom="400" w:left="1785" w:header="0" w:footer="0" w:gutter="0"/>
          <w:cols w:space="720" w:num="1"/>
        </w:sectPr>
      </w:pPr>
    </w:p>
    <w:p>
      <w:pPr>
        <w:spacing w:line="300" w:lineRule="auto"/>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134" w:line="360" w:lineRule="auto"/>
        <w:jc w:val="center"/>
        <w:textAlignment w:val="baseline"/>
        <w:rPr>
          <w:rFonts w:ascii="黑体" w:hAnsi="黑体" w:eastAsia="黑体" w:cs="黑体"/>
          <w:b/>
          <w:bCs/>
          <w:spacing w:val="5"/>
          <w:sz w:val="41"/>
          <w:szCs w:val="41"/>
        </w:rPr>
      </w:pPr>
      <w:r>
        <w:rPr>
          <w:rFonts w:ascii="黑体" w:hAnsi="黑体" w:eastAsia="黑体" w:cs="黑体"/>
          <w:b/>
          <w:bCs/>
          <w:spacing w:val="5"/>
          <w:sz w:val="41"/>
          <w:szCs w:val="41"/>
        </w:rPr>
        <w:t>项目支出绩效评价报告</w:t>
      </w:r>
    </w:p>
    <w:p>
      <w:pPr>
        <w:keepNext w:val="0"/>
        <w:keepLines w:val="0"/>
        <w:pageBreakBefore w:val="0"/>
        <w:widowControl/>
        <w:kinsoku w:val="0"/>
        <w:wordWrap/>
        <w:overflowPunct/>
        <w:topLinePunct w:val="0"/>
        <w:autoSpaceDE w:val="0"/>
        <w:autoSpaceDN w:val="0"/>
        <w:bidi w:val="0"/>
        <w:adjustRightInd w:val="0"/>
        <w:snapToGrid w:val="0"/>
        <w:spacing w:before="134" w:line="360" w:lineRule="auto"/>
        <w:jc w:val="center"/>
        <w:textAlignment w:val="baseline"/>
        <w:rPr>
          <w:rFonts w:ascii="黑体" w:hAnsi="黑体" w:eastAsia="黑体" w:cs="黑体"/>
          <w:b/>
          <w:bCs/>
          <w:spacing w:val="5"/>
          <w:sz w:val="41"/>
          <w:szCs w:val="41"/>
        </w:rPr>
      </w:pPr>
    </w:p>
    <w:p>
      <w:pPr>
        <w:keepNext w:val="0"/>
        <w:keepLines w:val="0"/>
        <w:pageBreakBefore w:val="0"/>
        <w:widowControl/>
        <w:kinsoku w:val="0"/>
        <w:wordWrap/>
        <w:overflowPunct/>
        <w:topLinePunct w:val="0"/>
        <w:autoSpaceDE w:val="0"/>
        <w:autoSpaceDN w:val="0"/>
        <w:bidi w:val="0"/>
        <w:adjustRightInd w:val="0"/>
        <w:snapToGrid w:val="0"/>
        <w:spacing w:before="176" w:line="360" w:lineRule="auto"/>
        <w:ind w:left="534"/>
        <w:textAlignment w:val="baseline"/>
        <w:outlineLvl w:val="1"/>
        <w:rPr>
          <w:rFonts w:ascii="黑体" w:hAnsi="黑体" w:eastAsia="黑体" w:cs="黑体"/>
          <w:sz w:val="30"/>
          <w:szCs w:val="30"/>
        </w:rPr>
      </w:pPr>
      <w:r>
        <w:rPr>
          <w:rFonts w:ascii="黑体" w:hAnsi="黑体" w:eastAsia="黑体" w:cs="黑体"/>
          <w:b/>
          <w:bCs/>
          <w:spacing w:val="-8"/>
          <w:sz w:val="30"/>
          <w:szCs w:val="30"/>
        </w:rPr>
        <w:t>一</w:t>
      </w:r>
      <w:r>
        <w:rPr>
          <w:rFonts w:ascii="黑体" w:hAnsi="黑体" w:eastAsia="黑体" w:cs="黑体"/>
          <w:spacing w:val="-8"/>
          <w:sz w:val="30"/>
          <w:szCs w:val="30"/>
        </w:rPr>
        <w:t xml:space="preserve"> </w:t>
      </w:r>
      <w:r>
        <w:rPr>
          <w:rFonts w:ascii="黑体" w:hAnsi="黑体" w:eastAsia="黑体" w:cs="黑体"/>
          <w:b/>
          <w:bCs/>
          <w:spacing w:val="-8"/>
          <w:sz w:val="30"/>
          <w:szCs w:val="30"/>
        </w:rPr>
        <w:t>、项目支出基本情况</w:t>
      </w:r>
    </w:p>
    <w:p>
      <w:pPr>
        <w:pStyle w:val="5"/>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420" w:right="0" w:firstLine="321"/>
        <w:jc w:val="left"/>
        <w:textAlignment w:val="baseline"/>
        <w:rPr>
          <w:rFonts w:ascii="黑体" w:hAnsi="黑体" w:eastAsia="黑体" w:cs="黑体"/>
          <w:b/>
          <w:bCs/>
          <w:spacing w:val="2"/>
          <w:sz w:val="30"/>
          <w:szCs w:val="30"/>
        </w:rPr>
      </w:pPr>
      <w:r>
        <w:rPr>
          <w:rFonts w:ascii="黑体" w:hAnsi="黑体" w:eastAsia="黑体" w:cs="黑体"/>
          <w:b/>
          <w:bCs/>
          <w:spacing w:val="2"/>
          <w:sz w:val="30"/>
          <w:szCs w:val="30"/>
        </w:rPr>
        <w:t>项目支出概况</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0" w:leftChars="0" w:right="0" w:rightChars="0" w:firstLine="640" w:firstLineChars="0"/>
        <w:jc w:val="left"/>
        <w:textAlignment w:val="baseline"/>
        <w:rPr>
          <w:rFonts w:hint="eastAsia" w:ascii="仿宋" w:hAnsi="仿宋" w:eastAsia="仿宋" w:cs="仿宋"/>
          <w:sz w:val="32"/>
          <w:szCs w:val="32"/>
        </w:rPr>
      </w:pPr>
      <w:r>
        <w:rPr>
          <w:rFonts w:hint="eastAsia" w:ascii="仿宋" w:hAnsi="仿宋" w:eastAsia="仿宋" w:cs="仿宋"/>
          <w:i w:val="0"/>
          <w:iCs w:val="0"/>
          <w:caps w:val="0"/>
          <w:color w:val="auto"/>
          <w:spacing w:val="0"/>
          <w:sz w:val="32"/>
          <w:szCs w:val="32"/>
          <w:shd w:val="clear" w:fill="FFFFFF"/>
          <w:lang w:eastAsia="zh-CN"/>
        </w:rPr>
        <w:t>为有效保障困难群众基本生活，规范城乡低保政策实施，合理确定保障标准，使低保对象基本生活得到有效保障。统筹城乡特困人员救助供养工作，合理确定保障标准。规范实施临时救助政策，实现及时高效“救急难”。为生活无着流浪乞讨人员提供临时食宿、疾病救治、协助返回等救助，并妥善安置返乡受助人员。规范实施农村留守儿童关爱服务和困境儿童保障相关政策，使农和留守儿童和困境儿童得到更加精准化的专业服务和基本生活保障。引导地方提高孤儿生活保障水平，孤儿生活保障政策规范高效实施，使孤儿、艾滋病病毒感染儿童和事实无人抚养儿童基本生活得到保障。</w:t>
      </w:r>
    </w:p>
    <w:p>
      <w:pPr>
        <w:numPr>
          <w:ilvl w:val="0"/>
          <w:numId w:val="5"/>
        </w:numPr>
        <w:spacing w:line="360" w:lineRule="auto"/>
        <w:ind w:left="420" w:leftChars="0" w:firstLine="321" w:firstLineChars="0"/>
        <w:rPr>
          <w:rFonts w:ascii="黑体" w:hAnsi="黑体" w:eastAsia="黑体" w:cs="黑体"/>
          <w:b/>
          <w:bCs/>
          <w:spacing w:val="2"/>
          <w:sz w:val="30"/>
          <w:szCs w:val="30"/>
        </w:rPr>
      </w:pPr>
      <w:r>
        <w:rPr>
          <w:rFonts w:ascii="黑体" w:hAnsi="黑体" w:eastAsia="黑体" w:cs="黑体"/>
          <w:b/>
          <w:bCs/>
          <w:spacing w:val="2"/>
          <w:sz w:val="30"/>
          <w:szCs w:val="30"/>
        </w:rPr>
        <w:t>项目资金使用管理情况</w:t>
      </w:r>
    </w:p>
    <w:p>
      <w:pPr>
        <w:numPr>
          <w:ilvl w:val="0"/>
          <w:numId w:val="0"/>
        </w:numPr>
        <w:spacing w:line="360" w:lineRule="auto"/>
        <w:ind w:left="0" w:leftChars="0" w:firstLine="640" w:firstLineChars="200"/>
        <w:rPr>
          <w:rFonts w:hint="eastAsia" w:ascii="仿宋" w:hAnsi="仿宋" w:eastAsia="仿宋" w:cs="仿宋"/>
          <w:i w:val="0"/>
          <w:iCs w:val="0"/>
          <w:caps w:val="0"/>
          <w:snapToGrid w:val="0"/>
          <w:color w:val="auto"/>
          <w:spacing w:val="0"/>
          <w:kern w:val="0"/>
          <w:sz w:val="32"/>
          <w:szCs w:val="32"/>
          <w:shd w:val="clear" w:fill="FFFFFF"/>
          <w:lang w:val="en-US" w:eastAsia="zh-CN" w:bidi="ar"/>
        </w:rPr>
      </w:pPr>
      <w:r>
        <w:rPr>
          <w:rFonts w:hint="eastAsia" w:ascii="仿宋" w:hAnsi="仿宋" w:eastAsia="仿宋" w:cs="仿宋"/>
          <w:i w:val="0"/>
          <w:iCs w:val="0"/>
          <w:caps w:val="0"/>
          <w:snapToGrid w:val="0"/>
          <w:color w:val="auto"/>
          <w:spacing w:val="0"/>
          <w:kern w:val="0"/>
          <w:sz w:val="32"/>
          <w:szCs w:val="32"/>
          <w:shd w:val="clear" w:fill="FFFFFF"/>
          <w:lang w:val="en-US" w:eastAsia="zh-CN" w:bidi="ar"/>
        </w:rPr>
        <w:t xml:space="preserve">2022年我局共收到困难群众救助补助资金 9077.8万元，其中中央和省级资金7477.8万元、本级配套资金2023万元。按照上级有关文件程序精准认定救助对象，救助资金每月全部以“惠农惠民一卡通”系统直接对群众发放,杜绝了社会救助资金在拨付、使用、分配环节中以权谋私、优亲厚友等问题。 </w:t>
      </w:r>
    </w:p>
    <w:p>
      <w:pPr>
        <w:numPr>
          <w:ilvl w:val="0"/>
          <w:numId w:val="5"/>
        </w:numPr>
        <w:spacing w:line="360" w:lineRule="auto"/>
        <w:ind w:left="420" w:leftChars="0" w:firstLine="321" w:firstLineChars="0"/>
        <w:rPr>
          <w:rFonts w:hint="eastAsia" w:ascii="黑体" w:hAnsi="黑体" w:eastAsia="黑体" w:cs="黑体"/>
          <w:b/>
          <w:bCs/>
          <w:spacing w:val="2"/>
          <w:sz w:val="30"/>
          <w:szCs w:val="30"/>
          <w:lang w:eastAsia="zh-CN"/>
        </w:rPr>
      </w:pPr>
      <w:r>
        <w:rPr>
          <w:rFonts w:ascii="黑体" w:hAnsi="黑体" w:eastAsia="黑体" w:cs="黑体"/>
          <w:b/>
          <w:bCs/>
          <w:spacing w:val="2"/>
          <w:sz w:val="30"/>
          <w:szCs w:val="30"/>
        </w:rPr>
        <w:t>项目支出绩效目标完成程度</w:t>
      </w:r>
    </w:p>
    <w:p>
      <w:pPr>
        <w:numPr>
          <w:ilvl w:val="0"/>
          <w:numId w:val="0"/>
        </w:numPr>
        <w:spacing w:line="360" w:lineRule="auto"/>
        <w:ind w:firstLine="640" w:firstLineChars="200"/>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 w:hAnsi="仿宋" w:eastAsia="仿宋" w:cs="仿宋"/>
          <w:i w:val="0"/>
          <w:iCs w:val="0"/>
          <w:caps w:val="0"/>
          <w:snapToGrid w:val="0"/>
          <w:color w:val="auto"/>
          <w:spacing w:val="0"/>
          <w:kern w:val="0"/>
          <w:sz w:val="32"/>
          <w:szCs w:val="32"/>
          <w:shd w:val="clear" w:fill="FFFFFF"/>
          <w:lang w:val="en-US" w:eastAsia="zh-CN" w:bidi="ar"/>
        </w:rPr>
        <w:t>符合条件对象发放率达到100%，规范城市农村低保政策实施，合理确定保障标准，使城市农村低保对象基本生活得到保障。</w:t>
      </w:r>
    </w:p>
    <w:p>
      <w:pPr>
        <w:spacing w:line="360" w:lineRule="auto"/>
        <w:ind w:firstLine="610" w:firstLineChars="200"/>
        <w:rPr>
          <w:rFonts w:ascii="黑体" w:hAnsi="黑体" w:eastAsia="黑体" w:cs="黑体"/>
          <w:b/>
          <w:bCs/>
          <w:spacing w:val="2"/>
          <w:sz w:val="30"/>
          <w:szCs w:val="30"/>
          <w:lang w:val="en-US" w:eastAsia="en-US"/>
        </w:rPr>
      </w:pPr>
      <w:r>
        <w:rPr>
          <w:rFonts w:hint="eastAsia" w:ascii="黑体" w:hAnsi="黑体" w:eastAsia="黑体" w:cs="黑体"/>
          <w:b/>
          <w:bCs/>
          <w:spacing w:val="2"/>
          <w:sz w:val="30"/>
          <w:szCs w:val="30"/>
          <w:lang w:val="en-US" w:eastAsia="zh-CN"/>
        </w:rPr>
        <w:t>二、</w:t>
      </w:r>
      <w:r>
        <w:rPr>
          <w:rFonts w:ascii="黑体" w:hAnsi="黑体" w:eastAsia="黑体" w:cs="黑体"/>
          <w:b/>
          <w:bCs/>
          <w:spacing w:val="2"/>
          <w:sz w:val="30"/>
          <w:szCs w:val="30"/>
          <w:lang w:val="en-US" w:eastAsia="en-US"/>
        </w:rPr>
        <w:t>绩效评价工作情况</w:t>
      </w:r>
    </w:p>
    <w:p>
      <w:pPr>
        <w:numPr>
          <w:ilvl w:val="0"/>
          <w:numId w:val="0"/>
        </w:numPr>
        <w:spacing w:line="360" w:lineRule="auto"/>
        <w:ind w:firstLine="640" w:firstLineChars="200"/>
        <w:rPr>
          <w:rFonts w:hint="eastAsia" w:ascii="仿宋" w:hAnsi="仿宋" w:eastAsia="仿宋" w:cs="仿宋"/>
          <w:i w:val="0"/>
          <w:iCs w:val="0"/>
          <w:caps w:val="0"/>
          <w:snapToGrid w:val="0"/>
          <w:color w:val="auto"/>
          <w:spacing w:val="0"/>
          <w:kern w:val="0"/>
          <w:sz w:val="32"/>
          <w:szCs w:val="32"/>
          <w:shd w:val="clear" w:fill="FFFFFF"/>
          <w:lang w:val="en-US" w:eastAsia="en-US" w:bidi="ar"/>
        </w:rPr>
      </w:pPr>
      <w:r>
        <w:rPr>
          <w:rFonts w:hint="eastAsia" w:ascii="仿宋" w:hAnsi="仿宋" w:eastAsia="仿宋" w:cs="仿宋"/>
          <w:i w:val="0"/>
          <w:iCs w:val="0"/>
          <w:caps w:val="0"/>
          <w:snapToGrid w:val="0"/>
          <w:color w:val="auto"/>
          <w:spacing w:val="0"/>
          <w:kern w:val="0"/>
          <w:sz w:val="32"/>
          <w:szCs w:val="32"/>
          <w:shd w:val="clear" w:fill="FFFFFF"/>
          <w:lang w:val="en-US" w:eastAsia="zh-CN" w:bidi="ar"/>
        </w:rPr>
        <w:t>立足汨罗市经济社会发展状况，合理制定保障标准，逐步提高保障水平，切实将社会救助政策落实在每一个困难对象身上。</w:t>
      </w:r>
    </w:p>
    <w:p>
      <w:pPr>
        <w:spacing w:line="360" w:lineRule="auto"/>
        <w:ind w:firstLine="610" w:firstLineChars="200"/>
        <w:rPr>
          <w:rFonts w:hint="eastAsia" w:ascii="黑体" w:hAnsi="黑体" w:eastAsia="黑体" w:cs="黑体"/>
          <w:b/>
          <w:bCs/>
          <w:spacing w:val="2"/>
          <w:sz w:val="30"/>
          <w:szCs w:val="30"/>
          <w:lang w:val="en-US" w:eastAsia="zh-CN"/>
        </w:rPr>
      </w:pPr>
      <w:r>
        <w:rPr>
          <w:rFonts w:hint="eastAsia" w:ascii="黑体" w:hAnsi="黑体" w:eastAsia="黑体" w:cs="黑体"/>
          <w:b/>
          <w:bCs/>
          <w:spacing w:val="2"/>
          <w:sz w:val="30"/>
          <w:szCs w:val="30"/>
          <w:lang w:val="en-US" w:eastAsia="zh-CN"/>
        </w:rPr>
        <w:t>三 、项目支出主要绩效及评价结论</w:t>
      </w:r>
    </w:p>
    <w:p>
      <w:pPr>
        <w:numPr>
          <w:ilvl w:val="0"/>
          <w:numId w:val="0"/>
        </w:numPr>
        <w:spacing w:line="360" w:lineRule="auto"/>
        <w:ind w:firstLine="640" w:firstLineChars="200"/>
        <w:rPr>
          <w:rFonts w:hint="eastAsia" w:ascii="仿宋" w:hAnsi="仿宋" w:eastAsia="仿宋" w:cs="仿宋"/>
          <w:i w:val="0"/>
          <w:iCs w:val="0"/>
          <w:caps w:val="0"/>
          <w:snapToGrid w:val="0"/>
          <w:color w:val="auto"/>
          <w:spacing w:val="0"/>
          <w:kern w:val="0"/>
          <w:sz w:val="32"/>
          <w:szCs w:val="32"/>
          <w:shd w:val="clear" w:fill="FFFFFF"/>
          <w:lang w:val="en-US" w:eastAsia="zh-CN" w:bidi="ar"/>
        </w:rPr>
      </w:pPr>
      <w:r>
        <w:rPr>
          <w:rFonts w:hint="eastAsia" w:ascii="仿宋" w:hAnsi="仿宋" w:eastAsia="仿宋" w:cs="仿宋"/>
          <w:i w:val="0"/>
          <w:iCs w:val="0"/>
          <w:caps w:val="0"/>
          <w:snapToGrid w:val="0"/>
          <w:color w:val="auto"/>
          <w:spacing w:val="0"/>
          <w:kern w:val="0"/>
          <w:sz w:val="32"/>
          <w:szCs w:val="32"/>
          <w:shd w:val="clear" w:fill="FFFFFF"/>
          <w:lang w:val="en-US" w:eastAsia="zh-CN" w:bidi="ar"/>
        </w:rPr>
        <w:t>评价工作组经过各项指标的认真评价和综合评审，综合得分100分，我局困难群众救助项目绩效自评等次为“优秀”。</w:t>
      </w:r>
    </w:p>
    <w:p>
      <w:pPr>
        <w:spacing w:line="360" w:lineRule="auto"/>
        <w:ind w:firstLine="610" w:firstLineChars="200"/>
        <w:rPr>
          <w:rFonts w:hint="eastAsia" w:ascii="黑体" w:hAnsi="黑体" w:eastAsia="黑体" w:cs="黑体"/>
          <w:b/>
          <w:bCs/>
          <w:spacing w:val="2"/>
          <w:sz w:val="30"/>
          <w:szCs w:val="30"/>
          <w:lang w:val="en-US" w:eastAsia="zh-CN"/>
        </w:rPr>
      </w:pPr>
      <w:r>
        <w:rPr>
          <w:rFonts w:hint="eastAsia" w:ascii="黑体" w:hAnsi="黑体" w:eastAsia="黑体" w:cs="黑体"/>
          <w:b/>
          <w:bCs/>
          <w:spacing w:val="2"/>
          <w:sz w:val="30"/>
          <w:szCs w:val="30"/>
          <w:lang w:val="en-US" w:eastAsia="zh-CN"/>
        </w:rPr>
        <w:t>四、 绩效评价指标分析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(一)项目支出决策情况</w:t>
      </w:r>
    </w:p>
    <w:p>
      <w:pPr>
        <w:numPr>
          <w:ilvl w:val="0"/>
          <w:numId w:val="0"/>
        </w:numPr>
        <w:spacing w:line="360" w:lineRule="auto"/>
        <w:ind w:firstLine="640" w:firstLineChars="200"/>
        <w:rPr>
          <w:rFonts w:hint="eastAsia" w:ascii="仿宋" w:hAnsi="仿宋" w:eastAsia="仿宋" w:cs="仿宋"/>
          <w:i w:val="0"/>
          <w:iCs w:val="0"/>
          <w:caps w:val="0"/>
          <w:snapToGrid w:val="0"/>
          <w:color w:val="auto"/>
          <w:spacing w:val="0"/>
          <w:kern w:val="0"/>
          <w:sz w:val="32"/>
          <w:szCs w:val="32"/>
          <w:shd w:val="clear" w:fill="FFFFFF"/>
          <w:lang w:val="en-US" w:eastAsia="zh-CN" w:bidi="ar"/>
        </w:rPr>
      </w:pPr>
      <w:r>
        <w:rPr>
          <w:rFonts w:hint="eastAsia" w:ascii="仿宋" w:hAnsi="仿宋" w:eastAsia="仿宋" w:cs="仿宋"/>
          <w:i w:val="0"/>
          <w:iCs w:val="0"/>
          <w:caps w:val="0"/>
          <w:snapToGrid w:val="0"/>
          <w:color w:val="auto"/>
          <w:spacing w:val="0"/>
          <w:kern w:val="0"/>
          <w:sz w:val="32"/>
          <w:szCs w:val="32"/>
          <w:shd w:val="clear" w:fill="FFFFFF"/>
          <w:lang w:val="en-US" w:eastAsia="zh-CN" w:bidi="ar"/>
        </w:rPr>
        <w:t>这包括确保支出决策符合相关法律法规、政策、发展规划和部门职责。例如，根据《社会救助暂行办法》和《中央财政困难群众救助补助资金管理办法》等相关要求，确保支出申请、拨付、发放符合相关要求，绩效目标设定依据充分，绩效指标清晰、细化、可衡量。</w:t>
      </w:r>
    </w:p>
    <w:p>
      <w:pPr>
        <w:numPr>
          <w:ilvl w:val="0"/>
          <w:numId w:val="0"/>
        </w:numPr>
        <w:spacing w:line="360" w:lineRule="auto"/>
        <w:ind w:firstLine="640" w:firstLineChars="200"/>
        <w:rPr>
          <w:rFonts w:hint="eastAsia" w:ascii="仿宋" w:hAnsi="仿宋" w:eastAsia="仿宋" w:cs="仿宋"/>
          <w:i w:val="0"/>
          <w:iCs w:val="0"/>
          <w:caps w:val="0"/>
          <w:snapToGrid w:val="0"/>
          <w:color w:val="auto"/>
          <w:spacing w:val="0"/>
          <w:kern w:val="0"/>
          <w:sz w:val="32"/>
          <w:szCs w:val="32"/>
          <w:shd w:val="clear" w:fill="FFFFFF"/>
          <w:lang w:val="en-US" w:eastAsia="zh-CN" w:bidi="ar"/>
        </w:rPr>
      </w:pPr>
      <w:r>
        <w:rPr>
          <w:rFonts w:hint="eastAsia" w:ascii="仿宋" w:hAnsi="仿宋" w:eastAsia="仿宋" w:cs="仿宋"/>
          <w:i w:val="0"/>
          <w:iCs w:val="0"/>
          <w:caps w:val="0"/>
          <w:snapToGrid w:val="0"/>
          <w:color w:val="auto"/>
          <w:spacing w:val="0"/>
          <w:kern w:val="0"/>
          <w:sz w:val="32"/>
          <w:szCs w:val="32"/>
          <w:shd w:val="clear" w:fill="FFFFFF"/>
          <w:lang w:val="en-US" w:eastAsia="zh-CN" w:bidi="ar"/>
        </w:rPr>
        <w:t>预算执行过程情况。这涉及建章立制，规范资金使用与管理，如严格资金分配，执行国库集中支付制度，强化资金监管等，以确保发放时效和资金安全。</w:t>
      </w:r>
    </w:p>
    <w:p>
      <w:pPr>
        <w:numPr>
          <w:ilvl w:val="0"/>
          <w:numId w:val="0"/>
        </w:numPr>
        <w:spacing w:line="360" w:lineRule="auto"/>
        <w:ind w:firstLine="640" w:firstLineChars="200"/>
        <w:rPr>
          <w:rFonts w:hint="eastAsia" w:ascii="仿宋" w:hAnsi="仿宋" w:eastAsia="仿宋" w:cs="仿宋"/>
          <w:i w:val="0"/>
          <w:iCs w:val="0"/>
          <w:caps w:val="0"/>
          <w:snapToGrid w:val="0"/>
          <w:color w:val="auto"/>
          <w:spacing w:val="0"/>
          <w:kern w:val="0"/>
          <w:sz w:val="32"/>
          <w:szCs w:val="32"/>
          <w:shd w:val="clear" w:fill="FFFFFF"/>
          <w:lang w:val="en-US" w:eastAsia="zh-CN" w:bidi="ar"/>
        </w:rPr>
      </w:pPr>
      <w:r>
        <w:rPr>
          <w:rFonts w:hint="eastAsia" w:ascii="仿宋" w:hAnsi="仿宋" w:eastAsia="仿宋" w:cs="仿宋"/>
          <w:i w:val="0"/>
          <w:iCs w:val="0"/>
          <w:caps w:val="0"/>
          <w:snapToGrid w:val="0"/>
          <w:color w:val="auto"/>
          <w:spacing w:val="0"/>
          <w:kern w:val="0"/>
          <w:sz w:val="32"/>
          <w:szCs w:val="32"/>
          <w:shd w:val="clear" w:fill="FFFFFF"/>
          <w:lang w:val="en-US" w:eastAsia="zh-CN" w:bidi="ar"/>
        </w:rPr>
        <w:t>绩效目标完成情况。这包括资金投入情况分析、项目资金管理情况分析，以及总体绩效目标完成情况。例如，确保资金执行率高，合理规范城乡低保政策实施，统筹城乡特困人员救助供养工作，规范实施临时救助政策待领取等。</w:t>
      </w:r>
    </w:p>
    <w:p>
      <w:pPr>
        <w:numPr>
          <w:ilvl w:val="0"/>
          <w:numId w:val="0"/>
        </w:numPr>
        <w:spacing w:line="360" w:lineRule="auto"/>
        <w:ind w:firstLine="640" w:firstLineChars="200"/>
        <w:rPr>
          <w:rFonts w:hint="eastAsia" w:ascii="仿宋" w:hAnsi="仿宋" w:eastAsia="仿宋" w:cs="仿宋"/>
          <w:i w:val="0"/>
          <w:iCs w:val="0"/>
          <w:caps w:val="0"/>
          <w:snapToGrid w:val="0"/>
          <w:color w:val="auto"/>
          <w:spacing w:val="0"/>
          <w:kern w:val="0"/>
          <w:sz w:val="32"/>
          <w:szCs w:val="32"/>
          <w:shd w:val="clear" w:fill="FFFFFF"/>
          <w:lang w:val="en-US" w:eastAsia="zh-CN" w:bidi="ar"/>
        </w:rPr>
      </w:pPr>
      <w:r>
        <w:rPr>
          <w:rFonts w:hint="eastAsia" w:ascii="仿宋" w:hAnsi="仿宋" w:eastAsia="仿宋" w:cs="仿宋"/>
          <w:i w:val="0"/>
          <w:iCs w:val="0"/>
          <w:caps w:val="0"/>
          <w:snapToGrid w:val="0"/>
          <w:color w:val="auto"/>
          <w:spacing w:val="0"/>
          <w:kern w:val="0"/>
          <w:sz w:val="32"/>
          <w:szCs w:val="32"/>
          <w:shd w:val="clear" w:fill="FFFFFF"/>
          <w:lang w:val="en-US" w:eastAsia="zh-CN" w:bidi="ar"/>
        </w:rPr>
        <w:t>此外，还包括对低保对象、特困人员等城乡困难群众的基本生活保障情况，如城乡低保标准提高，以及救助资金的分配和管理情况。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(二)项目执行过程情况</w:t>
      </w:r>
    </w:p>
    <w:p>
      <w:pPr>
        <w:numPr>
          <w:ilvl w:val="0"/>
          <w:numId w:val="0"/>
        </w:numPr>
        <w:spacing w:line="360" w:lineRule="auto"/>
        <w:ind w:firstLine="640" w:firstLineChars="200"/>
        <w:rPr>
          <w:rFonts w:hint="eastAsia" w:ascii="仿宋" w:hAnsi="仿宋" w:eastAsia="仿宋" w:cs="仿宋"/>
          <w:i w:val="0"/>
          <w:iCs w:val="0"/>
          <w:caps w:val="0"/>
          <w:snapToGrid w:val="0"/>
          <w:color w:val="auto"/>
          <w:spacing w:val="0"/>
          <w:kern w:val="0"/>
          <w:sz w:val="32"/>
          <w:szCs w:val="32"/>
          <w:shd w:val="clear" w:fill="FFFFFF"/>
          <w:lang w:val="en-US" w:eastAsia="zh-CN" w:bidi="ar"/>
        </w:rPr>
      </w:pPr>
      <w:r>
        <w:rPr>
          <w:rFonts w:hint="eastAsia" w:ascii="仿宋" w:hAnsi="仿宋" w:eastAsia="仿宋" w:cs="仿宋"/>
          <w:i w:val="0"/>
          <w:iCs w:val="0"/>
          <w:caps w:val="0"/>
          <w:snapToGrid w:val="0"/>
          <w:color w:val="auto"/>
          <w:spacing w:val="0"/>
          <w:kern w:val="0"/>
          <w:sz w:val="32"/>
          <w:szCs w:val="32"/>
          <w:shd w:val="clear" w:fill="FFFFFF"/>
          <w:lang w:val="en-US" w:eastAsia="zh-CN" w:bidi="ar"/>
        </w:rPr>
        <w:t>项目概况。为了保障困难群众的基本生活，相关部门实施了一系列政策，如城乡低保、特困人员救助供养、临时救助、流浪乞讨人员的救助以及农村留守儿童和困境儿童关爱服务。这些政策旨在全面覆盖不同需求的困难群众，确保他们得到必要的生活保障和救助。</w:t>
      </w:r>
    </w:p>
    <w:p>
      <w:pPr>
        <w:numPr>
          <w:ilvl w:val="0"/>
          <w:numId w:val="0"/>
        </w:numPr>
        <w:spacing w:line="360" w:lineRule="auto"/>
        <w:ind w:firstLine="640" w:firstLineChars="200"/>
        <w:rPr>
          <w:rFonts w:hint="eastAsia" w:ascii="仿宋" w:hAnsi="仿宋" w:eastAsia="仿宋" w:cs="仿宋"/>
          <w:i w:val="0"/>
          <w:iCs w:val="0"/>
          <w:caps w:val="0"/>
          <w:snapToGrid w:val="0"/>
          <w:color w:val="auto"/>
          <w:spacing w:val="0"/>
          <w:kern w:val="0"/>
          <w:sz w:val="32"/>
          <w:szCs w:val="32"/>
          <w:shd w:val="clear" w:fill="FFFFFF"/>
          <w:lang w:val="en-US" w:eastAsia="zh-CN" w:bidi="ar"/>
        </w:rPr>
      </w:pPr>
      <w:r>
        <w:rPr>
          <w:rFonts w:hint="eastAsia" w:ascii="仿宋" w:hAnsi="仿宋" w:eastAsia="仿宋" w:cs="仿宋"/>
          <w:i w:val="0"/>
          <w:iCs w:val="0"/>
          <w:caps w:val="0"/>
          <w:snapToGrid w:val="0"/>
          <w:color w:val="auto"/>
          <w:spacing w:val="0"/>
          <w:kern w:val="0"/>
          <w:sz w:val="32"/>
          <w:szCs w:val="32"/>
          <w:shd w:val="clear" w:fill="FFFFFF"/>
          <w:lang w:val="en-US" w:eastAsia="zh-CN" w:bidi="ar"/>
        </w:rPr>
        <w:t>资金执行情况。在资金执行方面，相关机构按照项目资金下达计划，对绩效进行监控，以确保绩效目标的实现。</w:t>
      </w:r>
    </w:p>
    <w:p>
      <w:pPr>
        <w:numPr>
          <w:ilvl w:val="0"/>
          <w:numId w:val="0"/>
        </w:numPr>
        <w:spacing w:line="360" w:lineRule="auto"/>
        <w:ind w:firstLine="640" w:firstLineChars="200"/>
        <w:rPr>
          <w:rFonts w:hint="eastAsia" w:ascii="仿宋" w:hAnsi="仿宋" w:eastAsia="仿宋" w:cs="仿宋"/>
          <w:i w:val="0"/>
          <w:iCs w:val="0"/>
          <w:caps w:val="0"/>
          <w:snapToGrid w:val="0"/>
          <w:color w:val="auto"/>
          <w:spacing w:val="0"/>
          <w:kern w:val="0"/>
          <w:sz w:val="32"/>
          <w:szCs w:val="32"/>
          <w:shd w:val="clear" w:fill="FFFFFF"/>
          <w:lang w:val="en-US" w:eastAsia="zh-CN" w:bidi="ar"/>
        </w:rPr>
      </w:pPr>
      <w:r>
        <w:rPr>
          <w:rFonts w:hint="eastAsia" w:ascii="仿宋" w:hAnsi="仿宋" w:eastAsia="仿宋" w:cs="仿宋"/>
          <w:i w:val="0"/>
          <w:iCs w:val="0"/>
          <w:caps w:val="0"/>
          <w:snapToGrid w:val="0"/>
          <w:color w:val="auto"/>
          <w:spacing w:val="0"/>
          <w:kern w:val="0"/>
          <w:sz w:val="32"/>
          <w:szCs w:val="32"/>
          <w:shd w:val="clear" w:fill="FFFFFF"/>
          <w:lang w:val="en-US" w:eastAsia="zh-CN" w:bidi="ar"/>
        </w:rPr>
        <w:t>资金管理。在资金管理上，相关机构采取了多项措施来提高资金的使用效率，如加强资待领取金使用管理、强化绩效跟踪、自觉接受纪检、审计部门的监督等。资金通过“一卡通”平台发放，形成了一个全过程的监督体系。</w:t>
      </w:r>
    </w:p>
    <w:p>
      <w:pPr>
        <w:numPr>
          <w:ilvl w:val="0"/>
          <w:numId w:val="0"/>
        </w:numPr>
        <w:spacing w:line="360" w:lineRule="auto"/>
        <w:ind w:firstLine="640" w:firstLineChars="200"/>
        <w:rPr>
          <w:rFonts w:hint="eastAsia" w:ascii="仿宋" w:hAnsi="仿宋" w:eastAsia="仿宋" w:cs="仿宋"/>
          <w:i w:val="0"/>
          <w:iCs w:val="0"/>
          <w:caps w:val="0"/>
          <w:snapToGrid w:val="0"/>
          <w:color w:val="auto"/>
          <w:spacing w:val="0"/>
          <w:kern w:val="0"/>
          <w:sz w:val="32"/>
          <w:szCs w:val="32"/>
          <w:shd w:val="clear" w:fill="FFFFFF"/>
          <w:lang w:val="en-US" w:eastAsia="zh-CN" w:bidi="ar"/>
        </w:rPr>
      </w:pPr>
      <w:r>
        <w:rPr>
          <w:rFonts w:hint="eastAsia" w:ascii="仿宋" w:hAnsi="仿宋" w:eastAsia="仿宋" w:cs="仿宋"/>
          <w:i w:val="0"/>
          <w:iCs w:val="0"/>
          <w:caps w:val="0"/>
          <w:snapToGrid w:val="0"/>
          <w:color w:val="auto"/>
          <w:spacing w:val="0"/>
          <w:kern w:val="0"/>
          <w:sz w:val="32"/>
          <w:szCs w:val="32"/>
          <w:shd w:val="clear" w:fill="FFFFFF"/>
          <w:lang w:val="en-US" w:eastAsia="zh-CN" w:bidi="ar"/>
        </w:rPr>
        <w:t>绩效目标。相关机构还对项目的总体绩效目标进行了分析，如确保困难群众的基本生活救助需求得到满足，缓解特困人群的生活压力等。</w:t>
      </w:r>
    </w:p>
    <w:p>
      <w:pPr>
        <w:numPr>
          <w:ilvl w:val="0"/>
          <w:numId w:val="0"/>
        </w:numPr>
        <w:spacing w:line="360" w:lineRule="auto"/>
        <w:ind w:firstLine="640" w:firstLineChars="200"/>
        <w:rPr>
          <w:rFonts w:hint="eastAsia" w:ascii="仿宋" w:hAnsi="仿宋" w:eastAsia="仿宋" w:cs="仿宋"/>
          <w:i w:val="0"/>
          <w:iCs w:val="0"/>
          <w:caps w:val="0"/>
          <w:snapToGrid w:val="0"/>
          <w:color w:val="auto"/>
          <w:spacing w:val="0"/>
          <w:kern w:val="0"/>
          <w:sz w:val="32"/>
          <w:szCs w:val="32"/>
          <w:shd w:val="clear" w:fill="FFFFFF"/>
          <w:lang w:val="en-US" w:eastAsia="zh-CN" w:bidi="ar"/>
        </w:rPr>
      </w:pPr>
      <w:r>
        <w:rPr>
          <w:rFonts w:hint="eastAsia" w:ascii="仿宋" w:hAnsi="仿宋" w:eastAsia="仿宋" w:cs="仿宋"/>
          <w:i w:val="0"/>
          <w:iCs w:val="0"/>
          <w:caps w:val="0"/>
          <w:snapToGrid w:val="0"/>
          <w:color w:val="auto"/>
          <w:spacing w:val="0"/>
          <w:kern w:val="0"/>
          <w:sz w:val="32"/>
          <w:szCs w:val="32"/>
          <w:shd w:val="clear" w:fill="FFFFFF"/>
          <w:lang w:val="en-US" w:eastAsia="zh-CN" w:bidi="ar"/>
        </w:rPr>
        <w:t>综上所述，困难群众救助金的执行过程是一个涉及多个方面和环节的复杂系统，旨在确保资金的有效分配和合理使用，从而实现对困难群众的全面救助。</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(三)项目支出产出情况</w:t>
      </w:r>
    </w:p>
    <w:p>
      <w:pPr>
        <w:numPr>
          <w:ilvl w:val="0"/>
          <w:numId w:val="0"/>
        </w:numPr>
        <w:spacing w:line="360" w:lineRule="auto"/>
        <w:ind w:firstLine="640" w:firstLineChars="200"/>
        <w:rPr>
          <w:rFonts w:hint="eastAsia" w:ascii="仿宋" w:hAnsi="仿宋" w:eastAsia="仿宋" w:cs="仿宋"/>
          <w:i w:val="0"/>
          <w:iCs w:val="0"/>
          <w:caps w:val="0"/>
          <w:snapToGrid w:val="0"/>
          <w:color w:val="auto"/>
          <w:spacing w:val="0"/>
          <w:kern w:val="0"/>
          <w:sz w:val="32"/>
          <w:szCs w:val="32"/>
          <w:shd w:val="clear" w:fill="FFFFFF"/>
          <w:lang w:val="en-US" w:eastAsia="zh-CN" w:bidi="ar"/>
        </w:rPr>
      </w:pPr>
      <w:r>
        <w:rPr>
          <w:rFonts w:hint="eastAsia" w:ascii="仿宋" w:hAnsi="仿宋" w:eastAsia="仿宋" w:cs="仿宋"/>
          <w:i w:val="0"/>
          <w:iCs w:val="0"/>
          <w:caps w:val="0"/>
          <w:snapToGrid w:val="0"/>
          <w:color w:val="auto"/>
          <w:spacing w:val="0"/>
          <w:kern w:val="0"/>
          <w:sz w:val="32"/>
          <w:szCs w:val="32"/>
          <w:shd w:val="clear" w:fill="FFFFFF"/>
          <w:lang w:val="en-US" w:eastAsia="zh-CN" w:bidi="ar"/>
        </w:rPr>
        <w:t>（1）城市低保、城市特困供养人员、农村低保、农村特困供养人员、临时性生活困难救助、流浪乞讨人员救助、孤儿基本生活救助资金使用率指标值为100%，实际完成100%，完成率100%。</w:t>
      </w:r>
    </w:p>
    <w:p>
      <w:pPr>
        <w:numPr>
          <w:ilvl w:val="0"/>
          <w:numId w:val="0"/>
        </w:numPr>
        <w:spacing w:line="360" w:lineRule="auto"/>
        <w:ind w:firstLine="640" w:firstLineChars="200"/>
        <w:rPr>
          <w:rFonts w:hint="eastAsia" w:ascii="仿宋" w:hAnsi="仿宋" w:eastAsia="仿宋" w:cs="仿宋"/>
          <w:i w:val="0"/>
          <w:iCs w:val="0"/>
          <w:caps w:val="0"/>
          <w:snapToGrid w:val="0"/>
          <w:color w:val="auto"/>
          <w:spacing w:val="0"/>
          <w:kern w:val="0"/>
          <w:sz w:val="32"/>
          <w:szCs w:val="32"/>
          <w:shd w:val="clear" w:fill="FFFFFF"/>
          <w:lang w:val="en-US" w:eastAsia="zh-CN" w:bidi="ar"/>
        </w:rPr>
      </w:pPr>
      <w:r>
        <w:rPr>
          <w:rFonts w:hint="eastAsia" w:ascii="仿宋" w:hAnsi="仿宋" w:eastAsia="仿宋" w:cs="仿宋"/>
          <w:i w:val="0"/>
          <w:iCs w:val="0"/>
          <w:caps w:val="0"/>
          <w:snapToGrid w:val="0"/>
          <w:color w:val="auto"/>
          <w:spacing w:val="0"/>
          <w:kern w:val="0"/>
          <w:sz w:val="32"/>
          <w:szCs w:val="32"/>
          <w:shd w:val="clear" w:fill="FFFFFF"/>
          <w:lang w:val="en-US" w:eastAsia="zh-CN" w:bidi="ar"/>
        </w:rPr>
        <w:t>（2）收到省级拨款文件后发放，每月10日前完成发放，≥15工作日，实际完成10工作日，完成率100%。</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(四)项目支出效益情况</w:t>
      </w:r>
    </w:p>
    <w:p>
      <w:pPr>
        <w:numPr>
          <w:ilvl w:val="0"/>
          <w:numId w:val="0"/>
        </w:numPr>
        <w:spacing w:line="360" w:lineRule="auto"/>
        <w:ind w:firstLine="640" w:firstLineChars="200"/>
        <w:rPr>
          <w:rFonts w:hint="default" w:ascii="仿宋" w:hAnsi="仿宋" w:eastAsia="仿宋" w:cs="仿宋"/>
          <w:i w:val="0"/>
          <w:iCs w:val="0"/>
          <w:caps w:val="0"/>
          <w:snapToGrid w:val="0"/>
          <w:color w:val="auto"/>
          <w:spacing w:val="0"/>
          <w:kern w:val="0"/>
          <w:sz w:val="32"/>
          <w:szCs w:val="32"/>
          <w:shd w:val="clear" w:fill="FFFFFF"/>
          <w:lang w:val="en-US" w:eastAsia="zh-CN" w:bidi="ar"/>
        </w:rPr>
      </w:pPr>
      <w:r>
        <w:rPr>
          <w:rFonts w:hint="eastAsia" w:ascii="仿宋" w:hAnsi="仿宋" w:eastAsia="仿宋" w:cs="仿宋"/>
          <w:i w:val="0"/>
          <w:iCs w:val="0"/>
          <w:caps w:val="0"/>
          <w:snapToGrid w:val="0"/>
          <w:color w:val="auto"/>
          <w:spacing w:val="0"/>
          <w:kern w:val="0"/>
          <w:sz w:val="32"/>
          <w:szCs w:val="32"/>
          <w:shd w:val="clear" w:fill="FFFFFF"/>
          <w:lang w:val="en-US" w:eastAsia="zh-CN" w:bidi="ar"/>
        </w:rPr>
        <w:t>（1）困难群众救助补助资金，指标值为妥善保障基本生活，实际完成保障基本生活，完成率100%。</w:t>
      </w:r>
    </w:p>
    <w:p>
      <w:pPr>
        <w:numPr>
          <w:ilvl w:val="0"/>
          <w:numId w:val="0"/>
        </w:numPr>
        <w:spacing w:line="360" w:lineRule="auto"/>
        <w:ind w:firstLine="640" w:firstLineChars="200"/>
        <w:rPr>
          <w:rFonts w:hint="eastAsia" w:ascii="仿宋" w:hAnsi="仿宋" w:eastAsia="仿宋" w:cs="仿宋"/>
          <w:i w:val="0"/>
          <w:iCs w:val="0"/>
          <w:caps w:val="0"/>
          <w:snapToGrid w:val="0"/>
          <w:color w:val="auto"/>
          <w:spacing w:val="0"/>
          <w:kern w:val="0"/>
          <w:sz w:val="32"/>
          <w:szCs w:val="32"/>
          <w:shd w:val="clear" w:fill="FFFFFF"/>
          <w:lang w:val="en-US" w:eastAsia="zh-CN" w:bidi="ar"/>
        </w:rPr>
      </w:pPr>
      <w:r>
        <w:rPr>
          <w:rFonts w:hint="eastAsia" w:ascii="仿宋" w:hAnsi="仿宋" w:eastAsia="仿宋" w:cs="仿宋"/>
          <w:i w:val="0"/>
          <w:iCs w:val="0"/>
          <w:caps w:val="0"/>
          <w:snapToGrid w:val="0"/>
          <w:color w:val="auto"/>
          <w:spacing w:val="0"/>
          <w:kern w:val="0"/>
          <w:sz w:val="32"/>
          <w:szCs w:val="32"/>
          <w:shd w:val="clear" w:fill="FFFFFF"/>
          <w:lang w:val="en-US" w:eastAsia="zh-CN" w:bidi="ar"/>
        </w:rPr>
        <w:t>（2）重大负面舆情和事件次数指标，0次，完成率100%。</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504" w:leftChars="240" w:right="0" w:rightChars="0" w:firstLine="0" w:firstLineChars="0"/>
        <w:jc w:val="left"/>
        <w:textAlignment w:val="baseline"/>
        <w:rPr>
          <w:rFonts w:hint="eastAsia" w:ascii="黑体" w:hAnsi="黑体" w:eastAsia="黑体" w:cs="黑体"/>
          <w:b/>
          <w:bCs/>
          <w:i w:val="0"/>
          <w:iCs w:val="0"/>
          <w:caps w:val="0"/>
          <w:color w:val="auto"/>
          <w:spacing w:val="0"/>
          <w:sz w:val="32"/>
          <w:szCs w:val="32"/>
          <w:shd w:val="clear" w:fill="FFFFFF"/>
        </w:rPr>
      </w:pPr>
      <w:r>
        <w:rPr>
          <w:rFonts w:hint="eastAsia" w:ascii="黑体" w:hAnsi="黑体" w:eastAsia="黑体" w:cs="黑体"/>
          <w:b/>
          <w:bCs/>
          <w:i w:val="0"/>
          <w:iCs w:val="0"/>
          <w:caps w:val="0"/>
          <w:color w:val="auto"/>
          <w:spacing w:val="0"/>
          <w:sz w:val="32"/>
          <w:szCs w:val="32"/>
          <w:shd w:val="clear" w:fill="FFFFFF"/>
        </w:rPr>
        <w:t>五、主要经验及做法、存在的问题及原因分析</w:t>
      </w:r>
    </w:p>
    <w:p>
      <w:pPr>
        <w:numPr>
          <w:ilvl w:val="0"/>
          <w:numId w:val="0"/>
        </w:numPr>
        <w:spacing w:line="360" w:lineRule="auto"/>
        <w:ind w:firstLine="640" w:firstLineChars="200"/>
        <w:rPr>
          <w:rFonts w:hint="eastAsia" w:ascii="仿宋" w:hAnsi="仿宋" w:eastAsia="仿宋" w:cs="仿宋"/>
          <w:i w:val="0"/>
          <w:iCs w:val="0"/>
          <w:caps w:val="0"/>
          <w:snapToGrid w:val="0"/>
          <w:color w:val="auto"/>
          <w:spacing w:val="0"/>
          <w:kern w:val="0"/>
          <w:sz w:val="32"/>
          <w:szCs w:val="32"/>
          <w:shd w:val="clear" w:fill="FFFFFF"/>
          <w:lang w:val="en-US" w:eastAsia="zh-CN" w:bidi="ar"/>
        </w:rPr>
      </w:pPr>
      <w:r>
        <w:rPr>
          <w:rFonts w:hint="eastAsia" w:ascii="仿宋" w:hAnsi="仿宋" w:eastAsia="仿宋" w:cs="仿宋"/>
          <w:i w:val="0"/>
          <w:iCs w:val="0"/>
          <w:caps w:val="0"/>
          <w:snapToGrid w:val="0"/>
          <w:color w:val="auto"/>
          <w:spacing w:val="0"/>
          <w:kern w:val="0"/>
          <w:sz w:val="32"/>
          <w:szCs w:val="32"/>
          <w:shd w:val="clear" w:fill="FFFFFF"/>
          <w:lang w:val="en-US" w:eastAsia="zh-CN" w:bidi="ar"/>
        </w:rPr>
        <w:t>存在救助资金不够，无法满足困难群众需求。</w:t>
      </w:r>
    </w:p>
    <w:p>
      <w:pPr>
        <w:keepNext w:val="0"/>
        <w:keepLines w:val="0"/>
        <w:pageBreakBefore w:val="0"/>
        <w:widowControl/>
        <w:numPr>
          <w:ilvl w:val="0"/>
          <w:numId w:val="6"/>
        </w:numPr>
        <w:kinsoku w:val="0"/>
        <w:wordWrap/>
        <w:overflowPunct/>
        <w:topLinePunct w:val="0"/>
        <w:autoSpaceDE w:val="0"/>
        <w:autoSpaceDN w:val="0"/>
        <w:bidi w:val="0"/>
        <w:adjustRightInd w:val="0"/>
        <w:snapToGrid w:val="0"/>
        <w:spacing w:before="210" w:line="360" w:lineRule="auto"/>
        <w:ind w:left="530"/>
        <w:textAlignment w:val="baseline"/>
        <w:rPr>
          <w:rFonts w:hint="eastAsia" w:ascii="黑体" w:hAnsi="黑体" w:eastAsia="黑体" w:cs="黑体"/>
          <w:b/>
          <w:bCs/>
          <w:i w:val="0"/>
          <w:iCs w:val="0"/>
          <w:caps w:val="0"/>
          <w:snapToGrid w:val="0"/>
          <w:color w:val="auto"/>
          <w:spacing w:val="0"/>
          <w:kern w:val="0"/>
          <w:sz w:val="32"/>
          <w:szCs w:val="32"/>
          <w:shd w:val="clear" w:fill="FFFFFF"/>
          <w:lang w:val="en-US" w:eastAsia="zh-CN" w:bidi="ar"/>
        </w:rPr>
      </w:pPr>
      <w:r>
        <w:rPr>
          <w:rFonts w:hint="eastAsia" w:ascii="黑体" w:hAnsi="黑体" w:eastAsia="黑体" w:cs="黑体"/>
          <w:b/>
          <w:bCs/>
          <w:i w:val="0"/>
          <w:iCs w:val="0"/>
          <w:caps w:val="0"/>
          <w:snapToGrid w:val="0"/>
          <w:color w:val="auto"/>
          <w:spacing w:val="0"/>
          <w:kern w:val="0"/>
          <w:sz w:val="32"/>
          <w:szCs w:val="32"/>
          <w:shd w:val="clear" w:fill="FFFFFF"/>
          <w:lang w:val="en-US" w:eastAsia="zh-CN" w:bidi="ar"/>
        </w:rPr>
        <w:t>有关建议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0" w:right="0" w:firstLine="640"/>
        <w:jc w:val="left"/>
        <w:textAlignment w:val="baseline"/>
        <w:rPr>
          <w:rFonts w:hint="eastAsia" w:ascii="仿宋" w:hAnsi="仿宋" w:eastAsia="仿宋" w:cs="仿宋"/>
          <w:i w:val="0"/>
          <w:iCs w:val="0"/>
          <w:caps w:val="0"/>
          <w:snapToGrid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iCs w:val="0"/>
          <w:caps w:val="0"/>
          <w:snapToGrid w:val="0"/>
          <w:color w:val="000000" w:themeColor="text1"/>
          <w:spacing w:val="0"/>
          <w:kern w:val="0"/>
          <w:sz w:val="32"/>
          <w:szCs w:val="32"/>
          <w:shd w:val="clear" w:fill="FFFFFF"/>
          <w:lang w:val="en-US" w:eastAsia="zh-CN" w:bidi="ar"/>
          <w14:textFill>
            <w14:solidFill>
              <w14:schemeClr w14:val="tx1"/>
            </w14:solidFill>
          </w14:textFill>
        </w:rPr>
        <w:t>建议加大资金投入，应对新时期困难群众需求。</w:t>
      </w:r>
    </w:p>
    <w:p>
      <w:pPr>
        <w:keepNext w:val="0"/>
        <w:keepLines w:val="0"/>
        <w:pageBreakBefore w:val="0"/>
        <w:widowControl/>
        <w:kinsoku w:val="0"/>
        <w:wordWrap/>
        <w:overflowPunct/>
        <w:topLinePunct w:val="0"/>
        <w:autoSpaceDE w:val="0"/>
        <w:autoSpaceDN w:val="0"/>
        <w:bidi w:val="0"/>
        <w:adjustRightInd w:val="0"/>
        <w:snapToGrid w:val="0"/>
        <w:spacing w:before="208" w:line="360" w:lineRule="auto"/>
        <w:ind w:left="530"/>
        <w:textAlignment w:val="baseline"/>
        <w:rPr>
          <w:rFonts w:hint="eastAsia" w:ascii="黑体" w:hAnsi="黑体" w:eastAsia="黑体" w:cs="黑体"/>
          <w:b/>
          <w:bCs/>
          <w:i w:val="0"/>
          <w:iCs w:val="0"/>
          <w:caps w:val="0"/>
          <w:snapToGrid w:val="0"/>
          <w:color w:val="auto"/>
          <w:spacing w:val="0"/>
          <w:kern w:val="0"/>
          <w:sz w:val="32"/>
          <w:szCs w:val="32"/>
          <w:shd w:val="clear" w:fill="FFFFFF"/>
          <w:lang w:val="en-US" w:eastAsia="zh-CN" w:bidi="ar"/>
        </w:rPr>
      </w:pPr>
      <w:r>
        <w:rPr>
          <w:rFonts w:hint="eastAsia" w:ascii="黑体" w:hAnsi="黑体" w:eastAsia="黑体" w:cs="黑体"/>
          <w:b/>
          <w:bCs/>
          <w:i w:val="0"/>
          <w:iCs w:val="0"/>
          <w:caps w:val="0"/>
          <w:snapToGrid w:val="0"/>
          <w:color w:val="auto"/>
          <w:spacing w:val="0"/>
          <w:kern w:val="0"/>
          <w:sz w:val="32"/>
          <w:szCs w:val="32"/>
          <w:shd w:val="clear" w:fill="FFFFFF"/>
          <w:lang w:val="en-US" w:eastAsia="zh-CN" w:bidi="ar"/>
        </w:rPr>
        <w:t>七、其他需要说明的问题</w:t>
      </w:r>
    </w:p>
    <w:p>
      <w:pPr>
        <w:numPr>
          <w:ilvl w:val="0"/>
          <w:numId w:val="0"/>
        </w:numPr>
        <w:spacing w:line="360" w:lineRule="auto"/>
        <w:ind w:firstLine="640" w:firstLineChars="200"/>
        <w:rPr>
          <w:rFonts w:hint="eastAsia" w:ascii="仿宋" w:hAnsi="仿宋" w:eastAsia="仿宋" w:cs="仿宋"/>
          <w:i w:val="0"/>
          <w:iCs w:val="0"/>
          <w:caps w:val="0"/>
          <w:snapToGrid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iCs w:val="0"/>
          <w:caps w:val="0"/>
          <w:snapToGrid w:val="0"/>
          <w:color w:val="000000" w:themeColor="text1"/>
          <w:spacing w:val="0"/>
          <w:kern w:val="0"/>
          <w:sz w:val="32"/>
          <w:szCs w:val="32"/>
          <w:shd w:val="clear" w:fill="FFFFFF"/>
          <w:lang w:val="en-US" w:eastAsia="zh-CN" w:bidi="ar"/>
          <w14:textFill>
            <w14:solidFill>
              <w14:schemeClr w14:val="tx1"/>
            </w14:solidFill>
          </w14:textFill>
        </w:rPr>
        <w:t>无</w:t>
      </w:r>
    </w:p>
    <w:p>
      <w:pPr>
        <w:spacing w:before="208" w:line="221" w:lineRule="auto"/>
        <w:ind w:left="530"/>
        <w:rPr>
          <w:rFonts w:ascii="黑体" w:hAnsi="黑体" w:eastAsia="黑体" w:cs="黑体"/>
          <w:spacing w:val="-11"/>
          <w:sz w:val="30"/>
          <w:szCs w:val="30"/>
          <w:highlight w:val="red"/>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left"/>
        <w:textAlignment w:val="baseline"/>
        <w:outlineLvl w:val="0"/>
        <w:rPr>
          <w:rFonts w:ascii="黑体" w:hAnsi="黑体" w:eastAsia="黑体" w:cs="黑体"/>
          <w:b/>
          <w:bCs/>
          <w:spacing w:val="-15"/>
          <w:sz w:val="31"/>
          <w:szCs w:val="31"/>
          <w:highlight w:val="red"/>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left"/>
        <w:textAlignment w:val="baseline"/>
        <w:outlineLvl w:val="0"/>
        <w:rPr>
          <w:rFonts w:ascii="黑体" w:hAnsi="黑体" w:eastAsia="黑体" w:cs="黑体"/>
          <w:b/>
          <w:bCs/>
          <w:spacing w:val="-15"/>
          <w:sz w:val="31"/>
          <w:szCs w:val="31"/>
          <w:highlight w:val="red"/>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left"/>
        <w:textAlignment w:val="baseline"/>
        <w:outlineLvl w:val="0"/>
        <w:rPr>
          <w:rFonts w:ascii="黑体" w:hAnsi="黑体" w:eastAsia="黑体" w:cs="黑体"/>
          <w:b/>
          <w:bCs/>
          <w:spacing w:val="-15"/>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0"/>
        <w:rPr>
          <w:rFonts w:hint="eastAsia" w:ascii="黑体" w:hAnsi="黑体" w:eastAsia="黑体" w:cs="黑体"/>
          <w:b/>
          <w:bCs/>
          <w:spacing w:val="-15"/>
          <w:sz w:val="31"/>
          <w:szCs w:val="31"/>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0"/>
        <w:rPr>
          <w:rFonts w:hint="eastAsia" w:ascii="黑体" w:hAnsi="黑体" w:eastAsia="黑体" w:cs="黑体"/>
          <w:b/>
          <w:bCs/>
          <w:spacing w:val="-15"/>
          <w:sz w:val="31"/>
          <w:szCs w:val="31"/>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default" w:ascii="宋体" w:hAnsi="宋体" w:eastAsia="宋体" w:cs="宋体"/>
          <w:bCs/>
          <w:spacing w:val="-4"/>
          <w:kern w:val="0"/>
          <w:sz w:val="28"/>
          <w:szCs w:val="28"/>
          <w:lang w:val="en-US"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5-2</w:t>
      </w:r>
    </w:p>
    <w:p>
      <w:pPr>
        <w:spacing w:before="201" w:line="578" w:lineRule="exact"/>
        <w:jc w:val="center"/>
        <w:rPr>
          <w:rFonts w:ascii="黑体" w:hAnsi="黑体" w:eastAsia="黑体" w:cs="黑体"/>
          <w:sz w:val="42"/>
          <w:szCs w:val="42"/>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2</w:t>
      </w:r>
      <w:r>
        <w:rPr>
          <w:rFonts w:ascii="Times New Roman" w:hAnsi="Times New Roman" w:eastAsia="Times New Roman" w:cs="Times New Roman"/>
          <w:spacing w:val="41"/>
          <w:position w:val="10"/>
          <w:sz w:val="42"/>
          <w:szCs w:val="42"/>
        </w:rPr>
        <w:t xml:space="preserve"> </w:t>
      </w:r>
      <w:r>
        <w:rPr>
          <w:rFonts w:ascii="黑体" w:hAnsi="黑体" w:eastAsia="黑体" w:cs="黑体"/>
          <w:spacing w:val="15"/>
          <w:position w:val="10"/>
          <w:sz w:val="42"/>
          <w:szCs w:val="42"/>
        </w:rPr>
        <w:t>年度</w:t>
      </w:r>
      <w:r>
        <w:rPr>
          <w:rFonts w:hint="eastAsia" w:ascii="黑体" w:hAnsi="黑体" w:eastAsia="黑体" w:cs="黑体"/>
          <w:spacing w:val="15"/>
          <w:position w:val="10"/>
          <w:sz w:val="42"/>
          <w:szCs w:val="42"/>
        </w:rPr>
        <w:t>特困供养人员运转及照料</w:t>
      </w:r>
      <w:r>
        <w:rPr>
          <w:rFonts w:ascii="黑体" w:hAnsi="黑体" w:eastAsia="黑体" w:cs="黑体"/>
          <w:spacing w:val="15"/>
          <w:position w:val="10"/>
          <w:sz w:val="42"/>
          <w:szCs w:val="42"/>
        </w:rPr>
        <w:t>项目支出</w:t>
      </w:r>
    </w:p>
    <w:p>
      <w:pPr>
        <w:spacing w:before="1" w:line="220" w:lineRule="auto"/>
        <w:ind w:left="3069"/>
        <w:rPr>
          <w:rFonts w:ascii="黑体" w:hAnsi="黑体" w:eastAsia="黑体" w:cs="黑体"/>
          <w:sz w:val="42"/>
          <w:szCs w:val="42"/>
        </w:rPr>
      </w:pPr>
      <w:r>
        <w:rPr>
          <w:rFonts w:ascii="黑体" w:hAnsi="黑体" w:eastAsia="黑体" w:cs="黑体"/>
          <w:spacing w:val="10"/>
          <w:sz w:val="42"/>
          <w:szCs w:val="42"/>
        </w:rPr>
        <w:t>绩效自评报告</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2"/>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r>
        <w:rPr>
          <w:sz w:val="27"/>
          <w:szCs w:val="27"/>
          <w:u w:val="single" w:color="auto"/>
        </w:rPr>
        <w:t xml:space="preserve">     </w:t>
      </w:r>
    </w:p>
    <w:p>
      <w:pPr>
        <w:pStyle w:val="2"/>
        <w:spacing w:before="289" w:line="610" w:lineRule="exact"/>
        <w:ind w:left="3490"/>
        <w:rPr>
          <w:sz w:val="27"/>
          <w:szCs w:val="27"/>
        </w:rPr>
      </w:pPr>
      <w:r>
        <w:rPr>
          <w:spacing w:val="-13"/>
          <w:position w:val="26"/>
          <w:sz w:val="27"/>
          <w:szCs w:val="27"/>
        </w:rPr>
        <w:t>年   月</w:t>
      </w:r>
      <w:r>
        <w:rPr>
          <w:spacing w:val="12"/>
          <w:position w:val="26"/>
          <w:sz w:val="27"/>
          <w:szCs w:val="27"/>
        </w:rPr>
        <w:t xml:space="preserve">   </w:t>
      </w:r>
      <w:r>
        <w:rPr>
          <w:spacing w:val="-13"/>
          <w:position w:val="26"/>
          <w:sz w:val="27"/>
          <w:szCs w:val="27"/>
        </w:rPr>
        <w:t>日</w:t>
      </w:r>
    </w:p>
    <w:p>
      <w:pPr>
        <w:pStyle w:val="2"/>
        <w:spacing w:before="1" w:line="223" w:lineRule="auto"/>
        <w:ind w:left="3560"/>
        <w:rPr>
          <w:sz w:val="24"/>
          <w:szCs w:val="24"/>
        </w:rPr>
      </w:pPr>
      <w:r>
        <w:rPr>
          <w:spacing w:val="7"/>
          <w:sz w:val="24"/>
          <w:szCs w:val="24"/>
        </w:rPr>
        <w:t>(此面为封面)</w:t>
      </w:r>
    </w:p>
    <w:p>
      <w:pPr>
        <w:spacing w:line="223" w:lineRule="auto"/>
        <w:rPr>
          <w:sz w:val="24"/>
          <w:szCs w:val="24"/>
        </w:rPr>
        <w:sectPr>
          <w:footerReference r:id="rId11" w:type="default"/>
          <w:pgSz w:w="11900" w:h="16820"/>
          <w:pgMar w:top="1429" w:right="1782" w:bottom="1158" w:left="1450" w:header="0" w:footer="850" w:gutter="0"/>
          <w:cols w:space="720" w:num="1"/>
        </w:sectPr>
      </w:pPr>
    </w:p>
    <w:p>
      <w:pPr>
        <w:spacing w:before="134" w:line="360" w:lineRule="auto"/>
        <w:ind w:left="420" w:leftChars="200" w:firstLine="0" w:firstLineChars="0"/>
        <w:jc w:val="center"/>
        <w:rPr>
          <w:rFonts w:ascii="黑体" w:hAnsi="黑体" w:eastAsia="黑体" w:cs="黑体"/>
          <w:b/>
          <w:bCs/>
          <w:spacing w:val="5"/>
          <w:sz w:val="41"/>
          <w:szCs w:val="41"/>
        </w:rPr>
      </w:pPr>
      <w:r>
        <w:rPr>
          <w:rFonts w:ascii="黑体" w:hAnsi="黑体" w:eastAsia="黑体" w:cs="黑体"/>
          <w:b/>
          <w:bCs/>
          <w:spacing w:val="5"/>
          <w:sz w:val="41"/>
          <w:szCs w:val="41"/>
        </w:rPr>
        <w:t>项目支出绩效评价报告</w:t>
      </w:r>
    </w:p>
    <w:p>
      <w:pPr>
        <w:spacing w:before="134" w:line="360" w:lineRule="auto"/>
        <w:ind w:left="2315"/>
        <w:rPr>
          <w:rFonts w:ascii="黑体" w:hAnsi="黑体" w:eastAsia="黑体" w:cs="黑体"/>
          <w:b/>
          <w:bCs/>
          <w:spacing w:val="5"/>
          <w:sz w:val="41"/>
          <w:szCs w:val="41"/>
        </w:rPr>
      </w:pPr>
    </w:p>
    <w:p>
      <w:pPr>
        <w:spacing w:before="176" w:line="360" w:lineRule="auto"/>
        <w:ind w:left="534"/>
        <w:outlineLvl w:val="1"/>
        <w:rPr>
          <w:rFonts w:ascii="黑体" w:hAnsi="黑体" w:eastAsia="黑体" w:cs="黑体"/>
          <w:sz w:val="30"/>
          <w:szCs w:val="30"/>
        </w:rPr>
      </w:pPr>
      <w:r>
        <w:rPr>
          <w:rFonts w:ascii="黑体" w:hAnsi="黑体" w:eastAsia="黑体" w:cs="黑体"/>
          <w:b/>
          <w:bCs/>
          <w:spacing w:val="-8"/>
          <w:sz w:val="30"/>
          <w:szCs w:val="30"/>
        </w:rPr>
        <w:t>一</w:t>
      </w:r>
      <w:r>
        <w:rPr>
          <w:rFonts w:ascii="黑体" w:hAnsi="黑体" w:eastAsia="黑体" w:cs="黑体"/>
          <w:spacing w:val="-8"/>
          <w:sz w:val="30"/>
          <w:szCs w:val="30"/>
        </w:rPr>
        <w:t xml:space="preserve"> </w:t>
      </w:r>
      <w:r>
        <w:rPr>
          <w:rFonts w:ascii="黑体" w:hAnsi="黑体" w:eastAsia="黑体" w:cs="黑体"/>
          <w:b/>
          <w:bCs/>
          <w:spacing w:val="-8"/>
          <w:sz w:val="30"/>
          <w:szCs w:val="30"/>
        </w:rPr>
        <w:t>、项目支出基本情况</w:t>
      </w:r>
    </w:p>
    <w:p>
      <w:pPr>
        <w:pStyle w:val="5"/>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420" w:right="0" w:firstLine="321"/>
        <w:jc w:val="left"/>
        <w:textAlignment w:val="baseline"/>
        <w:rPr>
          <w:rFonts w:ascii="黑体" w:hAnsi="黑体" w:eastAsia="黑体" w:cs="黑体"/>
          <w:b/>
          <w:bCs/>
          <w:spacing w:val="2"/>
          <w:sz w:val="30"/>
          <w:szCs w:val="30"/>
        </w:rPr>
      </w:pPr>
      <w:r>
        <w:rPr>
          <w:rFonts w:ascii="黑体" w:hAnsi="黑体" w:eastAsia="黑体" w:cs="黑体"/>
          <w:b/>
          <w:bCs/>
          <w:spacing w:val="2"/>
          <w:sz w:val="30"/>
          <w:szCs w:val="30"/>
        </w:rPr>
        <w:t>项目支出概况</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right="0" w:rightChars="0" w:firstLine="608" w:firstLineChars="200"/>
        <w:jc w:val="left"/>
        <w:textAlignment w:val="baseline"/>
        <w:rPr>
          <w:rFonts w:hint="eastAsia" w:ascii="仿宋" w:hAnsi="仿宋" w:eastAsia="仿宋" w:cs="仿宋"/>
          <w:b w:val="0"/>
          <w:bCs w:val="0"/>
          <w:spacing w:val="2"/>
          <w:sz w:val="30"/>
          <w:szCs w:val="30"/>
        </w:rPr>
      </w:pPr>
      <w:r>
        <w:rPr>
          <w:rFonts w:hint="eastAsia" w:ascii="仿宋" w:hAnsi="仿宋" w:eastAsia="仿宋" w:cs="仿宋"/>
          <w:b w:val="0"/>
          <w:bCs w:val="0"/>
          <w:spacing w:val="2"/>
          <w:sz w:val="30"/>
          <w:szCs w:val="30"/>
          <w:lang w:eastAsia="zh-CN"/>
        </w:rPr>
        <w:t>特困供养分为分散供养和集中供养两部分，分散供养分为农村分散供养和城市分散供养，集中供养分为农村集中供养和城市集中供养。截止2022年12月份，我市共有特困供养人员4848人，其中城市特困对象224人，农村特困对象4624人。2022年共减少特困供养人员476人，其中死亡259人，专项清理取消217人。共新增特困供养人员234人。集中供养转分散供养人员16人，分散供养转集中供养人员71人。12月份全市失能半失能特困供养人员875人，其中集中供养人员478人，集中供养率为54.6%。</w:t>
      </w:r>
    </w:p>
    <w:p>
      <w:pPr>
        <w:pStyle w:val="5"/>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420" w:leftChars="0" w:right="0" w:firstLine="321" w:firstLineChars="0"/>
        <w:jc w:val="left"/>
        <w:textAlignment w:val="baseline"/>
        <w:rPr>
          <w:rFonts w:ascii="黑体" w:hAnsi="黑体" w:eastAsia="黑体" w:cs="黑体"/>
          <w:b/>
          <w:bCs/>
          <w:spacing w:val="2"/>
          <w:sz w:val="30"/>
          <w:szCs w:val="30"/>
        </w:rPr>
      </w:pPr>
      <w:r>
        <w:rPr>
          <w:rFonts w:ascii="黑体" w:hAnsi="黑体" w:eastAsia="黑体" w:cs="黑体"/>
          <w:b/>
          <w:bCs/>
          <w:spacing w:val="2"/>
          <w:sz w:val="30"/>
          <w:szCs w:val="30"/>
        </w:rPr>
        <w:t>项目资金使用管理情况</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right="0" w:rightChars="0" w:firstLine="608" w:firstLineChars="200"/>
        <w:jc w:val="left"/>
        <w:textAlignment w:val="baseline"/>
        <w:rPr>
          <w:rFonts w:hint="eastAsia" w:ascii="黑体" w:hAnsi="黑体" w:eastAsia="黑体" w:cs="黑体"/>
          <w:b/>
          <w:bCs/>
          <w:spacing w:val="2"/>
          <w:sz w:val="30"/>
          <w:szCs w:val="30"/>
          <w:lang w:val="en-US" w:eastAsia="zh-CN"/>
        </w:rPr>
      </w:pPr>
      <w:r>
        <w:rPr>
          <w:rFonts w:hint="eastAsia" w:ascii="仿宋" w:hAnsi="仿宋" w:eastAsia="仿宋" w:cs="仿宋"/>
          <w:b w:val="0"/>
          <w:bCs w:val="0"/>
          <w:spacing w:val="2"/>
          <w:sz w:val="30"/>
          <w:szCs w:val="30"/>
          <w:lang w:val="en-US" w:eastAsia="zh-CN"/>
        </w:rPr>
        <w:t>2022年财政对我市特困供养安排综合性保障资金共计4517.74万元，其中上级转移支付资金3104万元，市县财政配套1413.74万元。所有特困供养保障资金均已按标准足额、及时分季度通过财政发放到位有效地确保社会救助工作的正常、平稳开展，基本保障了我市困难群众的基本生活，提高了困难居民家庭的生活质量</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right="0" w:rightChars="0" w:firstLine="608" w:firstLineChars="200"/>
        <w:jc w:val="left"/>
        <w:textAlignment w:val="baseline"/>
        <w:rPr>
          <w:rFonts w:hint="eastAsia" w:ascii="仿宋" w:hAnsi="仿宋" w:eastAsia="仿宋" w:cs="仿宋"/>
          <w:b w:val="0"/>
          <w:bCs w:val="0"/>
          <w:spacing w:val="2"/>
          <w:sz w:val="30"/>
          <w:szCs w:val="30"/>
          <w:lang w:val="en-US" w:eastAsia="zh-CN"/>
        </w:rPr>
      </w:pPr>
      <w:r>
        <w:rPr>
          <w:rFonts w:hint="eastAsia" w:ascii="仿宋" w:hAnsi="仿宋" w:eastAsia="仿宋" w:cs="仿宋"/>
          <w:b w:val="0"/>
          <w:bCs w:val="0"/>
          <w:spacing w:val="2"/>
          <w:sz w:val="30"/>
          <w:szCs w:val="30"/>
          <w:lang w:val="en-US" w:eastAsia="zh-CN"/>
        </w:rPr>
        <w:t>1、经费来源与构成</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right="0" w:rightChars="0" w:firstLine="608" w:firstLineChars="200"/>
        <w:jc w:val="left"/>
        <w:textAlignment w:val="baseline"/>
        <w:rPr>
          <w:rFonts w:hint="eastAsia" w:ascii="仿宋" w:hAnsi="仿宋" w:eastAsia="仿宋" w:cs="仿宋"/>
          <w:b w:val="0"/>
          <w:bCs w:val="0"/>
          <w:spacing w:val="2"/>
          <w:sz w:val="30"/>
          <w:szCs w:val="30"/>
          <w:lang w:val="en-US" w:eastAsia="zh-CN"/>
        </w:rPr>
      </w:pPr>
      <w:r>
        <w:rPr>
          <w:rFonts w:hint="eastAsia" w:ascii="仿宋" w:hAnsi="仿宋" w:eastAsia="仿宋" w:cs="仿宋"/>
          <w:b w:val="0"/>
          <w:bCs w:val="0"/>
          <w:spacing w:val="2"/>
          <w:sz w:val="30"/>
          <w:szCs w:val="30"/>
          <w:lang w:val="en-US" w:eastAsia="zh-CN"/>
        </w:rPr>
        <w:t>敬老院的经费来源主要包括政府财政拨款、社会捐赠、自筹资金以及其他合法收入。其中，政府财政拨款是敬老院经费的主要来源，用于保障敬老院的正常运转和基本设施维护。社会捐赠则来自于社会各界爱心人士和企事业单位，为敬老院提供了一定的补充资金。自筹资金则通过敬老院自身的经营和服务收入获得，如老人入住费、餐饮费等。此外，敬老院还积极争取政策扶持和项目资金，以扩大资金来源，提高资金使用效率。</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right="0" w:rightChars="0" w:firstLine="608" w:firstLineChars="200"/>
        <w:jc w:val="left"/>
        <w:textAlignment w:val="baseline"/>
        <w:rPr>
          <w:rFonts w:hint="eastAsia" w:ascii="仿宋" w:hAnsi="仿宋" w:eastAsia="仿宋" w:cs="仿宋"/>
          <w:b w:val="0"/>
          <w:bCs w:val="0"/>
          <w:spacing w:val="2"/>
          <w:sz w:val="30"/>
          <w:szCs w:val="30"/>
          <w:lang w:val="en-US" w:eastAsia="zh-CN"/>
        </w:rPr>
      </w:pPr>
      <w:r>
        <w:rPr>
          <w:rFonts w:hint="eastAsia" w:ascii="仿宋" w:hAnsi="仿宋" w:eastAsia="仿宋" w:cs="仿宋"/>
          <w:b w:val="0"/>
          <w:bCs w:val="0"/>
          <w:spacing w:val="2"/>
          <w:sz w:val="30"/>
          <w:szCs w:val="30"/>
          <w:lang w:val="en-US" w:eastAsia="zh-CN"/>
        </w:rPr>
        <w:t>2、支出明细及分类</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right="0" w:rightChars="0" w:firstLine="608" w:firstLineChars="200"/>
        <w:jc w:val="left"/>
        <w:textAlignment w:val="baseline"/>
        <w:rPr>
          <w:rFonts w:hint="eastAsia" w:ascii="仿宋" w:hAnsi="仿宋" w:eastAsia="仿宋" w:cs="仿宋"/>
          <w:b w:val="0"/>
          <w:bCs w:val="0"/>
          <w:spacing w:val="2"/>
          <w:sz w:val="30"/>
          <w:szCs w:val="30"/>
          <w:lang w:val="en-US" w:eastAsia="zh-CN"/>
        </w:rPr>
      </w:pPr>
      <w:r>
        <w:rPr>
          <w:rFonts w:hint="eastAsia" w:ascii="仿宋" w:hAnsi="仿宋" w:eastAsia="仿宋" w:cs="仿宋"/>
          <w:b w:val="0"/>
          <w:bCs w:val="0"/>
          <w:spacing w:val="2"/>
          <w:sz w:val="30"/>
          <w:szCs w:val="30"/>
          <w:lang w:val="en-US" w:eastAsia="zh-CN"/>
        </w:rPr>
        <w:t>敬老院的支出主要包括人员工资及福利、日常运营费用、照料护理费用、设施设备维护费用以及其他支出。人员工资及福利是敬老院支出中的最大部分，用于保障员工的合法权益和稳定的工作队伍。日常运营费用包括水电费、办公用品费、通讯费等日常开支。照料护理费用则是用于为老人提供日常生活照料、医疗护理等服务的支出。设施设备维护费用则是用于保障敬老院各项设施设备的正常运行和更新升级。其他支出则包括培训费用、宣传费用等。</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0" w:leftChars="0" w:right="0" w:rightChars="0" w:firstLine="608" w:firstLineChars="200"/>
        <w:jc w:val="left"/>
        <w:textAlignment w:val="baseline"/>
        <w:rPr>
          <w:rFonts w:hint="eastAsia" w:ascii="仿宋" w:hAnsi="仿宋" w:eastAsia="仿宋" w:cs="仿宋"/>
          <w:b w:val="0"/>
          <w:bCs w:val="0"/>
          <w:spacing w:val="2"/>
          <w:sz w:val="30"/>
          <w:szCs w:val="30"/>
          <w:lang w:val="en-US" w:eastAsia="zh-CN"/>
        </w:rPr>
      </w:pPr>
      <w:r>
        <w:rPr>
          <w:rFonts w:hint="eastAsia" w:ascii="仿宋" w:hAnsi="仿宋" w:eastAsia="仿宋" w:cs="仿宋"/>
          <w:b w:val="0"/>
          <w:bCs w:val="0"/>
          <w:spacing w:val="2"/>
          <w:sz w:val="30"/>
          <w:szCs w:val="30"/>
          <w:lang w:val="en-US" w:eastAsia="zh-CN"/>
        </w:rPr>
        <w:t>3、护理费收费标准</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0" w:leftChars="0" w:right="0" w:rightChars="0" w:firstLine="608" w:firstLineChars="200"/>
        <w:jc w:val="left"/>
        <w:textAlignment w:val="baseline"/>
        <w:rPr>
          <w:rFonts w:hint="eastAsia" w:ascii="仿宋" w:hAnsi="仿宋" w:eastAsia="仿宋" w:cs="仿宋"/>
          <w:b w:val="0"/>
          <w:bCs w:val="0"/>
          <w:spacing w:val="2"/>
          <w:sz w:val="30"/>
          <w:szCs w:val="30"/>
          <w:lang w:val="en-US" w:eastAsia="zh-CN"/>
        </w:rPr>
      </w:pPr>
      <w:r>
        <w:rPr>
          <w:rFonts w:hint="eastAsia" w:ascii="仿宋" w:hAnsi="仿宋" w:eastAsia="仿宋" w:cs="仿宋"/>
          <w:b w:val="0"/>
          <w:bCs w:val="0"/>
          <w:spacing w:val="2"/>
          <w:sz w:val="30"/>
          <w:szCs w:val="30"/>
          <w:lang w:val="en-US" w:eastAsia="zh-CN"/>
        </w:rPr>
        <w:t>敬老院的护理费收费标准根据老人的身体状况、服务需求以及市场行情等因素制定。具体收费标准由敬老院管理层根据相关规定和实际情况进行调整，并报请相关部门备案。同时，敬老院也积极推行价格透明化，确保老人和家属能够清楚了解各项服务的收费标准和费用明细。</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0" w:leftChars="0" w:right="0" w:rightChars="0" w:firstLine="608" w:firstLineChars="200"/>
        <w:jc w:val="left"/>
        <w:textAlignment w:val="baseline"/>
        <w:rPr>
          <w:rFonts w:hint="eastAsia" w:ascii="仿宋" w:hAnsi="仿宋" w:eastAsia="仿宋" w:cs="仿宋"/>
          <w:b w:val="0"/>
          <w:bCs w:val="0"/>
          <w:spacing w:val="2"/>
          <w:sz w:val="30"/>
          <w:szCs w:val="30"/>
          <w:lang w:val="en-US" w:eastAsia="zh-CN"/>
        </w:rPr>
      </w:pPr>
      <w:r>
        <w:rPr>
          <w:rFonts w:hint="eastAsia" w:ascii="仿宋" w:hAnsi="仿宋" w:eastAsia="仿宋" w:cs="仿宋"/>
          <w:b w:val="0"/>
          <w:bCs w:val="0"/>
          <w:spacing w:val="2"/>
          <w:sz w:val="30"/>
          <w:szCs w:val="30"/>
          <w:lang w:val="en-US" w:eastAsia="zh-CN"/>
        </w:rPr>
        <w:t>4、资金使用监管机制</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0" w:leftChars="0" w:right="0" w:rightChars="0" w:firstLine="608" w:firstLineChars="200"/>
        <w:jc w:val="left"/>
        <w:textAlignment w:val="baseline"/>
        <w:rPr>
          <w:rFonts w:hint="eastAsia" w:ascii="仿宋" w:hAnsi="仿宋" w:eastAsia="仿宋" w:cs="仿宋"/>
          <w:b w:val="0"/>
          <w:bCs w:val="0"/>
          <w:spacing w:val="2"/>
          <w:sz w:val="30"/>
          <w:szCs w:val="30"/>
          <w:lang w:val="en-US" w:eastAsia="zh-CN"/>
        </w:rPr>
      </w:pPr>
      <w:r>
        <w:rPr>
          <w:rFonts w:hint="eastAsia" w:ascii="仿宋" w:hAnsi="仿宋" w:eastAsia="仿宋" w:cs="仿宋"/>
          <w:b w:val="0"/>
          <w:bCs w:val="0"/>
          <w:spacing w:val="2"/>
          <w:sz w:val="30"/>
          <w:szCs w:val="30"/>
          <w:lang w:val="en-US" w:eastAsia="zh-CN"/>
        </w:rPr>
        <w:t>敬老院建立了完善的资金使用监管机制，确保经费使用的合法性和规范性。敬老院设立专门的财务部门，负责经费的收支管理和核算工作。财务部门严格执行国家财经法规和财务管理制度，确保经费使用的合规性。同时，敬老院还建立了内部审计制度，定期对经费使用情况进行审计和检查，发现问题及时整改。此外，敬老院还接受社会监督和政府监管，确保经费使用的公开透明。</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0" w:leftChars="0" w:right="0" w:rightChars="0" w:firstLine="608" w:firstLineChars="200"/>
        <w:jc w:val="left"/>
        <w:textAlignment w:val="baseline"/>
        <w:rPr>
          <w:rFonts w:hint="eastAsia" w:ascii="仿宋" w:hAnsi="仿宋" w:eastAsia="仿宋" w:cs="仿宋"/>
          <w:b w:val="0"/>
          <w:bCs w:val="0"/>
          <w:spacing w:val="2"/>
          <w:sz w:val="30"/>
          <w:szCs w:val="30"/>
          <w:lang w:val="en-US" w:eastAsia="zh-CN"/>
        </w:rPr>
      </w:pPr>
      <w:r>
        <w:rPr>
          <w:rFonts w:hint="eastAsia" w:ascii="仿宋" w:hAnsi="仿宋" w:eastAsia="仿宋" w:cs="仿宋"/>
          <w:b w:val="0"/>
          <w:bCs w:val="0"/>
          <w:spacing w:val="2"/>
          <w:sz w:val="30"/>
          <w:szCs w:val="30"/>
          <w:lang w:val="en-US" w:eastAsia="zh-CN"/>
        </w:rPr>
        <w:t>5、经费审计与公示</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0" w:leftChars="0" w:right="0" w:rightChars="0" w:firstLine="608" w:firstLineChars="200"/>
        <w:jc w:val="left"/>
        <w:textAlignment w:val="baseline"/>
        <w:rPr>
          <w:rFonts w:hint="eastAsia" w:ascii="仿宋" w:hAnsi="仿宋" w:eastAsia="仿宋" w:cs="仿宋"/>
          <w:b w:val="0"/>
          <w:bCs w:val="0"/>
          <w:spacing w:val="2"/>
          <w:sz w:val="30"/>
          <w:szCs w:val="30"/>
          <w:lang w:val="en-US" w:eastAsia="zh-CN"/>
        </w:rPr>
      </w:pPr>
      <w:r>
        <w:rPr>
          <w:rFonts w:hint="eastAsia" w:ascii="仿宋" w:hAnsi="仿宋" w:eastAsia="仿宋" w:cs="仿宋"/>
          <w:b w:val="0"/>
          <w:bCs w:val="0"/>
          <w:spacing w:val="2"/>
          <w:sz w:val="30"/>
          <w:szCs w:val="30"/>
          <w:lang w:val="en-US" w:eastAsia="zh-CN"/>
        </w:rPr>
        <w:t>敬老院每年会邀请专业的审计机构对经费使用情况进行全面审计，确保经费的合规性和效益性。审计结果将及时上报相关部门并向社会公示，接受社会各界的监督。同时，敬老院还建立了财务公示制度，定期在院内公示经费收支情况、护理费收费标准等信息，让老人和家属了解经费使用情况，增强透明度和信任度。</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0" w:leftChars="0" w:right="0" w:rightChars="0" w:firstLine="608" w:firstLineChars="200"/>
        <w:jc w:val="left"/>
        <w:textAlignment w:val="baseline"/>
        <w:rPr>
          <w:rFonts w:hint="eastAsia" w:ascii="仿宋" w:hAnsi="仿宋" w:eastAsia="仿宋" w:cs="仿宋"/>
          <w:b w:val="0"/>
          <w:bCs w:val="0"/>
          <w:spacing w:val="2"/>
          <w:sz w:val="30"/>
          <w:szCs w:val="30"/>
          <w:lang w:val="en-US" w:eastAsia="zh-CN"/>
        </w:rPr>
      </w:pPr>
      <w:r>
        <w:rPr>
          <w:rFonts w:hint="eastAsia" w:ascii="仿宋" w:hAnsi="仿宋" w:eastAsia="仿宋" w:cs="仿宋"/>
          <w:b w:val="0"/>
          <w:bCs w:val="0"/>
          <w:spacing w:val="2"/>
          <w:sz w:val="30"/>
          <w:szCs w:val="30"/>
          <w:lang w:val="en-US" w:eastAsia="zh-CN"/>
        </w:rPr>
        <w:t>6、照料护理服务水平</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0" w:leftChars="0" w:right="0" w:rightChars="0" w:firstLine="608" w:firstLineChars="200"/>
        <w:jc w:val="left"/>
        <w:textAlignment w:val="baseline"/>
        <w:rPr>
          <w:rFonts w:hint="eastAsia" w:ascii="仿宋" w:hAnsi="仿宋" w:eastAsia="仿宋" w:cs="仿宋"/>
          <w:b w:val="0"/>
          <w:bCs w:val="0"/>
          <w:spacing w:val="2"/>
          <w:sz w:val="30"/>
          <w:szCs w:val="30"/>
          <w:lang w:val="en-US" w:eastAsia="zh-CN"/>
        </w:rPr>
      </w:pPr>
      <w:r>
        <w:rPr>
          <w:rFonts w:hint="eastAsia" w:ascii="仿宋" w:hAnsi="仿宋" w:eastAsia="仿宋" w:cs="仿宋"/>
          <w:b w:val="0"/>
          <w:bCs w:val="0"/>
          <w:spacing w:val="2"/>
          <w:sz w:val="30"/>
          <w:szCs w:val="30"/>
          <w:lang w:val="en-US" w:eastAsia="zh-CN"/>
        </w:rPr>
        <w:t>敬老院高度重视照料护理服务水平的提升，通过加强人员培训、优化服务流程、引进先进设备等方式不断提高服务质量。敬老院注重个性化服务，根据老人的身体状况和需求提供定制化的照料护理服务。同时，敬老院还积极开展丰富多彩的文化娱乐活动，丰富老人的精神生活，提高老人的生活质量。</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0" w:leftChars="0" w:right="0" w:rightChars="0" w:firstLine="608" w:firstLineChars="200"/>
        <w:jc w:val="left"/>
        <w:textAlignment w:val="baseline"/>
        <w:rPr>
          <w:rFonts w:hint="eastAsia" w:ascii="仿宋" w:hAnsi="仿宋" w:eastAsia="仿宋" w:cs="仿宋"/>
          <w:b w:val="0"/>
          <w:bCs w:val="0"/>
          <w:spacing w:val="2"/>
          <w:sz w:val="30"/>
          <w:szCs w:val="30"/>
          <w:lang w:val="en-US" w:eastAsia="zh-CN"/>
        </w:rPr>
      </w:pPr>
      <w:r>
        <w:rPr>
          <w:rFonts w:hint="eastAsia" w:ascii="仿宋" w:hAnsi="仿宋" w:eastAsia="仿宋" w:cs="仿宋"/>
          <w:b w:val="0"/>
          <w:bCs w:val="0"/>
          <w:spacing w:val="2"/>
          <w:sz w:val="30"/>
          <w:szCs w:val="30"/>
          <w:lang w:val="en-US" w:eastAsia="zh-CN"/>
        </w:rPr>
        <w:t>7、人员培训与发展</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0" w:leftChars="0" w:right="0" w:rightChars="0" w:firstLine="608" w:firstLineChars="200"/>
        <w:jc w:val="left"/>
        <w:textAlignment w:val="baseline"/>
        <w:rPr>
          <w:rFonts w:hint="eastAsia" w:ascii="仿宋" w:hAnsi="仿宋" w:eastAsia="仿宋" w:cs="仿宋"/>
          <w:b w:val="0"/>
          <w:bCs w:val="0"/>
          <w:spacing w:val="2"/>
          <w:sz w:val="30"/>
          <w:szCs w:val="30"/>
          <w:lang w:val="en-US" w:eastAsia="zh-CN"/>
        </w:rPr>
      </w:pPr>
      <w:r>
        <w:rPr>
          <w:rFonts w:hint="eastAsia" w:ascii="仿宋" w:hAnsi="仿宋" w:eastAsia="仿宋" w:cs="仿宋"/>
          <w:b w:val="0"/>
          <w:bCs w:val="0"/>
          <w:spacing w:val="2"/>
          <w:sz w:val="30"/>
          <w:szCs w:val="30"/>
          <w:lang w:val="en-US" w:eastAsia="zh-CN"/>
        </w:rPr>
        <w:t>敬老院注重员工队伍的建设和培训，定期组织员工参加专业技能培训、职业素养培训等活动，提高员工的专业水平和服务意识。同时，敬老院还建立了激励机制和晋升机制，鼓励员工积极参与工作、提升自我能力，为敬老院的发展贡献力量。</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0" w:leftChars="0" w:right="0" w:rightChars="0" w:firstLine="608" w:firstLineChars="200"/>
        <w:jc w:val="left"/>
        <w:textAlignment w:val="baseline"/>
        <w:rPr>
          <w:rFonts w:hint="eastAsia" w:ascii="仿宋" w:hAnsi="仿宋" w:eastAsia="仿宋" w:cs="仿宋"/>
          <w:b w:val="0"/>
          <w:bCs w:val="0"/>
          <w:spacing w:val="2"/>
          <w:sz w:val="30"/>
          <w:szCs w:val="30"/>
          <w:lang w:eastAsia="zh-CN"/>
        </w:rPr>
      </w:pPr>
      <w:r>
        <w:rPr>
          <w:rFonts w:hint="eastAsia" w:ascii="仿宋" w:hAnsi="仿宋" w:eastAsia="仿宋" w:cs="仿宋"/>
          <w:b w:val="0"/>
          <w:bCs w:val="0"/>
          <w:spacing w:val="2"/>
          <w:sz w:val="30"/>
          <w:szCs w:val="30"/>
          <w:lang w:val="en-US" w:eastAsia="zh-CN"/>
        </w:rPr>
        <w:t>综上所述，敬老院在运转经费及照料护理费使用管理方面采取了多项措施，确保经费使用的合法性和规范性，并不断提升照料护理服务水平。未来，敬老院将继续加强财务管理和人员培训，为老人提供更加优质、贴心的服务。</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741" w:leftChars="0" w:right="0" w:rightChars="0"/>
        <w:jc w:val="left"/>
        <w:textAlignment w:val="baseline"/>
        <w:rPr>
          <w:rFonts w:hint="eastAsia" w:ascii="黑体" w:hAnsi="黑体" w:eastAsia="黑体" w:cs="黑体"/>
          <w:b/>
          <w:bCs/>
          <w:spacing w:val="2"/>
          <w:sz w:val="30"/>
          <w:szCs w:val="30"/>
          <w:lang w:eastAsia="zh-CN"/>
        </w:rPr>
      </w:pPr>
      <w:r>
        <w:rPr>
          <w:rFonts w:hint="eastAsia" w:ascii="黑体" w:hAnsi="黑体" w:eastAsia="黑体" w:cs="黑体"/>
          <w:b/>
          <w:bCs/>
          <w:spacing w:val="2"/>
          <w:sz w:val="30"/>
          <w:szCs w:val="30"/>
          <w:lang w:eastAsia="zh-CN"/>
        </w:rPr>
        <w:t>（三）</w:t>
      </w:r>
      <w:r>
        <w:rPr>
          <w:rFonts w:ascii="黑体" w:hAnsi="黑体" w:eastAsia="黑体" w:cs="黑体"/>
          <w:b/>
          <w:bCs/>
          <w:spacing w:val="2"/>
          <w:sz w:val="30"/>
          <w:szCs w:val="30"/>
        </w:rPr>
        <w:t>项目支出绩效目标完成程度</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0" w:leftChars="0" w:right="0" w:rightChars="0" w:firstLine="608" w:firstLineChars="200"/>
        <w:jc w:val="left"/>
        <w:textAlignment w:val="baseline"/>
        <w:rPr>
          <w:rFonts w:hint="eastAsia" w:ascii="仿宋" w:hAnsi="仿宋" w:eastAsia="仿宋" w:cs="仿宋"/>
          <w:b w:val="0"/>
          <w:bCs w:val="0"/>
          <w:spacing w:val="2"/>
          <w:sz w:val="30"/>
          <w:szCs w:val="30"/>
          <w:lang w:val="en-US" w:eastAsia="zh-CN"/>
        </w:rPr>
      </w:pPr>
      <w:r>
        <w:rPr>
          <w:rFonts w:hint="eastAsia" w:ascii="仿宋" w:hAnsi="仿宋" w:eastAsia="仿宋" w:cs="仿宋"/>
          <w:b w:val="0"/>
          <w:bCs w:val="0"/>
          <w:spacing w:val="2"/>
          <w:sz w:val="30"/>
          <w:szCs w:val="30"/>
          <w:lang w:val="en-US" w:eastAsia="zh-CN"/>
        </w:rPr>
        <w:t>满足敬老院正常运转及服务工作人员待遇，切实保障特困人员基本生活权益，提高生活质量和服务质量。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420" w:right="0" w:firstLine="321"/>
        <w:jc w:val="left"/>
        <w:textAlignment w:val="baseline"/>
        <w:rPr>
          <w:rFonts w:ascii="黑体" w:hAnsi="黑体" w:eastAsia="黑体" w:cs="黑体"/>
          <w:b/>
          <w:bCs/>
          <w:spacing w:val="2"/>
          <w:sz w:val="30"/>
          <w:szCs w:val="30"/>
        </w:rPr>
      </w:pPr>
      <w:r>
        <w:rPr>
          <w:rFonts w:ascii="黑体" w:hAnsi="黑体" w:eastAsia="黑体" w:cs="黑体"/>
          <w:b/>
          <w:bCs/>
          <w:spacing w:val="2"/>
          <w:sz w:val="30"/>
          <w:szCs w:val="30"/>
        </w:rPr>
        <w:t>二、绩效评价工作情况</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0" w:leftChars="0" w:right="0" w:rightChars="0" w:firstLine="608" w:firstLineChars="200"/>
        <w:jc w:val="left"/>
        <w:textAlignment w:val="baseline"/>
        <w:rPr>
          <w:rFonts w:hint="eastAsia" w:ascii="仿宋" w:hAnsi="仿宋" w:eastAsia="仿宋" w:cs="仿宋"/>
          <w:b w:val="0"/>
          <w:bCs w:val="0"/>
          <w:spacing w:val="2"/>
          <w:sz w:val="30"/>
          <w:szCs w:val="30"/>
          <w:lang w:val="en-US" w:eastAsia="zh-CN"/>
        </w:rPr>
      </w:pPr>
      <w:r>
        <w:rPr>
          <w:rFonts w:hint="eastAsia" w:ascii="仿宋" w:hAnsi="仿宋" w:eastAsia="仿宋" w:cs="仿宋"/>
          <w:b w:val="0"/>
          <w:bCs w:val="0"/>
          <w:spacing w:val="2"/>
          <w:sz w:val="30"/>
          <w:szCs w:val="30"/>
          <w:lang w:val="en-US" w:eastAsia="zh-CN"/>
        </w:rPr>
        <w:t>敬老院的绩效评价主要围绕资金使用效率、服务质量管理、项目完成情况等方面展开。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420" w:right="0" w:firstLine="321"/>
        <w:jc w:val="left"/>
        <w:textAlignment w:val="baseline"/>
        <w:rPr>
          <w:rFonts w:ascii="黑体" w:hAnsi="黑体" w:eastAsia="黑体" w:cs="黑体"/>
          <w:b/>
          <w:bCs/>
          <w:spacing w:val="2"/>
          <w:sz w:val="30"/>
          <w:szCs w:val="30"/>
        </w:rPr>
      </w:pPr>
      <w:r>
        <w:rPr>
          <w:rFonts w:ascii="黑体" w:hAnsi="黑体" w:eastAsia="黑体" w:cs="黑体"/>
          <w:b/>
          <w:bCs/>
          <w:spacing w:val="2"/>
          <w:sz w:val="30"/>
          <w:szCs w:val="30"/>
        </w:rPr>
        <w:t>三 、项目支出主要绩效及评价结论</w:t>
      </w:r>
    </w:p>
    <w:p>
      <w:pPr>
        <w:spacing w:line="360" w:lineRule="auto"/>
        <w:ind w:firstLine="608" w:firstLineChars="200"/>
        <w:rPr>
          <w:rFonts w:hint="eastAsia" w:ascii="黑体" w:hAnsi="黑体" w:eastAsia="黑体" w:cs="黑体"/>
          <w:b/>
          <w:bCs/>
          <w:spacing w:val="2"/>
          <w:sz w:val="30"/>
          <w:szCs w:val="30"/>
          <w:lang w:val="en-US" w:eastAsia="zh-CN"/>
        </w:rPr>
      </w:pPr>
      <w:r>
        <w:rPr>
          <w:rFonts w:hint="eastAsia" w:ascii="仿宋" w:hAnsi="仿宋" w:eastAsia="仿宋" w:cs="仿宋"/>
          <w:b w:val="0"/>
          <w:bCs w:val="0"/>
          <w:snapToGrid w:val="0"/>
          <w:color w:val="000000"/>
          <w:spacing w:val="2"/>
          <w:kern w:val="0"/>
          <w:sz w:val="30"/>
          <w:szCs w:val="30"/>
          <w:lang w:val="en-US" w:eastAsia="zh-CN" w:bidi="ar"/>
        </w:rPr>
        <w:t>评价工作组经过各项指标的认真评价和综合评审，综合得分100分，我局敬老院运转及照料护理费项目绩效自评等次为“优秀”</w:t>
      </w:r>
      <w:r>
        <w:rPr>
          <w:rFonts w:hint="eastAsia" w:ascii="仿宋" w:hAnsi="仿宋" w:eastAsia="仿宋" w:cs="黑体"/>
          <w:b w:val="0"/>
          <w:bCs w:val="0"/>
          <w:spacing w:val="-8"/>
          <w:sz w:val="32"/>
          <w:szCs w:val="32"/>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420" w:right="0" w:firstLine="321"/>
        <w:jc w:val="left"/>
        <w:textAlignment w:val="baseline"/>
        <w:rPr>
          <w:rFonts w:ascii="黑体" w:hAnsi="黑体" w:eastAsia="黑体" w:cs="黑体"/>
          <w:b/>
          <w:bCs/>
          <w:spacing w:val="2"/>
          <w:sz w:val="30"/>
          <w:szCs w:val="30"/>
        </w:rPr>
      </w:pPr>
      <w:r>
        <w:rPr>
          <w:rFonts w:ascii="黑体" w:hAnsi="黑体" w:eastAsia="黑体" w:cs="黑体"/>
          <w:b/>
          <w:bCs/>
          <w:spacing w:val="2"/>
          <w:sz w:val="30"/>
          <w:szCs w:val="30"/>
        </w:rPr>
        <w:t>四、 绩效评价指标分析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(一)项目支出决策情况</w:t>
      </w:r>
    </w:p>
    <w:p>
      <w:pPr>
        <w:pStyle w:val="2"/>
        <w:spacing w:line="360" w:lineRule="auto"/>
        <w:ind w:left="420" w:leftChars="200" w:firstLine="608" w:firstLineChars="200"/>
        <w:rPr>
          <w:rFonts w:hint="eastAsia" w:ascii="仿宋" w:hAnsi="仿宋" w:eastAsia="仿宋" w:cs="仿宋"/>
          <w:b w:val="0"/>
          <w:bCs w:val="0"/>
          <w:snapToGrid w:val="0"/>
          <w:color w:val="000000"/>
          <w:spacing w:val="2"/>
          <w:kern w:val="0"/>
          <w:sz w:val="30"/>
          <w:szCs w:val="30"/>
          <w:lang w:val="en-US" w:eastAsia="zh-CN" w:bidi="ar"/>
        </w:rPr>
      </w:pPr>
      <w:r>
        <w:rPr>
          <w:rFonts w:hint="eastAsia" w:ascii="仿宋" w:hAnsi="仿宋" w:eastAsia="仿宋" w:cs="仿宋"/>
          <w:b w:val="0"/>
          <w:bCs w:val="0"/>
          <w:snapToGrid w:val="0"/>
          <w:color w:val="000000"/>
          <w:spacing w:val="2"/>
          <w:kern w:val="0"/>
          <w:sz w:val="30"/>
          <w:szCs w:val="30"/>
          <w:lang w:val="en-US" w:eastAsia="zh-CN" w:bidi="ar"/>
        </w:rPr>
        <w:t>敬老院是提供养老服务的一种重要形式，而绩效评价则是对其工作质量和水平进行全面评估的手段。绩效评价能够发现敬老院的潜在问题，寻求改进的空间，并为管理者提供科学合理的决策依据。因此，敬老院的绩效评价旨在对其服务质量、照料水平、人员配置、设施设备、安全防护等方面进行客观评估，以提供改进和发展的参考意见。</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(二)项目执行过程情况</w:t>
      </w:r>
    </w:p>
    <w:p>
      <w:pPr>
        <w:pStyle w:val="2"/>
        <w:numPr>
          <w:ilvl w:val="0"/>
          <w:numId w:val="0"/>
        </w:numPr>
        <w:spacing w:line="360" w:lineRule="auto"/>
        <w:ind w:left="420" w:leftChars="200" w:firstLine="608" w:firstLineChars="200"/>
        <w:rPr>
          <w:rFonts w:hint="eastAsia" w:ascii="仿宋" w:hAnsi="仿宋" w:eastAsia="仿宋" w:cs="仿宋"/>
          <w:b w:val="0"/>
          <w:bCs w:val="0"/>
          <w:snapToGrid w:val="0"/>
          <w:color w:val="000000"/>
          <w:spacing w:val="2"/>
          <w:kern w:val="0"/>
          <w:sz w:val="30"/>
          <w:szCs w:val="30"/>
          <w:lang w:val="en-US" w:eastAsia="zh-CN" w:bidi="ar"/>
        </w:rPr>
      </w:pPr>
      <w:r>
        <w:rPr>
          <w:rFonts w:hint="eastAsia" w:ascii="仿宋" w:hAnsi="仿宋" w:eastAsia="仿宋" w:cs="仿宋"/>
          <w:b w:val="0"/>
          <w:bCs w:val="0"/>
          <w:snapToGrid w:val="0"/>
          <w:color w:val="000000"/>
          <w:spacing w:val="2"/>
          <w:kern w:val="0"/>
          <w:sz w:val="30"/>
          <w:szCs w:val="30"/>
          <w:lang w:val="en-US" w:eastAsia="zh-CN" w:bidi="ar"/>
        </w:rPr>
        <w:t>（1）基础设施建设:我们投入资金对敬老院的基础设施进行改造和升级，包括修缮房屋、改善居住环境、增设无障碍设施等，以提升老年人的生活质量和安全性。</w:t>
      </w:r>
    </w:p>
    <w:p>
      <w:pPr>
        <w:pStyle w:val="2"/>
        <w:numPr>
          <w:ilvl w:val="0"/>
          <w:numId w:val="0"/>
        </w:numPr>
        <w:spacing w:line="360" w:lineRule="auto"/>
        <w:ind w:left="420" w:leftChars="200" w:firstLine="608" w:firstLineChars="200"/>
        <w:rPr>
          <w:rFonts w:hint="eastAsia" w:ascii="仿宋" w:hAnsi="仿宋" w:eastAsia="仿宋" w:cs="仿宋"/>
          <w:b w:val="0"/>
          <w:bCs w:val="0"/>
          <w:snapToGrid w:val="0"/>
          <w:color w:val="000000"/>
          <w:spacing w:val="2"/>
          <w:kern w:val="0"/>
          <w:sz w:val="30"/>
          <w:szCs w:val="30"/>
          <w:lang w:val="en-US" w:eastAsia="zh-CN" w:bidi="ar"/>
        </w:rPr>
      </w:pPr>
      <w:r>
        <w:rPr>
          <w:rFonts w:hint="eastAsia" w:ascii="仿宋" w:hAnsi="仿宋" w:eastAsia="仿宋" w:cs="仿宋"/>
          <w:b w:val="0"/>
          <w:bCs w:val="0"/>
          <w:snapToGrid w:val="0"/>
          <w:color w:val="000000"/>
          <w:spacing w:val="2"/>
          <w:kern w:val="0"/>
          <w:sz w:val="30"/>
          <w:szCs w:val="30"/>
          <w:lang w:val="en-US" w:eastAsia="zh-CN" w:bidi="ar"/>
        </w:rPr>
        <w:t>（2）设备购置与更新:根据项目需求，我们购置了医疗设备、康复器材、文化娱乐设施等，为老年人提供更加全面、细致的照护服务。同时，我们还定期对设备进行维护和更新，确保其正常运转。</w:t>
      </w:r>
    </w:p>
    <w:p>
      <w:pPr>
        <w:pStyle w:val="2"/>
        <w:numPr>
          <w:ilvl w:val="0"/>
          <w:numId w:val="0"/>
        </w:numPr>
        <w:spacing w:line="360" w:lineRule="auto"/>
        <w:ind w:left="420" w:leftChars="200" w:firstLine="608" w:firstLineChars="200"/>
        <w:rPr>
          <w:rFonts w:hint="eastAsia" w:ascii="仿宋" w:hAnsi="仿宋" w:eastAsia="仿宋" w:cs="仿宋"/>
          <w:b w:val="0"/>
          <w:bCs w:val="0"/>
          <w:snapToGrid w:val="0"/>
          <w:color w:val="000000"/>
          <w:spacing w:val="2"/>
          <w:kern w:val="0"/>
          <w:sz w:val="30"/>
          <w:szCs w:val="30"/>
          <w:lang w:val="en-US" w:eastAsia="zh-CN" w:bidi="ar"/>
        </w:rPr>
      </w:pPr>
      <w:r>
        <w:rPr>
          <w:rFonts w:hint="eastAsia" w:ascii="仿宋" w:hAnsi="仿宋" w:eastAsia="仿宋" w:cs="仿宋"/>
          <w:b w:val="0"/>
          <w:bCs w:val="0"/>
          <w:snapToGrid w:val="0"/>
          <w:color w:val="000000"/>
          <w:spacing w:val="2"/>
          <w:kern w:val="0"/>
          <w:sz w:val="30"/>
          <w:szCs w:val="30"/>
          <w:lang w:val="en-US" w:eastAsia="zh-CN" w:bidi="ar"/>
        </w:rPr>
        <w:t>（3）人员培训与队伍建设:我们注重敬老院工作人员的培训和教育，通过举办培训班、邀请专家授课等方式，提高他们的专业技能和服务水平。此外，我们还加强了队伍建设，优化人员配置，确保敬老院拥有一支高素质、专业化的服务团队。</w:t>
      </w:r>
    </w:p>
    <w:p>
      <w:pPr>
        <w:pStyle w:val="2"/>
        <w:numPr>
          <w:ilvl w:val="0"/>
          <w:numId w:val="0"/>
        </w:numPr>
        <w:spacing w:line="360" w:lineRule="auto"/>
        <w:ind w:left="420" w:leftChars="200" w:firstLine="608" w:firstLineChars="200"/>
        <w:rPr>
          <w:rFonts w:hint="eastAsia" w:ascii="仿宋" w:hAnsi="仿宋" w:eastAsia="仿宋" w:cs="仿宋"/>
          <w:b w:val="0"/>
          <w:bCs w:val="0"/>
          <w:snapToGrid w:val="0"/>
          <w:color w:val="000000"/>
          <w:spacing w:val="2"/>
          <w:kern w:val="0"/>
          <w:sz w:val="30"/>
          <w:szCs w:val="30"/>
          <w:lang w:val="en-US" w:eastAsia="zh-CN" w:bidi="ar"/>
        </w:rPr>
      </w:pPr>
      <w:r>
        <w:rPr>
          <w:rFonts w:hint="eastAsia" w:ascii="仿宋" w:hAnsi="仿宋" w:eastAsia="仿宋" w:cs="仿宋"/>
          <w:b w:val="0"/>
          <w:bCs w:val="0"/>
          <w:snapToGrid w:val="0"/>
          <w:color w:val="000000"/>
          <w:spacing w:val="2"/>
          <w:kern w:val="0"/>
          <w:sz w:val="30"/>
          <w:szCs w:val="30"/>
          <w:lang w:val="en-US" w:eastAsia="zh-CN" w:bidi="ar"/>
        </w:rPr>
        <w:t>（4）日常运营与管理:我们加强对敬老院的日常运营管理，制定完善的管理制度和规章制度，确保各项工作有序开展。同时，我们还定期对敬老院进行检查和评估，及时发现并解决问题，确保敬老院的正常运转和服务质量。</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(三)项目支出产出情况</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420" w:leftChars="200" w:right="0" w:rightChars="0" w:firstLine="608" w:firstLineChars="200"/>
        <w:jc w:val="left"/>
        <w:textAlignment w:val="baseline"/>
        <w:rPr>
          <w:rFonts w:hint="eastAsia" w:ascii="仿宋" w:hAnsi="仿宋" w:eastAsia="仿宋" w:cs="仿宋"/>
          <w:b w:val="0"/>
          <w:bCs w:val="0"/>
          <w:snapToGrid w:val="0"/>
          <w:color w:val="000000"/>
          <w:spacing w:val="2"/>
          <w:kern w:val="0"/>
          <w:sz w:val="30"/>
          <w:szCs w:val="30"/>
          <w:lang w:val="en-US" w:eastAsia="zh-CN" w:bidi="ar"/>
        </w:rPr>
      </w:pPr>
      <w:r>
        <w:rPr>
          <w:rFonts w:hint="eastAsia" w:ascii="仿宋" w:hAnsi="仿宋" w:eastAsia="仿宋" w:cs="仿宋"/>
          <w:b w:val="0"/>
          <w:bCs w:val="0"/>
          <w:snapToGrid w:val="0"/>
          <w:color w:val="000000"/>
          <w:spacing w:val="2"/>
          <w:kern w:val="0"/>
          <w:sz w:val="30"/>
          <w:szCs w:val="30"/>
          <w:lang w:val="en-US" w:eastAsia="zh-CN" w:bidi="ar"/>
        </w:rPr>
        <w:t>敬老院运转及照料护理费资金使用率指标值为100%，实际完成100%，完成率100%。</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(四)</w:t>
      </w:r>
      <w:r>
        <w:rPr>
          <w:rFonts w:hint="eastAsia" w:eastAsia="仿宋_GB2312"/>
          <w:kern w:val="0"/>
          <w:sz w:val="32"/>
          <w:szCs w:val="32"/>
          <w:lang w:val="en-US" w:eastAsia="en-US"/>
        </w:rPr>
        <w:t>项目支出效益情况</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420" w:leftChars="0" w:right="0" w:rightChars="0" w:firstLine="640" w:firstLineChars="0"/>
        <w:jc w:val="left"/>
        <w:textAlignment w:val="baseline"/>
        <w:rPr>
          <w:rFonts w:hint="default" w:ascii="仿宋" w:hAnsi="仿宋" w:eastAsia="仿宋" w:cs="仿宋"/>
          <w:b w:val="0"/>
          <w:bCs w:val="0"/>
          <w:snapToGrid w:val="0"/>
          <w:color w:val="000000"/>
          <w:spacing w:val="2"/>
          <w:kern w:val="0"/>
          <w:sz w:val="30"/>
          <w:szCs w:val="30"/>
          <w:lang w:val="en-US" w:eastAsia="zh-CN" w:bidi="ar"/>
        </w:rPr>
      </w:pPr>
      <w:r>
        <w:rPr>
          <w:rFonts w:hint="eastAsia" w:ascii="仿宋" w:hAnsi="仿宋" w:eastAsia="仿宋" w:cs="仿宋"/>
          <w:b w:val="0"/>
          <w:bCs w:val="0"/>
          <w:snapToGrid w:val="0"/>
          <w:color w:val="000000"/>
          <w:spacing w:val="2"/>
          <w:kern w:val="0"/>
          <w:sz w:val="30"/>
          <w:szCs w:val="30"/>
          <w:lang w:val="en-US" w:eastAsia="zh-CN" w:bidi="ar"/>
        </w:rPr>
        <w:t>（1）敬老院运转及照料护理费，指标值为提高敬老院老人幸福度，实际完成保障基本生活，完成率100%。</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420" w:leftChars="0" w:right="0" w:rightChars="0" w:firstLine="608" w:firstLineChars="200"/>
        <w:jc w:val="left"/>
        <w:textAlignment w:val="baseline"/>
        <w:rPr>
          <w:rFonts w:hint="eastAsia" w:ascii="仿宋" w:hAnsi="仿宋" w:eastAsia="仿宋" w:cs="仿宋"/>
          <w:b w:val="0"/>
          <w:bCs w:val="0"/>
          <w:snapToGrid w:val="0"/>
          <w:color w:val="000000"/>
          <w:spacing w:val="2"/>
          <w:kern w:val="0"/>
          <w:sz w:val="30"/>
          <w:szCs w:val="30"/>
          <w:lang w:val="en-US" w:eastAsia="zh-CN" w:bidi="ar"/>
        </w:rPr>
      </w:pPr>
      <w:r>
        <w:rPr>
          <w:rFonts w:hint="eastAsia" w:ascii="仿宋" w:hAnsi="仿宋" w:eastAsia="仿宋" w:cs="仿宋"/>
          <w:b w:val="0"/>
          <w:bCs w:val="0"/>
          <w:snapToGrid w:val="0"/>
          <w:color w:val="000000"/>
          <w:spacing w:val="2"/>
          <w:kern w:val="0"/>
          <w:sz w:val="30"/>
          <w:szCs w:val="30"/>
          <w:lang w:val="en-US" w:eastAsia="zh-CN" w:bidi="ar"/>
        </w:rPr>
        <w:t>（2）重大负面舆情和事件次数指标，0次，完成率100%。</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right="0" w:firstLine="546" w:firstLineChars="200"/>
        <w:jc w:val="left"/>
        <w:textAlignment w:val="baseline"/>
        <w:rPr>
          <w:rFonts w:ascii="黑体" w:hAnsi="黑体" w:eastAsia="黑体" w:cs="黑体"/>
          <w:b/>
          <w:bCs/>
          <w:snapToGrid w:val="0"/>
          <w:color w:val="000000"/>
          <w:spacing w:val="-14"/>
          <w:kern w:val="0"/>
          <w:sz w:val="30"/>
          <w:szCs w:val="30"/>
          <w:lang w:val="en-US" w:eastAsia="en-US" w:bidi="ar-SA"/>
        </w:rPr>
      </w:pPr>
      <w:r>
        <w:rPr>
          <w:rFonts w:ascii="黑体" w:hAnsi="黑体" w:eastAsia="黑体" w:cs="黑体"/>
          <w:b/>
          <w:bCs/>
          <w:snapToGrid w:val="0"/>
          <w:color w:val="000000"/>
          <w:spacing w:val="-14"/>
          <w:kern w:val="0"/>
          <w:sz w:val="30"/>
          <w:szCs w:val="30"/>
          <w:lang w:val="en-US" w:eastAsia="en-US" w:bidi="ar-SA"/>
        </w:rPr>
        <w:t>五、主要经验及做法、存在的问题及原因分析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420" w:leftChars="0" w:right="0" w:firstLine="608" w:firstLineChars="0"/>
        <w:jc w:val="left"/>
        <w:textAlignment w:val="baseline"/>
        <w:rPr>
          <w:rFonts w:hint="eastAsia" w:ascii="仿宋" w:hAnsi="仿宋" w:eastAsia="仿宋" w:cs="仿宋"/>
          <w:b w:val="0"/>
          <w:bCs w:val="0"/>
          <w:snapToGrid w:val="0"/>
          <w:color w:val="000000"/>
          <w:spacing w:val="2"/>
          <w:kern w:val="0"/>
          <w:sz w:val="30"/>
          <w:szCs w:val="30"/>
          <w:lang w:val="en-US" w:eastAsia="zh-CN" w:bidi="ar"/>
        </w:rPr>
      </w:pPr>
      <w:r>
        <w:rPr>
          <w:rFonts w:hint="eastAsia" w:ascii="仿宋" w:hAnsi="仿宋" w:eastAsia="仿宋" w:cs="仿宋"/>
          <w:b w:val="0"/>
          <w:bCs w:val="0"/>
          <w:snapToGrid w:val="0"/>
          <w:color w:val="000000"/>
          <w:spacing w:val="2"/>
          <w:kern w:val="0"/>
          <w:sz w:val="30"/>
          <w:szCs w:val="30"/>
          <w:lang w:val="en-US" w:eastAsia="zh-CN" w:bidi="ar"/>
        </w:rPr>
        <w:t>在绩效评价过程中，也发现了一些问题，如预算绩效目标编制的规范性、合理性有待提升，绩效评价管理队伍建设不足等。</w:t>
      </w:r>
    </w:p>
    <w:p>
      <w:pPr>
        <w:numPr>
          <w:ilvl w:val="0"/>
          <w:numId w:val="8"/>
        </w:numPr>
        <w:spacing w:before="210" w:line="360" w:lineRule="auto"/>
        <w:ind w:left="630" w:leftChars="300" w:firstLine="0" w:firstLineChars="0"/>
        <w:rPr>
          <w:rFonts w:ascii="黑体" w:hAnsi="黑体" w:eastAsia="黑体" w:cs="黑体"/>
          <w:b/>
          <w:bCs/>
          <w:spacing w:val="-14"/>
          <w:sz w:val="30"/>
          <w:szCs w:val="30"/>
        </w:rPr>
      </w:pPr>
      <w:r>
        <w:rPr>
          <w:rFonts w:ascii="黑体" w:hAnsi="黑体" w:eastAsia="黑体" w:cs="黑体"/>
          <w:b/>
          <w:bCs/>
          <w:spacing w:val="-14"/>
          <w:sz w:val="30"/>
          <w:szCs w:val="30"/>
        </w:rPr>
        <w:t>有关建议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420" w:leftChars="0" w:right="0" w:firstLine="608" w:firstLineChars="0"/>
        <w:jc w:val="left"/>
        <w:textAlignment w:val="baseline"/>
        <w:rPr>
          <w:rFonts w:hint="eastAsia" w:ascii="仿宋" w:hAnsi="仿宋" w:eastAsia="仿宋" w:cs="仿宋"/>
          <w:b w:val="0"/>
          <w:bCs w:val="0"/>
          <w:snapToGrid w:val="0"/>
          <w:color w:val="000000"/>
          <w:spacing w:val="2"/>
          <w:kern w:val="0"/>
          <w:sz w:val="30"/>
          <w:szCs w:val="30"/>
          <w:lang w:val="en-US" w:eastAsia="zh-CN" w:bidi="ar"/>
        </w:rPr>
      </w:pPr>
      <w:r>
        <w:rPr>
          <w:rFonts w:hint="eastAsia" w:ascii="仿宋" w:hAnsi="仿宋" w:eastAsia="仿宋" w:cs="仿宋"/>
          <w:b w:val="0"/>
          <w:bCs w:val="0"/>
          <w:snapToGrid w:val="0"/>
          <w:color w:val="000000"/>
          <w:spacing w:val="2"/>
          <w:kern w:val="0"/>
          <w:sz w:val="30"/>
          <w:szCs w:val="30"/>
          <w:lang w:val="en-US" w:eastAsia="zh-CN" w:bidi="ar"/>
        </w:rPr>
        <w:t>针对这些问题，敬老院需要加强预算绩效管理，提升财务管理水平，加强队伍建设，建立绩效评价的长效机制。</w:t>
      </w:r>
    </w:p>
    <w:p>
      <w:pPr>
        <w:spacing w:before="208" w:line="360" w:lineRule="auto"/>
        <w:ind w:left="630" w:leftChars="300" w:firstLine="0" w:firstLineChars="0"/>
        <w:rPr>
          <w:rFonts w:ascii="黑体" w:hAnsi="黑体" w:eastAsia="黑体" w:cs="黑体"/>
          <w:b/>
          <w:bCs/>
          <w:spacing w:val="-11"/>
          <w:sz w:val="30"/>
          <w:szCs w:val="30"/>
        </w:rPr>
      </w:pPr>
      <w:r>
        <w:rPr>
          <w:rFonts w:ascii="黑体" w:hAnsi="黑体" w:eastAsia="黑体" w:cs="黑体"/>
          <w:b/>
          <w:bCs/>
          <w:spacing w:val="-11"/>
          <w:sz w:val="30"/>
          <w:szCs w:val="30"/>
        </w:rPr>
        <w:t>七、其他需要说明的问题</w:t>
      </w:r>
    </w:p>
    <w:p>
      <w:pPr>
        <w:spacing w:before="208" w:line="360" w:lineRule="auto"/>
        <w:ind w:left="530"/>
        <w:rPr>
          <w:rFonts w:hint="eastAsia" w:ascii="黑体" w:hAnsi="黑体" w:eastAsia="黑体" w:cs="黑体"/>
          <w:spacing w:val="-11"/>
          <w:sz w:val="30"/>
          <w:szCs w:val="30"/>
          <w:lang w:val="en-US" w:eastAsia="zh-CN"/>
        </w:rPr>
      </w:pPr>
      <w:r>
        <w:rPr>
          <w:rFonts w:hint="eastAsia" w:ascii="黑体" w:hAnsi="黑体" w:eastAsia="黑体" w:cs="黑体"/>
          <w:spacing w:val="-11"/>
          <w:sz w:val="30"/>
          <w:szCs w:val="30"/>
          <w:lang w:val="en-US" w:eastAsia="zh-CN"/>
        </w:rPr>
        <w:t xml:space="preserve"> </w:t>
      </w:r>
      <w:r>
        <w:rPr>
          <w:rFonts w:hint="eastAsia" w:ascii="仿宋" w:hAnsi="仿宋" w:eastAsia="仿宋" w:cs="仿宋"/>
          <w:b w:val="0"/>
          <w:bCs w:val="0"/>
          <w:snapToGrid w:val="0"/>
          <w:color w:val="000000"/>
          <w:spacing w:val="2"/>
          <w:kern w:val="0"/>
          <w:sz w:val="30"/>
          <w:szCs w:val="30"/>
          <w:lang w:val="en-US" w:eastAsia="zh-CN" w:bidi="ar"/>
        </w:rPr>
        <w:t>无</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default" w:ascii="宋体" w:hAnsi="宋体" w:eastAsia="宋体" w:cs="宋体"/>
          <w:bCs/>
          <w:spacing w:val="-4"/>
          <w:kern w:val="0"/>
          <w:sz w:val="28"/>
          <w:szCs w:val="28"/>
          <w:lang w:val="en-US" w:eastAsia="zh-CN"/>
        </w:rPr>
      </w:pPr>
      <w:r>
        <w:rPr>
          <w:rFonts w:hint="eastAsia" w:ascii="宋体" w:hAnsi="宋体" w:eastAsia="宋体" w:cs="宋体"/>
          <w:bCs/>
          <w:spacing w:val="-4"/>
          <w:kern w:val="0"/>
          <w:sz w:val="28"/>
          <w:szCs w:val="28"/>
          <w:lang w:eastAsia="zh-CN"/>
        </w:rPr>
        <w:t>附件5</w:t>
      </w:r>
      <w:r>
        <w:rPr>
          <w:rFonts w:hint="eastAsia" w:ascii="宋体" w:hAnsi="宋体" w:eastAsia="宋体" w:cs="宋体"/>
          <w:bCs/>
          <w:spacing w:val="-4"/>
          <w:kern w:val="0"/>
          <w:sz w:val="28"/>
          <w:szCs w:val="28"/>
          <w:lang w:val="en-US" w:eastAsia="zh-CN"/>
        </w:rPr>
        <w:t>-3</w:t>
      </w:r>
    </w:p>
    <w:p>
      <w:pPr>
        <w:spacing w:before="49" w:line="224" w:lineRule="auto"/>
        <w:ind w:left="98"/>
        <w:rPr>
          <w:rFonts w:ascii="黑体" w:hAnsi="黑体" w:eastAsia="黑体" w:cs="黑体"/>
          <w:b/>
          <w:bCs/>
          <w:spacing w:val="26"/>
          <w:sz w:val="24"/>
          <w:szCs w:val="24"/>
        </w:rPr>
      </w:pPr>
    </w:p>
    <w:p>
      <w:pPr>
        <w:spacing w:before="244" w:line="588" w:lineRule="exact"/>
        <w:jc w:val="center"/>
        <w:rPr>
          <w:rFonts w:hint="eastAsia" w:ascii="黑体" w:hAnsi="黑体" w:eastAsia="黑体" w:cs="黑体"/>
          <w:spacing w:val="10"/>
          <w:position w:val="12"/>
          <w:sz w:val="40"/>
          <w:szCs w:val="40"/>
        </w:rPr>
      </w:pPr>
      <w:r>
        <w:rPr>
          <w:rFonts w:hint="eastAsia" w:ascii="黑体" w:hAnsi="黑体" w:eastAsia="黑体" w:cs="黑体"/>
          <w:b/>
          <w:bCs/>
          <w:spacing w:val="10"/>
          <w:position w:val="12"/>
          <w:sz w:val="40"/>
          <w:szCs w:val="40"/>
        </w:rPr>
        <w:t>202</w:t>
      </w:r>
      <w:r>
        <w:rPr>
          <w:rFonts w:hint="eastAsia" w:ascii="黑体" w:hAnsi="黑体" w:eastAsia="黑体" w:cs="黑体"/>
          <w:b/>
          <w:bCs/>
          <w:spacing w:val="10"/>
          <w:position w:val="12"/>
          <w:sz w:val="40"/>
          <w:szCs w:val="40"/>
          <w:lang w:val="en-US" w:eastAsia="zh-CN"/>
        </w:rPr>
        <w:t>2</w:t>
      </w:r>
      <w:r>
        <w:rPr>
          <w:rFonts w:hint="eastAsia" w:ascii="黑体" w:hAnsi="黑体" w:eastAsia="黑体" w:cs="黑体"/>
          <w:spacing w:val="10"/>
          <w:position w:val="12"/>
          <w:sz w:val="40"/>
          <w:szCs w:val="40"/>
        </w:rPr>
        <w:t>年度</w:t>
      </w:r>
      <w:r>
        <w:rPr>
          <w:rFonts w:hint="eastAsia" w:ascii="黑体" w:hAnsi="黑体" w:eastAsia="黑体" w:cs="黑体"/>
          <w:spacing w:val="10"/>
          <w:position w:val="12"/>
          <w:sz w:val="40"/>
          <w:szCs w:val="40"/>
          <w:lang w:val="en-US" w:eastAsia="zh-CN"/>
        </w:rPr>
        <w:t>基本养老服务补贴资金项目</w:t>
      </w:r>
      <w:r>
        <w:rPr>
          <w:rFonts w:hint="eastAsia" w:ascii="黑体" w:hAnsi="黑体" w:eastAsia="黑体" w:cs="黑体"/>
          <w:spacing w:val="10"/>
          <w:position w:val="12"/>
          <w:sz w:val="40"/>
          <w:szCs w:val="40"/>
        </w:rPr>
        <w:t>支出</w:t>
      </w:r>
    </w:p>
    <w:p>
      <w:pPr>
        <w:spacing w:before="244" w:line="588" w:lineRule="exact"/>
        <w:jc w:val="center"/>
        <w:rPr>
          <w:rFonts w:hint="eastAsia" w:ascii="黑体" w:hAnsi="黑体" w:eastAsia="黑体" w:cs="黑体"/>
          <w:spacing w:val="10"/>
          <w:position w:val="12"/>
          <w:sz w:val="40"/>
          <w:szCs w:val="40"/>
          <w:lang w:val="en-US" w:eastAsia="zh-CN"/>
        </w:rPr>
      </w:pPr>
      <w:r>
        <w:rPr>
          <w:rFonts w:hint="eastAsia" w:ascii="黑体" w:hAnsi="黑体" w:eastAsia="黑体" w:cs="黑体"/>
          <w:spacing w:val="10"/>
          <w:position w:val="12"/>
          <w:sz w:val="40"/>
          <w:szCs w:val="40"/>
          <w:lang w:val="en-US" w:eastAsia="zh-CN"/>
        </w:rPr>
        <w:t>绩效自评报告</w:t>
      </w: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2"/>
        <w:spacing w:before="78" w:line="231" w:lineRule="auto"/>
        <w:ind w:left="1814"/>
        <w:rPr>
          <w:sz w:val="24"/>
          <w:szCs w:val="24"/>
        </w:rPr>
      </w:pPr>
      <w:r>
        <w:rPr>
          <w:spacing w:val="-20"/>
          <w:sz w:val="24"/>
          <w:szCs w:val="24"/>
        </w:rPr>
        <w:t>部</w:t>
      </w:r>
      <w:r>
        <w:rPr>
          <w:spacing w:val="74"/>
          <w:sz w:val="24"/>
          <w:szCs w:val="24"/>
        </w:rPr>
        <w:t xml:space="preserve"> </w:t>
      </w:r>
      <w:r>
        <w:rPr>
          <w:spacing w:val="-20"/>
          <w:sz w:val="24"/>
          <w:szCs w:val="24"/>
        </w:rPr>
        <w:t>门</w:t>
      </w:r>
      <w:r>
        <w:rPr>
          <w:spacing w:val="31"/>
          <w:sz w:val="24"/>
          <w:szCs w:val="24"/>
        </w:rPr>
        <w:t xml:space="preserve"> </w:t>
      </w:r>
      <w:r>
        <w:rPr>
          <w:spacing w:val="-20"/>
          <w:sz w:val="24"/>
          <w:szCs w:val="24"/>
        </w:rPr>
        <w:t>( 单</w:t>
      </w:r>
      <w:r>
        <w:rPr>
          <w:spacing w:val="-3"/>
          <w:sz w:val="24"/>
          <w:szCs w:val="24"/>
        </w:rPr>
        <w:t xml:space="preserve"> </w:t>
      </w:r>
      <w:r>
        <w:rPr>
          <w:spacing w:val="-20"/>
          <w:sz w:val="24"/>
          <w:szCs w:val="24"/>
        </w:rPr>
        <w:t>位 )</w:t>
      </w:r>
      <w:r>
        <w:rPr>
          <w:spacing w:val="-3"/>
          <w:sz w:val="24"/>
          <w:szCs w:val="24"/>
        </w:rPr>
        <w:t xml:space="preserve"> </w:t>
      </w:r>
      <w:r>
        <w:rPr>
          <w:spacing w:val="-20"/>
          <w:sz w:val="24"/>
          <w:szCs w:val="24"/>
        </w:rPr>
        <w:t>名</w:t>
      </w:r>
      <w:r>
        <w:rPr>
          <w:spacing w:val="-4"/>
          <w:sz w:val="24"/>
          <w:szCs w:val="24"/>
        </w:rPr>
        <w:t xml:space="preserve"> </w:t>
      </w:r>
      <w:r>
        <w:rPr>
          <w:spacing w:val="-20"/>
          <w:sz w:val="24"/>
          <w:szCs w:val="24"/>
        </w:rPr>
        <w:t>称 ：</w:t>
      </w:r>
      <w:r>
        <w:rPr>
          <w:spacing w:val="-20"/>
          <w:position w:val="-2"/>
          <w:sz w:val="24"/>
          <w:szCs w:val="24"/>
          <w:u w:val="single" w:color="auto"/>
        </w:rPr>
        <w:t xml:space="preserve">  </w:t>
      </w:r>
      <w:r>
        <w:rPr>
          <w:rFonts w:hint="eastAsia"/>
          <w:spacing w:val="-20"/>
          <w:position w:val="-2"/>
          <w:sz w:val="24"/>
          <w:szCs w:val="24"/>
          <w:u w:val="single" w:color="auto"/>
          <w:lang w:eastAsia="zh-CN"/>
        </w:rPr>
        <w:t>汨罗市民政局</w:t>
      </w:r>
      <w:r>
        <w:rPr>
          <w:spacing w:val="-20"/>
          <w:position w:val="-2"/>
          <w:sz w:val="24"/>
          <w:szCs w:val="24"/>
          <w:u w:val="single" w:color="auto"/>
        </w:rPr>
        <w:t xml:space="preserve"> (</w:t>
      </w:r>
      <w:r>
        <w:rPr>
          <w:spacing w:val="58"/>
          <w:position w:val="-2"/>
          <w:sz w:val="24"/>
          <w:szCs w:val="24"/>
          <w:u w:val="single" w:color="auto"/>
        </w:rPr>
        <w:t xml:space="preserve"> </w:t>
      </w:r>
      <w:r>
        <w:rPr>
          <w:spacing w:val="-20"/>
          <w:position w:val="-2"/>
          <w:sz w:val="24"/>
          <w:szCs w:val="24"/>
          <w:u w:val="single" w:color="auto"/>
        </w:rPr>
        <w:t>盖</w:t>
      </w:r>
      <w:r>
        <w:rPr>
          <w:spacing w:val="29"/>
          <w:position w:val="-2"/>
          <w:sz w:val="24"/>
          <w:szCs w:val="24"/>
          <w:u w:val="single" w:color="auto"/>
        </w:rPr>
        <w:t xml:space="preserve">   </w:t>
      </w:r>
      <w:r>
        <w:rPr>
          <w:spacing w:val="-20"/>
          <w:position w:val="-2"/>
          <w:sz w:val="24"/>
          <w:szCs w:val="24"/>
          <w:u w:val="single" w:color="auto"/>
        </w:rPr>
        <w:t>章</w:t>
      </w:r>
      <w:r>
        <w:rPr>
          <w:spacing w:val="47"/>
          <w:position w:val="-2"/>
          <w:sz w:val="24"/>
          <w:szCs w:val="24"/>
          <w:u w:val="single" w:color="auto"/>
        </w:rPr>
        <w:t xml:space="preserve"> </w:t>
      </w:r>
      <w:r>
        <w:rPr>
          <w:spacing w:val="-20"/>
          <w:position w:val="-2"/>
          <w:sz w:val="24"/>
          <w:szCs w:val="24"/>
          <w:u w:val="single" w:color="auto"/>
        </w:rPr>
        <w:t>)</w:t>
      </w:r>
      <w:r>
        <w:rPr>
          <w:position w:val="-2"/>
          <w:sz w:val="24"/>
          <w:szCs w:val="24"/>
          <w:u w:val="single" w:color="auto"/>
        </w:rPr>
        <w:t xml:space="preserve">     </w:t>
      </w:r>
    </w:p>
    <w:p>
      <w:pPr>
        <w:pStyle w:val="2"/>
        <w:spacing w:before="271" w:line="602" w:lineRule="exact"/>
        <w:ind w:left="3024"/>
        <w:rPr>
          <w:sz w:val="24"/>
          <w:szCs w:val="24"/>
        </w:rPr>
      </w:pPr>
      <w:r>
        <w:rPr>
          <w:spacing w:val="-16"/>
          <w:position w:val="27"/>
          <w:sz w:val="24"/>
          <w:szCs w:val="24"/>
        </w:rPr>
        <w:t>年</w:t>
      </w:r>
      <w:r>
        <w:rPr>
          <w:spacing w:val="3"/>
          <w:position w:val="27"/>
          <w:sz w:val="24"/>
          <w:szCs w:val="24"/>
        </w:rPr>
        <w:t xml:space="preserve">   </w:t>
      </w:r>
      <w:r>
        <w:rPr>
          <w:spacing w:val="-16"/>
          <w:position w:val="27"/>
          <w:sz w:val="24"/>
          <w:szCs w:val="24"/>
        </w:rPr>
        <w:t>月</w:t>
      </w:r>
      <w:r>
        <w:rPr>
          <w:spacing w:val="9"/>
          <w:position w:val="27"/>
          <w:sz w:val="24"/>
          <w:szCs w:val="24"/>
        </w:rPr>
        <w:t xml:space="preserve">    </w:t>
      </w:r>
      <w:r>
        <w:rPr>
          <w:spacing w:val="-16"/>
          <w:position w:val="27"/>
          <w:sz w:val="24"/>
          <w:szCs w:val="24"/>
        </w:rPr>
        <w:t>日</w:t>
      </w:r>
    </w:p>
    <w:p>
      <w:pPr>
        <w:pStyle w:val="2"/>
        <w:spacing w:before="1" w:line="223" w:lineRule="auto"/>
        <w:ind w:left="3125"/>
        <w:rPr>
          <w:sz w:val="24"/>
          <w:szCs w:val="24"/>
        </w:rPr>
      </w:pPr>
      <w:r>
        <w:rPr>
          <w:spacing w:val="-7"/>
          <w:sz w:val="24"/>
          <w:szCs w:val="24"/>
        </w:rPr>
        <w:t>(此面为封面)</w:t>
      </w:r>
    </w:p>
    <w:p>
      <w:pPr>
        <w:spacing w:line="223" w:lineRule="auto"/>
        <w:rPr>
          <w:sz w:val="24"/>
          <w:szCs w:val="24"/>
        </w:rPr>
        <w:sectPr>
          <w:footerReference r:id="rId12" w:type="default"/>
          <w:pgSz w:w="11900" w:h="16840"/>
          <w:pgMar w:top="1430" w:right="1785" w:bottom="400" w:left="1785" w:header="0" w:footer="0" w:gutter="0"/>
          <w:cols w:space="720" w:num="1"/>
        </w:sectPr>
      </w:pPr>
    </w:p>
    <w:p>
      <w:pPr>
        <w:spacing w:line="300" w:lineRule="auto"/>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134" w:line="360" w:lineRule="auto"/>
        <w:jc w:val="center"/>
        <w:textAlignment w:val="baseline"/>
        <w:rPr>
          <w:rFonts w:ascii="黑体" w:hAnsi="黑体" w:eastAsia="黑体" w:cs="黑体"/>
          <w:b/>
          <w:bCs/>
          <w:spacing w:val="5"/>
          <w:sz w:val="41"/>
          <w:szCs w:val="41"/>
        </w:rPr>
      </w:pPr>
      <w:r>
        <w:rPr>
          <w:rFonts w:ascii="黑体" w:hAnsi="黑体" w:eastAsia="黑体" w:cs="黑体"/>
          <w:b/>
          <w:bCs/>
          <w:spacing w:val="5"/>
          <w:sz w:val="41"/>
          <w:szCs w:val="41"/>
        </w:rPr>
        <w:t>项目支出绩效评价报告</w:t>
      </w:r>
    </w:p>
    <w:p>
      <w:pPr>
        <w:keepNext w:val="0"/>
        <w:keepLines w:val="0"/>
        <w:pageBreakBefore w:val="0"/>
        <w:widowControl/>
        <w:kinsoku w:val="0"/>
        <w:wordWrap/>
        <w:overflowPunct/>
        <w:topLinePunct w:val="0"/>
        <w:autoSpaceDE w:val="0"/>
        <w:autoSpaceDN w:val="0"/>
        <w:bidi w:val="0"/>
        <w:adjustRightInd w:val="0"/>
        <w:snapToGrid w:val="0"/>
        <w:spacing w:before="134" w:line="360" w:lineRule="auto"/>
        <w:jc w:val="center"/>
        <w:textAlignment w:val="baseline"/>
        <w:rPr>
          <w:rFonts w:ascii="黑体" w:hAnsi="黑体" w:eastAsia="黑体" w:cs="黑体"/>
          <w:b/>
          <w:bCs/>
          <w:spacing w:val="5"/>
          <w:sz w:val="41"/>
          <w:szCs w:val="41"/>
        </w:rPr>
      </w:pPr>
    </w:p>
    <w:p>
      <w:pPr>
        <w:keepNext w:val="0"/>
        <w:keepLines w:val="0"/>
        <w:pageBreakBefore w:val="0"/>
        <w:widowControl/>
        <w:kinsoku w:val="0"/>
        <w:wordWrap/>
        <w:overflowPunct/>
        <w:topLinePunct w:val="0"/>
        <w:autoSpaceDE w:val="0"/>
        <w:autoSpaceDN w:val="0"/>
        <w:bidi w:val="0"/>
        <w:adjustRightInd w:val="0"/>
        <w:snapToGrid w:val="0"/>
        <w:spacing w:before="176" w:line="360" w:lineRule="auto"/>
        <w:ind w:firstLine="570" w:firstLineChars="200"/>
        <w:textAlignment w:val="baseline"/>
        <w:outlineLvl w:val="1"/>
        <w:rPr>
          <w:rFonts w:ascii="黑体" w:hAnsi="黑体" w:eastAsia="黑体" w:cs="黑体"/>
          <w:sz w:val="30"/>
          <w:szCs w:val="30"/>
        </w:rPr>
      </w:pPr>
      <w:r>
        <w:rPr>
          <w:rFonts w:ascii="黑体" w:hAnsi="黑体" w:eastAsia="黑体" w:cs="黑体"/>
          <w:b/>
          <w:bCs/>
          <w:spacing w:val="-8"/>
          <w:sz w:val="30"/>
          <w:szCs w:val="30"/>
        </w:rPr>
        <w:t>一</w:t>
      </w:r>
      <w:r>
        <w:rPr>
          <w:rFonts w:ascii="黑体" w:hAnsi="黑体" w:eastAsia="黑体" w:cs="黑体"/>
          <w:spacing w:val="-8"/>
          <w:sz w:val="30"/>
          <w:szCs w:val="30"/>
        </w:rPr>
        <w:t xml:space="preserve"> </w:t>
      </w:r>
      <w:r>
        <w:rPr>
          <w:rFonts w:ascii="黑体" w:hAnsi="黑体" w:eastAsia="黑体" w:cs="黑体"/>
          <w:b/>
          <w:bCs/>
          <w:spacing w:val="-8"/>
          <w:sz w:val="30"/>
          <w:szCs w:val="30"/>
        </w:rPr>
        <w:t>、项目支出基本情况</w:t>
      </w:r>
    </w:p>
    <w:p>
      <w:pPr>
        <w:numPr>
          <w:ilvl w:val="0"/>
          <w:numId w:val="9"/>
        </w:numPr>
        <w:spacing w:line="360" w:lineRule="auto"/>
        <w:ind w:firstLine="610" w:firstLineChars="200"/>
        <w:rPr>
          <w:rFonts w:ascii="黑体" w:hAnsi="黑体" w:eastAsia="黑体" w:cs="黑体"/>
          <w:b/>
          <w:bCs/>
          <w:spacing w:val="2"/>
          <w:sz w:val="30"/>
          <w:szCs w:val="30"/>
        </w:rPr>
      </w:pPr>
      <w:r>
        <w:rPr>
          <w:rFonts w:ascii="黑体" w:hAnsi="黑体" w:eastAsia="黑体" w:cs="黑体"/>
          <w:b/>
          <w:bCs/>
          <w:spacing w:val="2"/>
          <w:sz w:val="30"/>
          <w:szCs w:val="30"/>
        </w:rPr>
        <w:t>项目支出概况。</w:t>
      </w:r>
    </w:p>
    <w:p>
      <w:pPr>
        <w:numPr>
          <w:ilvl w:val="0"/>
          <w:numId w:val="0"/>
        </w:numPr>
        <w:spacing w:line="360" w:lineRule="auto"/>
        <w:ind w:firstLine="640" w:firstLineChars="200"/>
        <w:rPr>
          <w:rFonts w:ascii="黑体" w:hAnsi="黑体" w:eastAsia="黑体" w:cs="黑体"/>
          <w:b/>
          <w:bCs/>
          <w:spacing w:val="2"/>
          <w:sz w:val="30"/>
          <w:szCs w:val="30"/>
        </w:rPr>
      </w:pPr>
      <w:r>
        <w:rPr>
          <w:rFonts w:hint="eastAsia" w:ascii="仿宋_GB2312" w:hAnsi="仿宋_GB2312" w:eastAsia="仿宋_GB2312" w:cs="仿宋_GB2312"/>
          <w:i w:val="0"/>
          <w:iCs w:val="0"/>
          <w:caps w:val="0"/>
          <w:color w:val="auto"/>
          <w:spacing w:val="0"/>
          <w:sz w:val="32"/>
          <w:szCs w:val="32"/>
          <w:shd w:val="clear" w:fill="FFFFFF"/>
          <w:lang w:val="en-US" w:eastAsia="zh-CN"/>
        </w:rPr>
        <w:t>根据《国务院关于加快发展养老服务业的若干意见》（国发【2013】35号）、《湖南省人民政府关于加快推进养老服务业发展的实施意见》（湘政发【2014】22号）、《湖南省财政厅、湖南省民政厅、湖南省老龄工作委员会办公室关于建立健全养老服务补贴制度的通知》（湘财社〔2015〕28号）等文件精神，为65岁以上失能、半失能的特困供养和低保家庭中的老人发放基本养老服务补贴。为规范基本养老服务补贴工作，市财政安排基本养老服务补贴资金83.8万元，采用政府购买服务的方式委托第三方专业养老服务机构为全市为65岁以上失能、半失能的特困供养和低保家庭中的老人提供包括助餐、助浴、助洁、助医、护理等上门服务，资金使用率100%。</w:t>
      </w:r>
    </w:p>
    <w:p>
      <w:pPr>
        <w:numPr>
          <w:ilvl w:val="0"/>
          <w:numId w:val="10"/>
        </w:numPr>
        <w:spacing w:line="360" w:lineRule="auto"/>
        <w:ind w:left="230" w:leftChars="0" w:firstLine="610" w:firstLineChars="0"/>
        <w:rPr>
          <w:rFonts w:ascii="黑体" w:hAnsi="黑体" w:eastAsia="黑体" w:cs="黑体"/>
          <w:b/>
          <w:bCs/>
          <w:spacing w:val="2"/>
          <w:sz w:val="30"/>
          <w:szCs w:val="30"/>
        </w:rPr>
      </w:pPr>
      <w:r>
        <w:rPr>
          <w:rFonts w:ascii="黑体" w:hAnsi="黑体" w:eastAsia="黑体" w:cs="黑体"/>
          <w:b/>
          <w:bCs/>
          <w:spacing w:val="2"/>
          <w:sz w:val="30"/>
          <w:szCs w:val="30"/>
        </w:rPr>
        <w:t>项目资金使用管理情况。</w:t>
      </w:r>
    </w:p>
    <w:p>
      <w:pPr>
        <w:spacing w:line="360" w:lineRule="auto"/>
        <w:ind w:firstLine="640" w:firstLineChars="200"/>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纳入本次评价的基本养老服务补贴资金共83.8万元。项目预算支出83.8万元，实际支出83.8万元，主要用于为65岁以上失能、半失能的特困供养和低保家庭中的老人提供服务。</w:t>
      </w:r>
    </w:p>
    <w:p>
      <w:pPr>
        <w:spacing w:line="360" w:lineRule="auto"/>
        <w:ind w:firstLine="640" w:firstLineChars="200"/>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本项目资金支付范围、支付标准、支付进度、支付依据均合规合法，资金资金使用率100%，不存在资金结余。</w:t>
      </w:r>
    </w:p>
    <w:p>
      <w:pPr>
        <w:numPr>
          <w:ilvl w:val="0"/>
          <w:numId w:val="10"/>
        </w:numPr>
        <w:spacing w:line="360" w:lineRule="auto"/>
        <w:ind w:left="230" w:leftChars="0" w:firstLine="610" w:firstLineChars="0"/>
        <w:rPr>
          <w:rFonts w:hint="eastAsia" w:ascii="黑体" w:hAnsi="黑体" w:eastAsia="黑体" w:cs="黑体"/>
          <w:b/>
          <w:bCs/>
          <w:spacing w:val="2"/>
          <w:sz w:val="30"/>
          <w:szCs w:val="30"/>
          <w:lang w:eastAsia="zh-CN"/>
        </w:rPr>
      </w:pPr>
      <w:r>
        <w:rPr>
          <w:rFonts w:ascii="黑体" w:hAnsi="黑体" w:eastAsia="黑体" w:cs="黑体"/>
          <w:b/>
          <w:bCs/>
          <w:spacing w:val="2"/>
          <w:sz w:val="30"/>
          <w:szCs w:val="30"/>
        </w:rPr>
        <w:t>项目支出绩效目标完成程度</w:t>
      </w:r>
      <w:r>
        <w:rPr>
          <w:rFonts w:hint="eastAsia" w:ascii="黑体" w:hAnsi="黑体" w:eastAsia="黑体" w:cs="黑体"/>
          <w:b/>
          <w:bCs/>
          <w:spacing w:val="2"/>
          <w:sz w:val="30"/>
          <w:szCs w:val="30"/>
          <w:lang w:eastAsia="zh-CN"/>
        </w:rPr>
        <w:t>。</w:t>
      </w:r>
    </w:p>
    <w:p>
      <w:pPr>
        <w:numPr>
          <w:ilvl w:val="0"/>
          <w:numId w:val="0"/>
        </w:numPr>
        <w:spacing w:line="360" w:lineRule="auto"/>
        <w:ind w:leftChars="200"/>
        <w:rPr>
          <w:rFonts w:hint="eastAsia" w:ascii="仿宋_GB2312" w:hAnsi="仿宋_GB2312" w:eastAsia="仿宋_GB2312" w:cs="仿宋_GB2312"/>
          <w:b w:val="0"/>
          <w:bCs w:val="0"/>
          <w:spacing w:val="2"/>
          <w:sz w:val="32"/>
          <w:szCs w:val="32"/>
          <w:lang w:eastAsia="zh-CN"/>
        </w:rPr>
      </w:pPr>
      <w:r>
        <w:rPr>
          <w:rFonts w:hint="eastAsia" w:ascii="仿宋_GB2312" w:hAnsi="仿宋_GB2312" w:eastAsia="仿宋_GB2312" w:cs="仿宋_GB2312"/>
          <w:b w:val="0"/>
          <w:bCs w:val="0"/>
          <w:spacing w:val="2"/>
          <w:sz w:val="32"/>
          <w:szCs w:val="32"/>
          <w:lang w:eastAsia="zh-CN"/>
        </w:rPr>
        <w:t>按项目要求完成全年计划。</w:t>
      </w:r>
    </w:p>
    <w:p>
      <w:pPr>
        <w:spacing w:line="360" w:lineRule="auto"/>
        <w:ind w:firstLine="610" w:firstLineChars="200"/>
        <w:rPr>
          <w:rFonts w:ascii="黑体" w:hAnsi="黑体" w:eastAsia="黑体" w:cs="黑体"/>
          <w:b/>
          <w:bCs/>
          <w:spacing w:val="2"/>
          <w:sz w:val="30"/>
          <w:szCs w:val="30"/>
          <w:lang w:val="en-US" w:eastAsia="en-US"/>
        </w:rPr>
      </w:pPr>
      <w:r>
        <w:rPr>
          <w:rFonts w:hint="eastAsia" w:ascii="黑体" w:hAnsi="黑体" w:eastAsia="黑体" w:cs="黑体"/>
          <w:b/>
          <w:bCs/>
          <w:spacing w:val="2"/>
          <w:sz w:val="30"/>
          <w:szCs w:val="30"/>
          <w:lang w:val="en-US" w:eastAsia="zh-CN"/>
        </w:rPr>
        <w:t>二、</w:t>
      </w:r>
      <w:r>
        <w:rPr>
          <w:rFonts w:ascii="黑体" w:hAnsi="黑体" w:eastAsia="黑体" w:cs="黑体"/>
          <w:b/>
          <w:bCs/>
          <w:spacing w:val="2"/>
          <w:sz w:val="30"/>
          <w:szCs w:val="30"/>
          <w:lang w:val="en-US" w:eastAsia="en-US"/>
        </w:rPr>
        <w:t>绩效评价工作情况</w:t>
      </w:r>
    </w:p>
    <w:p>
      <w:pPr>
        <w:adjustRightInd w:val="0"/>
        <w:snapToGrid w:val="0"/>
        <w:spacing w:line="360" w:lineRule="auto"/>
        <w:ind w:firstLine="640" w:firstLineChars="200"/>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该项目实施以来，取得了很大的成效，为老人开展文化娱乐、生活照料、等服务，有效缓解了部分老人生活无人照料、情感难有寄托、精神无处慰藉的困境，切实完善了我市以居家养老为基础、社区养老为依托、机构养老为支撑，功能完善、规模适度、覆盖城乡的养老服务体系，有力提升了老年人的生活生命质量。</w:t>
      </w:r>
    </w:p>
    <w:p>
      <w:pPr>
        <w:adjustRightInd w:val="0"/>
        <w:snapToGrid w:val="0"/>
        <w:spacing w:line="360" w:lineRule="auto"/>
        <w:ind w:firstLine="610" w:firstLineChars="200"/>
        <w:rPr>
          <w:rFonts w:hint="eastAsia" w:ascii="黑体" w:hAnsi="黑体" w:eastAsia="黑体" w:cs="黑体"/>
          <w:b/>
          <w:bCs/>
          <w:spacing w:val="2"/>
          <w:sz w:val="30"/>
          <w:szCs w:val="30"/>
          <w:lang w:val="en-US" w:eastAsia="zh-CN"/>
        </w:rPr>
      </w:pPr>
      <w:r>
        <w:rPr>
          <w:rFonts w:hint="eastAsia" w:ascii="黑体" w:hAnsi="黑体" w:eastAsia="黑体" w:cs="黑体"/>
          <w:b/>
          <w:bCs/>
          <w:spacing w:val="2"/>
          <w:sz w:val="30"/>
          <w:szCs w:val="30"/>
          <w:lang w:val="en-US" w:eastAsia="zh-CN"/>
        </w:rPr>
        <w:t>三 、项目支出主要绩效及评价结论</w:t>
      </w:r>
    </w:p>
    <w:p>
      <w:pPr>
        <w:spacing w:line="360" w:lineRule="auto"/>
        <w:ind w:left="0" w:leftChars="0" w:firstLine="608" w:firstLineChars="0"/>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为全市65岁以上失能、半失能的特困供养和低保家庭中的老人提供包括助餐、助浴、助洁、助医、护理等上门服务，弘扬了中华民族美德，维系社会稳定，让老年人得到实实在在的服务。</w:t>
      </w:r>
      <w:r>
        <w:rPr>
          <w:rFonts w:hint="eastAsia" w:ascii="仿宋" w:hAnsi="仿宋" w:eastAsia="仿宋" w:cs="黑体"/>
          <w:b w:val="0"/>
          <w:bCs w:val="0"/>
          <w:spacing w:val="-8"/>
          <w:sz w:val="32"/>
          <w:szCs w:val="32"/>
          <w:lang w:eastAsia="zh-CN"/>
        </w:rPr>
        <w:t>评价工作组经过各项指标的认真评价和综合评审，综合得分</w:t>
      </w:r>
      <w:r>
        <w:rPr>
          <w:rFonts w:hint="eastAsia" w:ascii="仿宋" w:hAnsi="仿宋" w:eastAsia="仿宋" w:cs="黑体"/>
          <w:b w:val="0"/>
          <w:bCs w:val="0"/>
          <w:spacing w:val="-8"/>
          <w:sz w:val="32"/>
          <w:szCs w:val="32"/>
          <w:lang w:val="en-US" w:eastAsia="zh-CN"/>
        </w:rPr>
        <w:t>100</w:t>
      </w:r>
      <w:r>
        <w:rPr>
          <w:rFonts w:hint="eastAsia" w:ascii="仿宋" w:hAnsi="仿宋" w:eastAsia="仿宋" w:cs="黑体"/>
          <w:b w:val="0"/>
          <w:bCs w:val="0"/>
          <w:spacing w:val="-8"/>
          <w:sz w:val="32"/>
          <w:szCs w:val="32"/>
          <w:lang w:eastAsia="zh-CN"/>
        </w:rPr>
        <w:t>分，我</w:t>
      </w:r>
      <w:r>
        <w:rPr>
          <w:rFonts w:hint="eastAsia" w:ascii="仿宋_GB2312" w:hAnsi="仿宋_GB2312" w:eastAsia="仿宋_GB2312" w:cs="仿宋_GB2312"/>
          <w:i w:val="0"/>
          <w:iCs w:val="0"/>
          <w:caps w:val="0"/>
          <w:color w:val="auto"/>
          <w:spacing w:val="0"/>
          <w:sz w:val="32"/>
          <w:szCs w:val="32"/>
          <w:shd w:val="clear" w:fill="FFFFFF"/>
          <w:lang w:val="en-US" w:eastAsia="zh-CN"/>
        </w:rPr>
        <w:t>局基本养老服务补贴项目</w:t>
      </w:r>
      <w:r>
        <w:rPr>
          <w:rFonts w:hint="eastAsia" w:ascii="仿宋" w:hAnsi="仿宋" w:eastAsia="仿宋" w:cs="黑体"/>
          <w:b w:val="0"/>
          <w:bCs w:val="0"/>
          <w:spacing w:val="-8"/>
          <w:sz w:val="32"/>
          <w:szCs w:val="32"/>
          <w:lang w:eastAsia="zh-CN"/>
        </w:rPr>
        <w:t>绩效自评等次为“优秀”。</w:t>
      </w:r>
    </w:p>
    <w:p>
      <w:pPr>
        <w:spacing w:line="360" w:lineRule="auto"/>
        <w:ind w:firstLine="610" w:firstLineChars="200"/>
        <w:rPr>
          <w:rFonts w:hint="eastAsia" w:ascii="黑体" w:hAnsi="黑体" w:eastAsia="黑体" w:cs="黑体"/>
          <w:b/>
          <w:bCs/>
          <w:spacing w:val="2"/>
          <w:sz w:val="30"/>
          <w:szCs w:val="30"/>
          <w:lang w:val="en-US" w:eastAsia="zh-CN"/>
        </w:rPr>
      </w:pPr>
      <w:r>
        <w:rPr>
          <w:rFonts w:hint="eastAsia" w:ascii="黑体" w:hAnsi="黑体" w:eastAsia="黑体" w:cs="黑体"/>
          <w:b/>
          <w:bCs/>
          <w:spacing w:val="2"/>
          <w:sz w:val="30"/>
          <w:szCs w:val="30"/>
          <w:lang w:val="en-US" w:eastAsia="zh-CN"/>
        </w:rPr>
        <w:t>四、 绩效评价指标分析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(一)项目支出决策情况</w:t>
      </w:r>
    </w:p>
    <w:p>
      <w:pPr>
        <w:numPr>
          <w:ilvl w:val="0"/>
          <w:numId w:val="0"/>
        </w:numPr>
        <w:spacing w:line="360" w:lineRule="auto"/>
        <w:ind w:firstLine="640" w:firstLineChars="200"/>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根据《国务院关于加快发展养老服务业的若干意见》（国发【2013】35号）、《湖南省人民政府关于加快推进养老服务业发展的实施意见》（湘政发【2014】22号）、《湖南省财政厅、湖南省民政厅、湖南省老龄工作委员会办公室关于建立健全养老服务补贴制度的通知》（湘财社〔2015〕28号）等文件精神，我局党组研究决定设立该项目，项目用于顺利开展基本养老服务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(二)项目执行过程情况</w:t>
      </w:r>
    </w:p>
    <w:p>
      <w:pPr>
        <w:numPr>
          <w:ilvl w:val="0"/>
          <w:numId w:val="0"/>
        </w:numPr>
        <w:spacing w:line="360" w:lineRule="auto"/>
        <w:ind w:firstLine="640" w:firstLineChars="200"/>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该项目实施以来，取得了很大的成效，为老人开展文化娱乐、生活照料、等服务，有效缓解了部分老人生活无人照料、情感难有寄托、精神无处慰藉的困境，切实完善了我市以居家养老为基础、社区养老为依托、机构养老为支撑，功能完善、规模适度、覆盖城乡的养老服务体系，有力提升了老年人的生活生命质量。</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(三)项目支出产出情况</w:t>
      </w:r>
    </w:p>
    <w:p>
      <w:pPr>
        <w:numPr>
          <w:ilvl w:val="0"/>
          <w:numId w:val="0"/>
        </w:numPr>
        <w:spacing w:line="360" w:lineRule="auto"/>
        <w:ind w:left="0" w:leftChars="0" w:firstLine="0" w:firstLineChars="0"/>
        <w:rPr>
          <w:rFonts w:hint="default"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我局严格规范资金管理支出，和经费支出审批制度，严格持行财务手续，支约开支，考核资金使用效果，做到手续齐全、内容真实、数字准确、账目清楚。</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(四)项目支出效益情况</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0" w:leftChars="0" w:right="0" w:rightChars="0" w:firstLine="0" w:firstLineChars="0"/>
        <w:jc w:val="left"/>
        <w:textAlignment w:val="baseline"/>
        <w:rPr>
          <w:rFonts w:hint="default" w:ascii="仿宋_GB2312" w:hAnsi="仿宋_GB2312" w:eastAsia="仿宋_GB2312" w:cs="仿宋_GB2312"/>
          <w:i w:val="0"/>
          <w:iCs w:val="0"/>
          <w:caps w:val="0"/>
          <w:snapToGrid w:val="0"/>
          <w:color w:val="auto"/>
          <w:spacing w:val="0"/>
          <w:kern w:val="0"/>
          <w:sz w:val="32"/>
          <w:szCs w:val="32"/>
          <w:shd w:val="clear" w:fill="FFFFFF"/>
          <w:lang w:val="en-US" w:eastAsia="zh-CN" w:bidi="ar-SA"/>
        </w:rPr>
      </w:pPr>
      <w:r>
        <w:rPr>
          <w:rFonts w:hint="eastAsia" w:ascii="仿宋_GB2312" w:hAnsi="仿宋_GB2312" w:eastAsia="仿宋_GB2312" w:cs="仿宋_GB2312"/>
          <w:i w:val="0"/>
          <w:iCs w:val="0"/>
          <w:caps w:val="0"/>
          <w:snapToGrid w:val="0"/>
          <w:color w:val="auto"/>
          <w:spacing w:val="0"/>
          <w:kern w:val="0"/>
          <w:sz w:val="32"/>
          <w:szCs w:val="32"/>
          <w:shd w:val="clear" w:fill="FFFFFF"/>
          <w:lang w:val="en-US" w:eastAsia="zh-CN" w:bidi="ar-SA"/>
        </w:rPr>
        <w:t xml:space="preserve">    较好的完成了局党组年初制定的工作目标，各项日常任务及重点工作等如期完成，实现了预期效果。</w:t>
      </w:r>
    </w:p>
    <w:p>
      <w:pPr>
        <w:pStyle w:val="5"/>
        <w:keepNext w:val="0"/>
        <w:keepLines w:val="0"/>
        <w:pageBreakBefore w:val="0"/>
        <w:widowControl/>
        <w:numPr>
          <w:ilvl w:val="0"/>
          <w:numId w:val="11"/>
        </w:numPr>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640" w:leftChars="0" w:right="0" w:rightChars="0"/>
        <w:jc w:val="left"/>
        <w:textAlignment w:val="baseline"/>
        <w:rPr>
          <w:rFonts w:hint="eastAsia" w:ascii="黑体" w:hAnsi="黑体" w:eastAsia="黑体" w:cs="黑体"/>
          <w:b/>
          <w:bCs/>
          <w:i w:val="0"/>
          <w:iCs w:val="0"/>
          <w:caps w:val="0"/>
          <w:color w:val="auto"/>
          <w:spacing w:val="0"/>
          <w:sz w:val="32"/>
          <w:szCs w:val="32"/>
          <w:shd w:val="clear" w:fill="FFFFFF"/>
        </w:rPr>
      </w:pPr>
      <w:r>
        <w:rPr>
          <w:rFonts w:hint="eastAsia" w:ascii="黑体" w:hAnsi="黑体" w:eastAsia="黑体" w:cs="黑体"/>
          <w:b/>
          <w:bCs/>
          <w:i w:val="0"/>
          <w:iCs w:val="0"/>
          <w:caps w:val="0"/>
          <w:color w:val="auto"/>
          <w:spacing w:val="0"/>
          <w:sz w:val="32"/>
          <w:szCs w:val="32"/>
          <w:shd w:val="clear" w:fill="FFFFFF"/>
        </w:rPr>
        <w:t>主要经验及做法、存在的问题及原因分析</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right="0" w:rightChars="0" w:firstLine="642"/>
        <w:jc w:val="left"/>
        <w:textAlignment w:val="baseline"/>
        <w:rPr>
          <w:rFonts w:hint="eastAsia" w:ascii="仿宋_GB2312" w:hAnsi="仿宋_GB2312" w:eastAsia="仿宋_GB2312" w:cs="仿宋_GB2312"/>
          <w:i w:val="0"/>
          <w:iCs w:val="0"/>
          <w:caps w:val="0"/>
          <w:snapToGrid w:val="0"/>
          <w:color w:val="auto"/>
          <w:spacing w:val="0"/>
          <w:kern w:val="0"/>
          <w:sz w:val="32"/>
          <w:szCs w:val="32"/>
          <w:shd w:val="clear" w:fill="FFFFFF"/>
          <w:lang w:val="en-US" w:eastAsia="zh-CN" w:bidi="ar-SA"/>
        </w:rPr>
      </w:pPr>
      <w:r>
        <w:rPr>
          <w:rFonts w:hint="eastAsia" w:ascii="仿宋_GB2312" w:hAnsi="仿宋_GB2312" w:eastAsia="仿宋_GB2312" w:cs="仿宋_GB2312"/>
          <w:i w:val="0"/>
          <w:iCs w:val="0"/>
          <w:caps w:val="0"/>
          <w:snapToGrid w:val="0"/>
          <w:color w:val="auto"/>
          <w:spacing w:val="0"/>
          <w:kern w:val="0"/>
          <w:sz w:val="32"/>
          <w:szCs w:val="32"/>
          <w:shd w:val="clear" w:fill="FFFFFF"/>
          <w:lang w:val="en-US" w:eastAsia="zh-CN" w:bidi="ar-SA"/>
        </w:rPr>
        <w:t>一是领导重视。落实责任分工，确保项目顺利进行。</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right="0" w:rightChars="0" w:firstLine="642"/>
        <w:jc w:val="left"/>
        <w:textAlignment w:val="baseline"/>
        <w:rPr>
          <w:rFonts w:hint="eastAsia" w:ascii="仿宋_GB2312" w:hAnsi="仿宋_GB2312" w:eastAsia="仿宋_GB2312" w:cs="仿宋_GB2312"/>
          <w:i w:val="0"/>
          <w:iCs w:val="0"/>
          <w:caps w:val="0"/>
          <w:snapToGrid w:val="0"/>
          <w:color w:val="auto"/>
          <w:spacing w:val="0"/>
          <w:kern w:val="0"/>
          <w:sz w:val="32"/>
          <w:szCs w:val="32"/>
          <w:shd w:val="clear" w:fill="FFFFFF"/>
          <w:lang w:val="en-US" w:eastAsia="zh-CN" w:bidi="ar-SA"/>
        </w:rPr>
      </w:pPr>
      <w:r>
        <w:rPr>
          <w:rFonts w:hint="eastAsia" w:ascii="仿宋_GB2312" w:hAnsi="仿宋_GB2312" w:eastAsia="仿宋_GB2312" w:cs="仿宋_GB2312"/>
          <w:i w:val="0"/>
          <w:iCs w:val="0"/>
          <w:caps w:val="0"/>
          <w:snapToGrid w:val="0"/>
          <w:color w:val="auto"/>
          <w:spacing w:val="0"/>
          <w:kern w:val="0"/>
          <w:sz w:val="32"/>
          <w:szCs w:val="32"/>
          <w:shd w:val="clear" w:fill="FFFFFF"/>
          <w:lang w:val="en-US" w:eastAsia="zh-CN" w:bidi="ar-SA"/>
        </w:rPr>
        <w:t>二是加强管理。制定好工作计划和方案，保证资金的按时拨付，使项目进行过程不受影响。</w:t>
      </w:r>
    </w:p>
    <w:p>
      <w:pPr>
        <w:keepNext w:val="0"/>
        <w:keepLines w:val="0"/>
        <w:pageBreakBefore w:val="0"/>
        <w:widowControl/>
        <w:numPr>
          <w:ilvl w:val="0"/>
          <w:numId w:val="11"/>
        </w:numPr>
        <w:kinsoku w:val="0"/>
        <w:wordWrap/>
        <w:overflowPunct/>
        <w:topLinePunct w:val="0"/>
        <w:autoSpaceDE w:val="0"/>
        <w:autoSpaceDN w:val="0"/>
        <w:bidi w:val="0"/>
        <w:adjustRightInd w:val="0"/>
        <w:snapToGrid w:val="0"/>
        <w:spacing w:before="210" w:line="360" w:lineRule="auto"/>
        <w:ind w:left="640" w:leftChars="0" w:firstLine="0" w:firstLineChars="0"/>
        <w:textAlignment w:val="baseline"/>
        <w:rPr>
          <w:rFonts w:hint="eastAsia" w:ascii="黑体" w:hAnsi="黑体" w:eastAsia="黑体" w:cs="黑体"/>
          <w:b/>
          <w:bCs/>
          <w:i w:val="0"/>
          <w:iCs w:val="0"/>
          <w:caps w:val="0"/>
          <w:snapToGrid w:val="0"/>
          <w:color w:val="auto"/>
          <w:spacing w:val="0"/>
          <w:kern w:val="0"/>
          <w:sz w:val="32"/>
          <w:szCs w:val="32"/>
          <w:shd w:val="clear" w:fill="FFFFFF"/>
          <w:lang w:val="en-US" w:eastAsia="zh-CN" w:bidi="ar"/>
        </w:rPr>
      </w:pPr>
      <w:r>
        <w:rPr>
          <w:rFonts w:hint="eastAsia" w:ascii="黑体" w:hAnsi="黑体" w:eastAsia="黑体" w:cs="黑体"/>
          <w:b/>
          <w:bCs/>
          <w:i w:val="0"/>
          <w:iCs w:val="0"/>
          <w:caps w:val="0"/>
          <w:snapToGrid w:val="0"/>
          <w:color w:val="auto"/>
          <w:spacing w:val="0"/>
          <w:kern w:val="0"/>
          <w:sz w:val="32"/>
          <w:szCs w:val="32"/>
          <w:shd w:val="clear" w:fill="FFFFFF"/>
          <w:lang w:val="en-US" w:eastAsia="zh-CN" w:bidi="ar"/>
        </w:rPr>
        <w:t>有关建议</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right="0" w:rightChars="0" w:firstLine="642"/>
        <w:jc w:val="left"/>
        <w:textAlignment w:val="baseline"/>
        <w:rPr>
          <w:rFonts w:hint="eastAsia" w:ascii="仿宋_GB2312" w:hAnsi="仿宋_GB2312" w:eastAsia="仿宋_GB2312" w:cs="仿宋_GB2312"/>
          <w:i w:val="0"/>
          <w:iCs w:val="0"/>
          <w:caps w:val="0"/>
          <w:snapToGrid w:val="0"/>
          <w:color w:val="auto"/>
          <w:spacing w:val="0"/>
          <w:kern w:val="0"/>
          <w:sz w:val="32"/>
          <w:szCs w:val="32"/>
          <w:shd w:val="clear" w:fill="FFFFFF"/>
          <w:lang w:val="en-US" w:eastAsia="zh-CN" w:bidi="ar-SA"/>
        </w:rPr>
      </w:pPr>
      <w:r>
        <w:rPr>
          <w:rFonts w:hint="eastAsia" w:ascii="仿宋_GB2312" w:hAnsi="仿宋_GB2312" w:eastAsia="仿宋_GB2312" w:cs="仿宋_GB2312"/>
          <w:i w:val="0"/>
          <w:iCs w:val="0"/>
          <w:caps w:val="0"/>
          <w:snapToGrid w:val="0"/>
          <w:color w:val="auto"/>
          <w:spacing w:val="0"/>
          <w:kern w:val="0"/>
          <w:sz w:val="32"/>
          <w:szCs w:val="32"/>
          <w:shd w:val="clear" w:fill="FFFFFF"/>
          <w:lang w:val="en-US" w:eastAsia="zh-CN" w:bidi="ar-SA"/>
        </w:rPr>
        <w:t>进一步健全和完善财务管理制度，创新管理手段，改进和完善财务管理方法，用制度管项目，用制度管资金。</w:t>
      </w:r>
    </w:p>
    <w:p>
      <w:pPr>
        <w:keepNext w:val="0"/>
        <w:keepLines w:val="0"/>
        <w:pageBreakBefore w:val="0"/>
        <w:widowControl/>
        <w:numPr>
          <w:ilvl w:val="0"/>
          <w:numId w:val="11"/>
        </w:numPr>
        <w:kinsoku w:val="0"/>
        <w:wordWrap/>
        <w:overflowPunct/>
        <w:topLinePunct w:val="0"/>
        <w:autoSpaceDE w:val="0"/>
        <w:autoSpaceDN w:val="0"/>
        <w:bidi w:val="0"/>
        <w:adjustRightInd w:val="0"/>
        <w:snapToGrid w:val="0"/>
        <w:spacing w:before="210" w:line="360" w:lineRule="auto"/>
        <w:ind w:left="640" w:leftChars="0" w:firstLine="0" w:firstLineChars="0"/>
        <w:textAlignment w:val="baseline"/>
        <w:rPr>
          <w:rFonts w:hint="eastAsia" w:ascii="黑体" w:hAnsi="黑体" w:eastAsia="黑体" w:cs="黑体"/>
          <w:b/>
          <w:bCs/>
          <w:i w:val="0"/>
          <w:iCs w:val="0"/>
          <w:caps w:val="0"/>
          <w:snapToGrid w:val="0"/>
          <w:color w:val="auto"/>
          <w:spacing w:val="0"/>
          <w:kern w:val="0"/>
          <w:sz w:val="32"/>
          <w:szCs w:val="32"/>
          <w:shd w:val="clear" w:fill="FFFFFF"/>
          <w:lang w:val="en-US" w:eastAsia="zh-CN" w:bidi="ar"/>
        </w:rPr>
      </w:pPr>
      <w:r>
        <w:rPr>
          <w:rFonts w:hint="eastAsia" w:ascii="黑体" w:hAnsi="黑体" w:eastAsia="黑体" w:cs="黑体"/>
          <w:b/>
          <w:bCs/>
          <w:i w:val="0"/>
          <w:iCs w:val="0"/>
          <w:caps w:val="0"/>
          <w:snapToGrid w:val="0"/>
          <w:color w:val="auto"/>
          <w:spacing w:val="0"/>
          <w:kern w:val="0"/>
          <w:sz w:val="32"/>
          <w:szCs w:val="32"/>
          <w:shd w:val="clear" w:fill="FFFFFF"/>
          <w:lang w:val="en-US" w:eastAsia="zh-CN" w:bidi="ar"/>
        </w:rPr>
        <w:t>其他需要说明的问题</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right="0" w:rightChars="0" w:firstLine="642"/>
        <w:jc w:val="left"/>
        <w:textAlignment w:val="baseline"/>
        <w:rPr>
          <w:rFonts w:hint="eastAsia" w:ascii="仿宋_GB2312" w:hAnsi="仿宋_GB2312" w:eastAsia="仿宋_GB2312" w:cs="仿宋_GB2312"/>
          <w:i w:val="0"/>
          <w:iCs w:val="0"/>
          <w:caps w:val="0"/>
          <w:snapToGrid w:val="0"/>
          <w:color w:val="auto"/>
          <w:spacing w:val="0"/>
          <w:kern w:val="0"/>
          <w:sz w:val="32"/>
          <w:szCs w:val="32"/>
          <w:shd w:val="clear" w:fill="FFFFFF"/>
          <w:lang w:val="en-US" w:eastAsia="zh-CN" w:bidi="ar-SA"/>
        </w:rPr>
      </w:pPr>
      <w:r>
        <w:rPr>
          <w:rFonts w:hint="eastAsia" w:ascii="仿宋_GB2312" w:hAnsi="仿宋_GB2312" w:eastAsia="仿宋_GB2312" w:cs="仿宋_GB2312"/>
          <w:i w:val="0"/>
          <w:iCs w:val="0"/>
          <w:caps w:val="0"/>
          <w:snapToGrid w:val="0"/>
          <w:color w:val="auto"/>
          <w:spacing w:val="0"/>
          <w:kern w:val="0"/>
          <w:sz w:val="32"/>
          <w:szCs w:val="32"/>
          <w:shd w:val="clear" w:fill="FFFFFF"/>
          <w:lang w:val="en-US" w:eastAsia="zh-CN" w:bidi="ar-SA"/>
        </w:rPr>
        <w:t>无</w:t>
      </w:r>
    </w:p>
    <w:p>
      <w:pPr>
        <w:spacing w:before="208" w:line="221" w:lineRule="auto"/>
        <w:ind w:left="530"/>
        <w:rPr>
          <w:rFonts w:ascii="黑体" w:hAnsi="黑体" w:eastAsia="黑体" w:cs="黑体"/>
          <w:spacing w:val="-11"/>
          <w:sz w:val="30"/>
          <w:szCs w:val="30"/>
        </w:rPr>
      </w:pPr>
    </w:p>
    <w:p>
      <w:pPr>
        <w:spacing w:before="208" w:line="221" w:lineRule="auto"/>
        <w:rPr>
          <w:rFonts w:ascii="黑体" w:hAnsi="黑体" w:eastAsia="黑体" w:cs="黑体"/>
          <w:spacing w:val="-11"/>
          <w:sz w:val="30"/>
          <w:szCs w:val="30"/>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eastAsia="zh-CN"/>
        </w:rPr>
      </w:pPr>
    </w:p>
    <w:p>
      <w:pPr>
        <w:spacing w:before="49" w:line="224" w:lineRule="auto"/>
        <w:rPr>
          <w:rFonts w:hint="eastAsia" w:ascii="宋体" w:hAnsi="宋体" w:eastAsia="宋体" w:cs="宋体"/>
          <w:b w:val="0"/>
          <w:bCs w:val="0"/>
          <w:spacing w:val="26"/>
          <w:sz w:val="28"/>
          <w:szCs w:val="28"/>
        </w:rPr>
      </w:pPr>
    </w:p>
    <w:p>
      <w:pPr>
        <w:spacing w:before="49" w:line="224" w:lineRule="auto"/>
        <w:ind w:left="98"/>
        <w:rPr>
          <w:rFonts w:hint="eastAsia" w:ascii="宋体" w:hAnsi="宋体" w:eastAsia="宋体" w:cs="宋体"/>
          <w:b w:val="0"/>
          <w:bCs w:val="0"/>
          <w:spacing w:val="26"/>
          <w:sz w:val="28"/>
          <w:szCs w:val="28"/>
        </w:rPr>
      </w:pPr>
    </w:p>
    <w:p>
      <w:pPr>
        <w:spacing w:line="267" w:lineRule="auto"/>
        <w:ind w:firstLine="552"/>
        <w:jc w:val="both"/>
        <w:rPr>
          <w:rFonts w:hint="default" w:ascii="宋体" w:hAnsi="宋体" w:eastAsia="宋体" w:cs="宋体"/>
          <w:bCs/>
          <w:spacing w:val="-4"/>
          <w:kern w:val="0"/>
          <w:sz w:val="28"/>
          <w:szCs w:val="28"/>
          <w:lang w:val="en-US"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5-4</w:t>
      </w:r>
    </w:p>
    <w:p>
      <w:pPr>
        <w:spacing w:before="201" w:line="578" w:lineRule="exact"/>
        <w:ind w:left="0" w:leftChars="0" w:firstLine="0" w:firstLineChars="0"/>
        <w:jc w:val="center"/>
        <w:rPr>
          <w:rFonts w:ascii="黑体" w:hAnsi="黑体" w:eastAsia="黑体" w:cs="黑体"/>
          <w:spacing w:val="15"/>
          <w:position w:val="10"/>
          <w:sz w:val="42"/>
          <w:szCs w:val="42"/>
        </w:rPr>
      </w:pPr>
      <w:r>
        <w:rPr>
          <w:rFonts w:ascii="黑体" w:hAnsi="黑体" w:eastAsia="黑体" w:cs="黑体"/>
          <w:spacing w:val="15"/>
          <w:position w:val="10"/>
          <w:sz w:val="42"/>
          <w:szCs w:val="42"/>
        </w:rPr>
        <w:t>202</w:t>
      </w:r>
      <w:r>
        <w:rPr>
          <w:rFonts w:hint="eastAsia" w:ascii="黑体" w:hAnsi="黑体" w:eastAsia="黑体" w:cs="黑体"/>
          <w:spacing w:val="15"/>
          <w:position w:val="10"/>
          <w:sz w:val="42"/>
          <w:szCs w:val="42"/>
          <w:lang w:val="en-US" w:eastAsia="zh-CN"/>
        </w:rPr>
        <w:t>2</w:t>
      </w:r>
      <w:r>
        <w:rPr>
          <w:rFonts w:ascii="黑体" w:hAnsi="黑体" w:eastAsia="黑体" w:cs="黑体"/>
          <w:spacing w:val="15"/>
          <w:position w:val="10"/>
          <w:sz w:val="42"/>
          <w:szCs w:val="42"/>
        </w:rPr>
        <w:t>年</w:t>
      </w:r>
      <w:r>
        <w:rPr>
          <w:rFonts w:hint="eastAsia" w:ascii="黑体" w:hAnsi="黑体" w:eastAsia="黑体" w:cs="黑体"/>
          <w:spacing w:val="15"/>
          <w:position w:val="10"/>
          <w:sz w:val="42"/>
          <w:szCs w:val="42"/>
          <w:lang w:eastAsia="zh-CN"/>
        </w:rPr>
        <w:t>困难残疾人生活补贴和重度残疾人护理补贴</w:t>
      </w:r>
      <w:r>
        <w:rPr>
          <w:rFonts w:ascii="黑体" w:hAnsi="黑体" w:eastAsia="黑体" w:cs="黑体"/>
          <w:spacing w:val="15"/>
          <w:position w:val="10"/>
          <w:sz w:val="42"/>
          <w:szCs w:val="42"/>
        </w:rPr>
        <w:t>项目支出</w:t>
      </w:r>
    </w:p>
    <w:p>
      <w:pPr>
        <w:spacing w:before="1" w:line="220" w:lineRule="auto"/>
        <w:ind w:left="3069"/>
        <w:rPr>
          <w:rFonts w:ascii="黑体" w:hAnsi="黑体" w:eastAsia="黑体" w:cs="黑体"/>
          <w:spacing w:val="10"/>
          <w:sz w:val="42"/>
          <w:szCs w:val="42"/>
          <w:lang w:eastAsia="zh-CN"/>
        </w:rPr>
      </w:pPr>
      <w:r>
        <w:rPr>
          <w:rFonts w:hint="eastAsia" w:ascii="黑体" w:hAnsi="黑体" w:eastAsia="黑体" w:cs="黑体"/>
          <w:spacing w:val="10"/>
          <w:sz w:val="42"/>
          <w:szCs w:val="42"/>
          <w:lang w:eastAsia="zh-CN"/>
        </w:rPr>
        <w:t>绩效自评报告</w:t>
      </w:r>
    </w:p>
    <w:p/>
    <w:p/>
    <w:p/>
    <w:p/>
    <w:p/>
    <w:p/>
    <w:p/>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pStyle w:val="2"/>
        <w:spacing w:before="78" w:line="231" w:lineRule="auto"/>
        <w:ind w:left="1814"/>
        <w:rPr>
          <w:sz w:val="24"/>
          <w:szCs w:val="24"/>
        </w:rPr>
      </w:pPr>
      <w:r>
        <w:rPr>
          <w:spacing w:val="-20"/>
          <w:sz w:val="24"/>
          <w:szCs w:val="24"/>
        </w:rPr>
        <w:t>部</w:t>
      </w:r>
      <w:r>
        <w:rPr>
          <w:spacing w:val="74"/>
          <w:sz w:val="24"/>
          <w:szCs w:val="24"/>
        </w:rPr>
        <w:t xml:space="preserve"> </w:t>
      </w:r>
      <w:r>
        <w:rPr>
          <w:spacing w:val="-20"/>
          <w:sz w:val="24"/>
          <w:szCs w:val="24"/>
        </w:rPr>
        <w:t>门</w:t>
      </w:r>
      <w:r>
        <w:rPr>
          <w:spacing w:val="31"/>
          <w:sz w:val="24"/>
          <w:szCs w:val="24"/>
        </w:rPr>
        <w:t xml:space="preserve"> </w:t>
      </w:r>
      <w:r>
        <w:rPr>
          <w:spacing w:val="-20"/>
          <w:sz w:val="24"/>
          <w:szCs w:val="24"/>
        </w:rPr>
        <w:t>( 单</w:t>
      </w:r>
      <w:r>
        <w:rPr>
          <w:spacing w:val="-3"/>
          <w:sz w:val="24"/>
          <w:szCs w:val="24"/>
        </w:rPr>
        <w:t xml:space="preserve"> </w:t>
      </w:r>
      <w:r>
        <w:rPr>
          <w:spacing w:val="-20"/>
          <w:sz w:val="24"/>
          <w:szCs w:val="24"/>
        </w:rPr>
        <w:t>位 )</w:t>
      </w:r>
      <w:r>
        <w:rPr>
          <w:spacing w:val="-3"/>
          <w:sz w:val="24"/>
          <w:szCs w:val="24"/>
        </w:rPr>
        <w:t xml:space="preserve"> </w:t>
      </w:r>
      <w:r>
        <w:rPr>
          <w:spacing w:val="-20"/>
          <w:sz w:val="24"/>
          <w:szCs w:val="24"/>
        </w:rPr>
        <w:t>名</w:t>
      </w:r>
      <w:r>
        <w:rPr>
          <w:spacing w:val="-4"/>
          <w:sz w:val="24"/>
          <w:szCs w:val="24"/>
        </w:rPr>
        <w:t xml:space="preserve"> </w:t>
      </w:r>
      <w:r>
        <w:rPr>
          <w:spacing w:val="-20"/>
          <w:sz w:val="24"/>
          <w:szCs w:val="24"/>
        </w:rPr>
        <w:t>称 ：</w:t>
      </w:r>
      <w:r>
        <w:rPr>
          <w:spacing w:val="-20"/>
          <w:position w:val="-2"/>
          <w:sz w:val="24"/>
          <w:szCs w:val="24"/>
          <w:u w:val="single"/>
        </w:rPr>
        <w:t xml:space="preserve">   </w:t>
      </w:r>
      <w:r>
        <w:rPr>
          <w:rFonts w:hint="eastAsia"/>
          <w:spacing w:val="-20"/>
          <w:position w:val="-2"/>
          <w:sz w:val="24"/>
          <w:szCs w:val="24"/>
          <w:u w:val="single"/>
          <w:lang w:eastAsia="zh-CN"/>
        </w:rPr>
        <w:t>汨罗市民政局</w:t>
      </w:r>
      <w:r>
        <w:rPr>
          <w:spacing w:val="-20"/>
          <w:position w:val="-2"/>
          <w:sz w:val="24"/>
          <w:szCs w:val="24"/>
          <w:u w:val="single"/>
        </w:rPr>
        <w:t>(</w:t>
      </w:r>
      <w:r>
        <w:rPr>
          <w:spacing w:val="58"/>
          <w:position w:val="-2"/>
          <w:sz w:val="24"/>
          <w:szCs w:val="24"/>
          <w:u w:val="single"/>
        </w:rPr>
        <w:t xml:space="preserve"> </w:t>
      </w:r>
      <w:r>
        <w:rPr>
          <w:spacing w:val="-20"/>
          <w:position w:val="-2"/>
          <w:sz w:val="24"/>
          <w:szCs w:val="24"/>
          <w:u w:val="single"/>
        </w:rPr>
        <w:t>盖</w:t>
      </w:r>
      <w:r>
        <w:rPr>
          <w:spacing w:val="29"/>
          <w:position w:val="-2"/>
          <w:sz w:val="24"/>
          <w:szCs w:val="24"/>
          <w:u w:val="single"/>
        </w:rPr>
        <w:t xml:space="preserve">   </w:t>
      </w:r>
      <w:r>
        <w:rPr>
          <w:spacing w:val="-20"/>
          <w:position w:val="-2"/>
          <w:sz w:val="24"/>
          <w:szCs w:val="24"/>
          <w:u w:val="single"/>
        </w:rPr>
        <w:t>章</w:t>
      </w:r>
      <w:r>
        <w:rPr>
          <w:spacing w:val="47"/>
          <w:position w:val="-2"/>
          <w:sz w:val="24"/>
          <w:szCs w:val="24"/>
          <w:u w:val="single"/>
        </w:rPr>
        <w:t xml:space="preserve"> </w:t>
      </w:r>
      <w:r>
        <w:rPr>
          <w:spacing w:val="-20"/>
          <w:position w:val="-2"/>
          <w:sz w:val="24"/>
          <w:szCs w:val="24"/>
          <w:u w:val="single"/>
        </w:rPr>
        <w:t>)</w:t>
      </w:r>
      <w:r>
        <w:rPr>
          <w:position w:val="-2"/>
          <w:sz w:val="24"/>
          <w:szCs w:val="24"/>
          <w:u w:val="single"/>
        </w:rPr>
        <w:t xml:space="preserve">     </w:t>
      </w:r>
    </w:p>
    <w:p>
      <w:pPr>
        <w:pStyle w:val="2"/>
        <w:spacing w:before="271" w:line="602" w:lineRule="exact"/>
        <w:ind w:left="3024"/>
        <w:rPr>
          <w:sz w:val="24"/>
          <w:szCs w:val="24"/>
        </w:rPr>
      </w:pPr>
      <w:r>
        <w:rPr>
          <w:spacing w:val="-16"/>
          <w:position w:val="27"/>
          <w:sz w:val="24"/>
          <w:szCs w:val="24"/>
        </w:rPr>
        <w:t>年</w:t>
      </w:r>
      <w:r>
        <w:rPr>
          <w:spacing w:val="3"/>
          <w:position w:val="27"/>
          <w:sz w:val="24"/>
          <w:szCs w:val="24"/>
        </w:rPr>
        <w:t xml:space="preserve">   </w:t>
      </w:r>
      <w:r>
        <w:rPr>
          <w:spacing w:val="-16"/>
          <w:position w:val="27"/>
          <w:sz w:val="24"/>
          <w:szCs w:val="24"/>
        </w:rPr>
        <w:t>月</w:t>
      </w:r>
      <w:r>
        <w:rPr>
          <w:spacing w:val="9"/>
          <w:position w:val="27"/>
          <w:sz w:val="24"/>
          <w:szCs w:val="24"/>
        </w:rPr>
        <w:t xml:space="preserve">    </w:t>
      </w:r>
      <w:r>
        <w:rPr>
          <w:spacing w:val="-16"/>
          <w:position w:val="27"/>
          <w:sz w:val="24"/>
          <w:szCs w:val="24"/>
        </w:rPr>
        <w:t>日</w:t>
      </w:r>
    </w:p>
    <w:p>
      <w:pPr>
        <w:pStyle w:val="2"/>
        <w:spacing w:before="1" w:line="223" w:lineRule="auto"/>
        <w:ind w:left="3125"/>
        <w:rPr>
          <w:sz w:val="24"/>
          <w:szCs w:val="24"/>
        </w:rPr>
      </w:pPr>
      <w:r>
        <w:rPr>
          <w:spacing w:val="-7"/>
          <w:sz w:val="24"/>
          <w:szCs w:val="24"/>
        </w:rPr>
        <w:t>(此面为封面)</w:t>
      </w:r>
    </w:p>
    <w:p>
      <w:pPr>
        <w:spacing w:line="223" w:lineRule="auto"/>
        <w:rPr>
          <w:sz w:val="24"/>
          <w:szCs w:val="24"/>
        </w:rPr>
        <w:sectPr>
          <w:pgSz w:w="11900" w:h="16840"/>
          <w:pgMar w:top="1430" w:right="1785" w:bottom="400" w:left="1785" w:header="0" w:footer="0" w:gutter="0"/>
          <w:cols w:space="720" w:num="1"/>
        </w:sectPr>
      </w:pPr>
    </w:p>
    <w:p>
      <w:pPr>
        <w:spacing w:line="300" w:lineRule="auto"/>
      </w:pPr>
    </w:p>
    <w:p>
      <w:pPr>
        <w:spacing w:before="134" w:line="360" w:lineRule="auto"/>
        <w:jc w:val="center"/>
        <w:rPr>
          <w:rFonts w:ascii="黑体" w:hAnsi="黑体" w:eastAsia="黑体" w:cs="黑体"/>
          <w:b/>
          <w:bCs/>
          <w:spacing w:val="5"/>
          <w:sz w:val="41"/>
          <w:szCs w:val="41"/>
        </w:rPr>
      </w:pPr>
      <w:r>
        <w:rPr>
          <w:rFonts w:ascii="黑体" w:hAnsi="黑体" w:eastAsia="黑体" w:cs="黑体"/>
          <w:b/>
          <w:bCs/>
          <w:spacing w:val="5"/>
          <w:sz w:val="41"/>
          <w:szCs w:val="41"/>
        </w:rPr>
        <w:t>项目支出绩效评价报告</w:t>
      </w:r>
    </w:p>
    <w:p>
      <w:pPr>
        <w:spacing w:before="134" w:line="360" w:lineRule="auto"/>
        <w:jc w:val="both"/>
        <w:rPr>
          <w:rFonts w:ascii="黑体" w:hAnsi="黑体" w:eastAsia="黑体" w:cs="黑体"/>
          <w:b/>
          <w:bCs/>
          <w:spacing w:val="5"/>
          <w:sz w:val="41"/>
          <w:szCs w:val="41"/>
        </w:rPr>
      </w:pPr>
    </w:p>
    <w:p>
      <w:pPr>
        <w:keepNext w:val="0"/>
        <w:keepLines w:val="0"/>
        <w:pageBreakBefore w:val="0"/>
        <w:widowControl/>
        <w:kinsoku w:val="0"/>
        <w:wordWrap/>
        <w:overflowPunct/>
        <w:topLinePunct w:val="0"/>
        <w:autoSpaceDE w:val="0"/>
        <w:autoSpaceDN w:val="0"/>
        <w:bidi w:val="0"/>
        <w:adjustRightInd w:val="0"/>
        <w:snapToGrid w:val="0"/>
        <w:spacing w:before="176" w:line="360" w:lineRule="auto"/>
        <w:ind w:firstLine="570" w:firstLineChars="200"/>
        <w:textAlignment w:val="baseline"/>
        <w:outlineLvl w:val="1"/>
        <w:rPr>
          <w:rFonts w:hint="eastAsia" w:ascii="黑体" w:hAnsi="黑体" w:eastAsia="黑体" w:cs="黑体"/>
          <w:b/>
          <w:bCs/>
          <w:spacing w:val="-8"/>
          <w:sz w:val="30"/>
          <w:szCs w:val="30"/>
          <w:lang w:eastAsia="zh-CN"/>
        </w:rPr>
      </w:pPr>
      <w:r>
        <w:rPr>
          <w:rFonts w:ascii="黑体" w:hAnsi="黑体" w:eastAsia="黑体" w:cs="黑体"/>
          <w:b/>
          <w:bCs/>
          <w:spacing w:val="-8"/>
          <w:sz w:val="30"/>
          <w:szCs w:val="30"/>
        </w:rPr>
        <w:t>一 、项目支出基本情况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ascii="黑体" w:hAnsi="黑体" w:eastAsia="黑体" w:cs="黑体"/>
          <w:b/>
          <w:bCs/>
          <w:snapToGrid w:val="0"/>
          <w:color w:val="000000"/>
          <w:spacing w:val="-15"/>
          <w:kern w:val="0"/>
          <w:sz w:val="31"/>
          <w:szCs w:val="31"/>
          <w:lang w:val="en-US" w:eastAsia="zh-CN" w:bidi="ar-SA"/>
        </w:rPr>
      </w:pPr>
      <w:r>
        <w:rPr>
          <w:rFonts w:hint="eastAsia" w:ascii="黑体" w:hAnsi="黑体" w:eastAsia="黑体" w:cs="黑体"/>
          <w:b/>
          <w:bCs/>
          <w:snapToGrid w:val="0"/>
          <w:color w:val="000000"/>
          <w:spacing w:val="-15"/>
          <w:kern w:val="0"/>
          <w:sz w:val="31"/>
          <w:szCs w:val="31"/>
          <w:lang w:val="en-US" w:eastAsia="zh-CN" w:bidi="ar-SA"/>
        </w:rPr>
        <w:t>（一）项目基本概况</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608" w:firstLineChars="200"/>
        <w:jc w:val="both"/>
        <w:textAlignment w:val="baseline"/>
        <w:outlineLvl w:val="1"/>
        <w:rPr>
          <w:rFonts w:hint="eastAsia" w:ascii="仿宋" w:hAnsi="仿宋" w:eastAsia="仿宋" w:cs="黑体"/>
          <w:b w:val="0"/>
          <w:bCs w:val="0"/>
          <w:spacing w:val="-8"/>
          <w:sz w:val="32"/>
          <w:szCs w:val="32"/>
          <w:lang w:eastAsia="zh-CN"/>
        </w:rPr>
      </w:pPr>
      <w:r>
        <w:rPr>
          <w:rFonts w:hint="eastAsia" w:ascii="仿宋" w:hAnsi="仿宋" w:eastAsia="仿宋" w:cs="黑体"/>
          <w:b w:val="0"/>
          <w:bCs w:val="0"/>
          <w:spacing w:val="-8"/>
          <w:sz w:val="32"/>
          <w:szCs w:val="32"/>
          <w:lang w:eastAsia="zh-CN"/>
        </w:rPr>
        <w:t>残疾人两项补贴是指困难残疾人生活补贴和重度残疾人护理补贴。残疾人两项补贴对象的认定。困难残疾人生活补贴对象：具有汨罗市户籍、持有第二代《中华人民共和国残疾人证》，家庭或者本人为最低生活保障对象的各类残疾人；重度残疾人护理补贴对象：具有汨罗市户籍、持有第二代残疾人证且残疾等级为一、二级的各类残疾人。</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608" w:firstLineChars="200"/>
        <w:jc w:val="both"/>
        <w:textAlignment w:val="baseline"/>
        <w:outlineLvl w:val="1"/>
        <w:rPr>
          <w:rFonts w:hint="eastAsia" w:ascii="仿宋" w:hAnsi="仿宋" w:eastAsia="仿宋" w:cs="黑体"/>
          <w:b w:val="0"/>
          <w:bCs w:val="0"/>
          <w:spacing w:val="-8"/>
          <w:sz w:val="32"/>
          <w:szCs w:val="32"/>
          <w:lang w:eastAsia="zh-CN"/>
        </w:rPr>
      </w:pPr>
      <w:r>
        <w:rPr>
          <w:rFonts w:hint="eastAsia" w:ascii="仿宋" w:hAnsi="仿宋" w:eastAsia="仿宋" w:cs="黑体"/>
          <w:b w:val="0"/>
          <w:bCs w:val="0"/>
          <w:spacing w:val="-8"/>
          <w:sz w:val="32"/>
          <w:szCs w:val="32"/>
          <w:lang w:eastAsia="zh-CN"/>
        </w:rPr>
        <w:t>2022年发放标准分别每人每月75元，发放资金952.815万元，其中重度残疾人护理补贴722.3775万元，困难残疾人生活补贴 230.4375万元。</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ascii="黑体" w:hAnsi="黑体" w:eastAsia="黑体" w:cs="黑体"/>
          <w:b/>
          <w:bCs/>
          <w:spacing w:val="-15"/>
          <w:sz w:val="31"/>
          <w:szCs w:val="31"/>
          <w:lang w:eastAsia="zh-CN"/>
        </w:rPr>
      </w:pPr>
      <w:r>
        <w:rPr>
          <w:rFonts w:hint="eastAsia" w:ascii="黑体" w:hAnsi="黑体" w:eastAsia="黑体" w:cs="黑体"/>
          <w:b/>
          <w:bCs/>
          <w:spacing w:val="-15"/>
          <w:sz w:val="31"/>
          <w:szCs w:val="31"/>
          <w:lang w:eastAsia="zh-CN"/>
        </w:rPr>
        <w:t>（二）项目资金使用及管理情况</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608" w:firstLineChars="200"/>
        <w:jc w:val="both"/>
        <w:textAlignment w:val="baseline"/>
        <w:outlineLvl w:val="1"/>
        <w:rPr>
          <w:rFonts w:hint="eastAsia" w:ascii="仿宋" w:hAnsi="仿宋" w:eastAsia="仿宋" w:cs="黑体"/>
          <w:b w:val="0"/>
          <w:bCs w:val="0"/>
          <w:spacing w:val="-8"/>
          <w:sz w:val="32"/>
          <w:szCs w:val="32"/>
          <w:lang w:eastAsia="zh-CN"/>
        </w:rPr>
      </w:pPr>
      <w:r>
        <w:rPr>
          <w:rFonts w:hint="eastAsia" w:ascii="仿宋" w:hAnsi="仿宋" w:eastAsia="仿宋" w:cs="黑体"/>
          <w:b w:val="0"/>
          <w:bCs w:val="0"/>
          <w:spacing w:val="-8"/>
          <w:sz w:val="32"/>
          <w:szCs w:val="32"/>
          <w:lang w:eastAsia="zh-CN"/>
        </w:rPr>
        <w:t>2022年汨罗市“两项补贴”资金全部发放到位，下拨残疾人两项补贴 952.815万元，其中省级预拨516.1万元，县（市）配套资金总额 370万元。</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ascii="黑体" w:hAnsi="黑体" w:eastAsia="黑体" w:cs="黑体"/>
          <w:b/>
          <w:bCs/>
          <w:spacing w:val="-15"/>
          <w:sz w:val="31"/>
          <w:szCs w:val="31"/>
          <w:lang w:eastAsia="zh-CN"/>
        </w:rPr>
      </w:pPr>
      <w:r>
        <w:rPr>
          <w:rFonts w:hint="eastAsia" w:ascii="黑体" w:hAnsi="黑体" w:eastAsia="黑体" w:cs="黑体"/>
          <w:b/>
          <w:bCs/>
          <w:spacing w:val="-15"/>
          <w:sz w:val="31"/>
          <w:szCs w:val="31"/>
          <w:lang w:val="en-US" w:eastAsia="en-US"/>
        </w:rPr>
        <w:t>(三)项目支出绩效目标完成程度</w:t>
      </w:r>
      <w:r>
        <w:rPr>
          <w:rFonts w:hint="eastAsia" w:ascii="黑体" w:hAnsi="黑体" w:eastAsia="黑体" w:cs="黑体"/>
          <w:b/>
          <w:bCs/>
          <w:spacing w:val="-15"/>
          <w:sz w:val="31"/>
          <w:szCs w:val="31"/>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608" w:firstLineChars="200"/>
        <w:jc w:val="both"/>
        <w:textAlignment w:val="baseline"/>
        <w:outlineLvl w:val="1"/>
        <w:rPr>
          <w:rFonts w:hint="eastAsia" w:ascii="仿宋" w:hAnsi="仿宋" w:eastAsia="仿宋" w:cs="黑体"/>
          <w:b w:val="0"/>
          <w:bCs w:val="0"/>
          <w:spacing w:val="-8"/>
          <w:sz w:val="32"/>
          <w:szCs w:val="32"/>
          <w:lang w:eastAsia="zh-CN"/>
        </w:rPr>
      </w:pPr>
      <w:r>
        <w:rPr>
          <w:rFonts w:hint="eastAsia" w:ascii="仿宋" w:hAnsi="仿宋" w:eastAsia="仿宋" w:cs="黑体"/>
          <w:b w:val="0"/>
          <w:bCs w:val="0"/>
          <w:spacing w:val="-8"/>
          <w:sz w:val="32"/>
          <w:szCs w:val="32"/>
          <w:lang w:eastAsia="zh-CN"/>
        </w:rPr>
        <w:t>符合条件对象发放率达到100%，</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608" w:firstLineChars="200"/>
        <w:jc w:val="both"/>
        <w:textAlignment w:val="baseline"/>
        <w:outlineLvl w:val="1"/>
        <w:rPr>
          <w:rFonts w:hint="eastAsia" w:ascii="仿宋" w:hAnsi="仿宋" w:eastAsia="仿宋" w:cs="黑体"/>
          <w:b w:val="0"/>
          <w:bCs w:val="0"/>
          <w:spacing w:val="-8"/>
          <w:sz w:val="32"/>
          <w:szCs w:val="32"/>
          <w:lang w:eastAsia="zh-CN"/>
        </w:rPr>
      </w:pPr>
      <w:r>
        <w:rPr>
          <w:rFonts w:hint="eastAsia" w:ascii="仿宋" w:hAnsi="仿宋" w:eastAsia="仿宋" w:cs="黑体"/>
          <w:b w:val="0"/>
          <w:bCs w:val="0"/>
          <w:spacing w:val="-8"/>
          <w:sz w:val="32"/>
          <w:szCs w:val="32"/>
          <w:lang w:eastAsia="zh-CN"/>
        </w:rPr>
        <w:t>足额为困难残疾人和重度残疾人发放生活补贴和护理补贴，保障其基本生活权益，维护社会和谐稳定。</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lang w:eastAsia="zh-CN"/>
        </w:rPr>
      </w:pPr>
      <w:r>
        <w:rPr>
          <w:rFonts w:hint="eastAsia" w:ascii="黑体" w:hAnsi="黑体" w:eastAsia="黑体" w:cs="黑体"/>
          <w:b/>
          <w:bCs/>
          <w:spacing w:val="-15"/>
          <w:sz w:val="31"/>
          <w:szCs w:val="31"/>
          <w:lang w:eastAsia="zh-CN"/>
        </w:rPr>
        <w:t>二、绩效评价工作情况</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608" w:firstLineChars="200"/>
        <w:jc w:val="both"/>
        <w:textAlignment w:val="baseline"/>
        <w:outlineLvl w:val="1"/>
        <w:rPr>
          <w:rFonts w:hint="eastAsia" w:ascii="仿宋" w:hAnsi="仿宋" w:eastAsia="仿宋" w:cs="黑体"/>
          <w:b w:val="0"/>
          <w:bCs w:val="0"/>
          <w:spacing w:val="-8"/>
          <w:sz w:val="32"/>
          <w:szCs w:val="32"/>
          <w:lang w:eastAsia="zh-CN"/>
        </w:rPr>
      </w:pPr>
      <w:r>
        <w:rPr>
          <w:rFonts w:hint="eastAsia" w:ascii="仿宋" w:hAnsi="仿宋" w:eastAsia="仿宋" w:cs="黑体"/>
          <w:b w:val="0"/>
          <w:bCs w:val="0"/>
          <w:spacing w:val="-8"/>
          <w:sz w:val="32"/>
          <w:szCs w:val="32"/>
          <w:lang w:eastAsia="zh-CN"/>
        </w:rPr>
        <w:t>严格按标准、按月通过财政“一卡通”打卡发放到残疾人本人或其监护人账户。全年发放重度残疾人护理补贴 96317人次，发放金额 722.3775   万元；困难残疾人生活补贴全年发放 30725人次，发放金额230.4375万元；残疾人“两项补贴”对象实施动态管理，全面清理领取两项补贴人员，退出最低生活保障、死亡及低保转特困供养的予以取消领取资格。</w:t>
      </w:r>
    </w:p>
    <w:p>
      <w:pPr>
        <w:numPr>
          <w:ilvl w:val="0"/>
          <w:numId w:val="0"/>
        </w:numPr>
        <w:spacing w:line="360" w:lineRule="auto"/>
        <w:ind w:left="0" w:leftChars="0" w:firstLine="640" w:firstLineChars="0"/>
        <w:jc w:val="left"/>
        <w:outlineLvl w:val="1"/>
        <w:rPr>
          <w:rFonts w:ascii="仿宋" w:hAnsi="仿宋" w:eastAsia="仿宋" w:cs="黑体"/>
          <w:b/>
          <w:bCs/>
          <w:spacing w:val="-8"/>
          <w:sz w:val="32"/>
          <w:szCs w:val="32"/>
          <w:lang w:eastAsia="zh-CN"/>
        </w:rPr>
      </w:pPr>
      <w:r>
        <w:rPr>
          <w:rFonts w:hint="eastAsia" w:ascii="黑体" w:hAnsi="黑体" w:eastAsia="黑体" w:cs="黑体"/>
          <w:b/>
          <w:bCs/>
          <w:spacing w:val="-15"/>
          <w:sz w:val="31"/>
          <w:szCs w:val="31"/>
          <w:lang w:val="en-US" w:eastAsia="zh-CN"/>
        </w:rPr>
        <w:t>三、</w:t>
      </w:r>
      <w:r>
        <w:rPr>
          <w:rFonts w:hint="eastAsia" w:ascii="黑体" w:hAnsi="黑体" w:eastAsia="黑体" w:cs="黑体"/>
          <w:b/>
          <w:bCs/>
          <w:spacing w:val="-15"/>
          <w:sz w:val="31"/>
          <w:szCs w:val="31"/>
          <w:lang w:eastAsia="zh-CN"/>
        </w:rPr>
        <w:t>项目支出主要绩效及评价结论</w:t>
      </w:r>
      <w:r>
        <w:rPr>
          <w:rFonts w:ascii="黑体" w:hAnsi="黑体" w:eastAsia="黑体" w:cs="黑体"/>
          <w:b/>
          <w:bCs/>
          <w:spacing w:val="-15"/>
          <w:sz w:val="31"/>
          <w:szCs w:val="31"/>
          <w:lang w:eastAsia="zh-CN"/>
        </w:rPr>
        <w:t xml:space="preserve"> </w:t>
      </w:r>
      <w:r>
        <w:rPr>
          <w:rFonts w:ascii="仿宋" w:hAnsi="仿宋" w:eastAsia="仿宋" w:cs="黑体"/>
          <w:b/>
          <w:bCs/>
          <w:spacing w:val="-8"/>
          <w:sz w:val="32"/>
          <w:szCs w:val="32"/>
          <w:lang w:eastAsia="zh-CN"/>
        </w:rPr>
        <w:t xml:space="preserve">                                                                                                             </w:t>
      </w:r>
    </w:p>
    <w:p>
      <w:pPr>
        <w:numPr>
          <w:ilvl w:val="0"/>
          <w:numId w:val="0"/>
        </w:numPr>
        <w:spacing w:line="360" w:lineRule="auto"/>
        <w:ind w:firstLine="608" w:firstLineChars="200"/>
        <w:jc w:val="left"/>
        <w:outlineLvl w:val="1"/>
        <w:rPr>
          <w:rFonts w:ascii="仿宋" w:hAnsi="仿宋" w:eastAsia="仿宋" w:cs="黑体"/>
          <w:b w:val="0"/>
          <w:bCs w:val="0"/>
          <w:spacing w:val="-8"/>
          <w:sz w:val="32"/>
          <w:szCs w:val="32"/>
          <w:lang w:eastAsia="zh-CN"/>
        </w:rPr>
      </w:pPr>
      <w:r>
        <w:rPr>
          <w:rFonts w:hint="eastAsia" w:ascii="仿宋" w:hAnsi="仿宋" w:eastAsia="仿宋" w:cs="黑体"/>
          <w:b w:val="0"/>
          <w:bCs w:val="0"/>
          <w:spacing w:val="-8"/>
          <w:sz w:val="32"/>
          <w:szCs w:val="32"/>
          <w:lang w:eastAsia="zh-CN"/>
        </w:rPr>
        <w:t>评价工作组经过各项指标的认真评价和综合评审，综合得分</w:t>
      </w:r>
      <w:r>
        <w:rPr>
          <w:rFonts w:ascii="仿宋" w:hAnsi="仿宋" w:eastAsia="仿宋" w:cs="黑体"/>
          <w:b w:val="0"/>
          <w:bCs w:val="0"/>
          <w:spacing w:val="-8"/>
          <w:sz w:val="32"/>
          <w:szCs w:val="32"/>
          <w:lang w:eastAsia="zh-CN"/>
        </w:rPr>
        <w:t>9</w:t>
      </w:r>
      <w:r>
        <w:rPr>
          <w:rFonts w:hint="eastAsia" w:ascii="仿宋" w:hAnsi="仿宋" w:eastAsia="仿宋" w:cs="黑体"/>
          <w:b w:val="0"/>
          <w:bCs w:val="0"/>
          <w:spacing w:val="-8"/>
          <w:sz w:val="32"/>
          <w:szCs w:val="32"/>
          <w:lang w:val="en-US" w:eastAsia="zh-CN"/>
        </w:rPr>
        <w:t>8</w:t>
      </w:r>
      <w:r>
        <w:rPr>
          <w:rFonts w:hint="eastAsia" w:ascii="仿宋" w:hAnsi="仿宋" w:eastAsia="仿宋" w:cs="黑体"/>
          <w:b w:val="0"/>
          <w:bCs w:val="0"/>
          <w:spacing w:val="-8"/>
          <w:sz w:val="32"/>
          <w:szCs w:val="32"/>
          <w:lang w:eastAsia="zh-CN"/>
        </w:rPr>
        <w:t>分，我局残疾人两项补贴项目绩效自评等次为“优秀”。</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eastAsia="zh-CN"/>
        </w:rPr>
      </w:pPr>
      <w:r>
        <w:rPr>
          <w:rFonts w:hint="eastAsia" w:ascii="黑体" w:hAnsi="黑体" w:eastAsia="黑体" w:cs="黑体"/>
          <w:b/>
          <w:bCs/>
          <w:spacing w:val="-15"/>
          <w:sz w:val="31"/>
          <w:szCs w:val="31"/>
          <w:lang w:eastAsia="zh-CN"/>
        </w:rPr>
        <w:t>四、绩效评价指标分析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(一)项目支出决策情况</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608" w:firstLineChars="200"/>
        <w:jc w:val="both"/>
        <w:textAlignment w:val="baseline"/>
        <w:outlineLvl w:val="1"/>
        <w:rPr>
          <w:rFonts w:hint="eastAsia" w:ascii="仿宋" w:hAnsi="仿宋" w:eastAsia="仿宋" w:cs="黑体"/>
          <w:b w:val="0"/>
          <w:bCs w:val="0"/>
          <w:spacing w:val="-8"/>
          <w:sz w:val="32"/>
          <w:szCs w:val="32"/>
          <w:lang w:eastAsia="zh-CN"/>
        </w:rPr>
      </w:pPr>
      <w:r>
        <w:rPr>
          <w:rFonts w:hint="eastAsia" w:ascii="仿宋" w:hAnsi="仿宋" w:eastAsia="仿宋" w:cs="黑体"/>
          <w:b w:val="0"/>
          <w:bCs w:val="0"/>
          <w:spacing w:val="-8"/>
          <w:sz w:val="32"/>
          <w:szCs w:val="32"/>
          <w:lang w:eastAsia="zh-CN"/>
        </w:rPr>
        <w:t>为全面落实好残疾人两项补贴政策，改善残疾人生活状况，保障残疾人基本生活权益，根据湖南省民政厅</w:t>
      </w:r>
      <w:r>
        <w:rPr>
          <w:rFonts w:ascii="仿宋" w:hAnsi="仿宋" w:eastAsia="仿宋" w:cs="黑体"/>
          <w:b w:val="0"/>
          <w:bCs w:val="0"/>
          <w:spacing w:val="-8"/>
          <w:sz w:val="32"/>
          <w:szCs w:val="32"/>
          <w:lang w:eastAsia="zh-CN"/>
        </w:rPr>
        <w:t xml:space="preserve"> </w:t>
      </w:r>
      <w:r>
        <w:rPr>
          <w:rFonts w:hint="eastAsia" w:ascii="仿宋" w:hAnsi="仿宋" w:eastAsia="仿宋" w:cs="黑体"/>
          <w:b w:val="0"/>
          <w:bCs w:val="0"/>
          <w:spacing w:val="-8"/>
          <w:sz w:val="32"/>
          <w:szCs w:val="32"/>
          <w:lang w:eastAsia="zh-CN"/>
        </w:rPr>
        <w:t>湖南省财政厅</w:t>
      </w:r>
      <w:r>
        <w:rPr>
          <w:rFonts w:ascii="仿宋" w:hAnsi="仿宋" w:eastAsia="仿宋" w:cs="黑体"/>
          <w:b w:val="0"/>
          <w:bCs w:val="0"/>
          <w:spacing w:val="-8"/>
          <w:sz w:val="32"/>
          <w:szCs w:val="32"/>
          <w:lang w:eastAsia="zh-CN"/>
        </w:rPr>
        <w:t xml:space="preserve"> </w:t>
      </w:r>
      <w:r>
        <w:rPr>
          <w:rFonts w:hint="eastAsia" w:ascii="仿宋" w:hAnsi="仿宋" w:eastAsia="仿宋" w:cs="黑体"/>
          <w:b w:val="0"/>
          <w:bCs w:val="0"/>
          <w:spacing w:val="-8"/>
          <w:sz w:val="32"/>
          <w:szCs w:val="32"/>
          <w:lang w:eastAsia="zh-CN"/>
        </w:rPr>
        <w:t>湖南省残疾人联合会关于印发《湖南省</w:t>
      </w:r>
      <w:r>
        <w:rPr>
          <w:rFonts w:ascii="仿宋" w:hAnsi="仿宋" w:eastAsia="仿宋" w:cs="黑体"/>
          <w:b w:val="0"/>
          <w:bCs w:val="0"/>
          <w:spacing w:val="-8"/>
          <w:sz w:val="32"/>
          <w:szCs w:val="32"/>
          <w:lang w:eastAsia="zh-CN"/>
        </w:rPr>
        <w:t>2022</w:t>
      </w:r>
      <w:r>
        <w:rPr>
          <w:rFonts w:hint="eastAsia" w:ascii="仿宋" w:hAnsi="仿宋" w:eastAsia="仿宋" w:cs="黑体"/>
          <w:b w:val="0"/>
          <w:bCs w:val="0"/>
          <w:spacing w:val="-8"/>
          <w:sz w:val="32"/>
          <w:szCs w:val="32"/>
          <w:lang w:eastAsia="zh-CN"/>
        </w:rPr>
        <w:t>年残疾人两项补贴重点民生实事项目实施方案》的通知（湘民发电</w:t>
      </w:r>
      <w:r>
        <w:rPr>
          <w:rFonts w:ascii="仿宋" w:hAnsi="仿宋" w:eastAsia="仿宋" w:cs="黑体"/>
          <w:b w:val="0"/>
          <w:bCs w:val="0"/>
          <w:spacing w:val="-8"/>
          <w:sz w:val="32"/>
          <w:szCs w:val="32"/>
          <w:lang w:eastAsia="zh-CN"/>
        </w:rPr>
        <w:t>[2022]6</w:t>
      </w:r>
      <w:r>
        <w:rPr>
          <w:rFonts w:hint="eastAsia" w:ascii="仿宋" w:hAnsi="仿宋" w:eastAsia="仿宋" w:cs="黑体"/>
          <w:b w:val="0"/>
          <w:bCs w:val="0"/>
          <w:spacing w:val="-8"/>
          <w:sz w:val="32"/>
          <w:szCs w:val="32"/>
          <w:lang w:eastAsia="zh-CN"/>
        </w:rPr>
        <w:t>号）、关于印发《汨罗市</w:t>
      </w:r>
      <w:r>
        <w:rPr>
          <w:rFonts w:ascii="仿宋" w:hAnsi="仿宋" w:eastAsia="仿宋" w:cs="黑体"/>
          <w:b w:val="0"/>
          <w:bCs w:val="0"/>
          <w:spacing w:val="-8"/>
          <w:sz w:val="32"/>
          <w:szCs w:val="32"/>
          <w:lang w:eastAsia="zh-CN"/>
        </w:rPr>
        <w:t>2022</w:t>
      </w:r>
      <w:r>
        <w:rPr>
          <w:rFonts w:hint="eastAsia" w:ascii="仿宋" w:hAnsi="仿宋" w:eastAsia="仿宋" w:cs="黑体"/>
          <w:b w:val="0"/>
          <w:bCs w:val="0"/>
          <w:spacing w:val="-8"/>
          <w:sz w:val="32"/>
          <w:szCs w:val="32"/>
          <w:lang w:eastAsia="zh-CN"/>
        </w:rPr>
        <w:t>年残疾人两项补贴重点民生实事项目实施方案的通知》汨民发</w:t>
      </w:r>
      <w:r>
        <w:rPr>
          <w:rFonts w:ascii="仿宋" w:hAnsi="仿宋" w:eastAsia="仿宋" w:cs="黑体"/>
          <w:b w:val="0"/>
          <w:bCs w:val="0"/>
          <w:spacing w:val="-8"/>
          <w:sz w:val="32"/>
          <w:szCs w:val="32"/>
          <w:lang w:eastAsia="zh-CN"/>
        </w:rPr>
        <w:t>[2022]22</w:t>
      </w:r>
      <w:r>
        <w:rPr>
          <w:rFonts w:hint="eastAsia" w:ascii="仿宋" w:hAnsi="仿宋" w:eastAsia="仿宋" w:cs="黑体"/>
          <w:b w:val="0"/>
          <w:bCs w:val="0"/>
          <w:spacing w:val="-8"/>
          <w:sz w:val="32"/>
          <w:szCs w:val="32"/>
          <w:lang w:eastAsia="zh-CN"/>
        </w:rPr>
        <w:t>号进行拨付。根据市有关残疾人两项补贴工作的相关文件要求和省、市绩效评估办公室的具体部署，确保将符合条件的残疾人全部纳入补贴范围内。</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(二)项目执行过程情况</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608" w:firstLineChars="200"/>
        <w:jc w:val="both"/>
        <w:textAlignment w:val="baseline"/>
        <w:outlineLvl w:val="1"/>
        <w:rPr>
          <w:rFonts w:hint="eastAsia" w:ascii="仿宋" w:hAnsi="仿宋" w:eastAsia="仿宋" w:cs="黑体"/>
          <w:b w:val="0"/>
          <w:bCs w:val="0"/>
          <w:spacing w:val="-8"/>
          <w:sz w:val="32"/>
          <w:szCs w:val="32"/>
          <w:lang w:eastAsia="zh-CN"/>
        </w:rPr>
      </w:pPr>
      <w:r>
        <w:rPr>
          <w:rFonts w:hint="eastAsia" w:ascii="仿宋" w:hAnsi="仿宋" w:eastAsia="仿宋" w:cs="黑体"/>
          <w:b w:val="0"/>
          <w:bCs w:val="0"/>
          <w:spacing w:val="-8"/>
          <w:sz w:val="32"/>
          <w:szCs w:val="32"/>
          <w:lang w:eastAsia="zh-CN"/>
        </w:rPr>
        <w:t>项目实施来，全年发放重度残疾人护理补贴 96317人次，困难残疾人生活补贴全年发放 30725人次，发放金额合计952.815万元，体现了党和国家对残疾人这个弱势群体的关怀，同时也得到广大残疾人和社会的高度赞赏，是一件福泽残疾群体的民生工程。</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(三)项目支出产出情况</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608" w:firstLineChars="200"/>
        <w:jc w:val="both"/>
        <w:textAlignment w:val="baseline"/>
        <w:outlineLvl w:val="1"/>
        <w:rPr>
          <w:rFonts w:hint="eastAsia" w:ascii="仿宋" w:hAnsi="仿宋" w:eastAsia="仿宋" w:cs="黑体"/>
          <w:b w:val="0"/>
          <w:bCs w:val="0"/>
          <w:spacing w:val="-8"/>
          <w:sz w:val="32"/>
          <w:szCs w:val="32"/>
          <w:lang w:eastAsia="zh-CN"/>
        </w:rPr>
      </w:pPr>
      <w:r>
        <w:rPr>
          <w:rFonts w:hint="eastAsia" w:ascii="仿宋" w:hAnsi="仿宋" w:eastAsia="仿宋" w:cs="黑体"/>
          <w:b w:val="0"/>
          <w:bCs w:val="0"/>
          <w:spacing w:val="-8"/>
          <w:sz w:val="32"/>
          <w:szCs w:val="32"/>
          <w:lang w:val="en-US" w:eastAsia="zh-CN"/>
        </w:rPr>
        <w:t>（1）</w:t>
      </w:r>
      <w:r>
        <w:rPr>
          <w:rFonts w:hint="eastAsia" w:ascii="仿宋" w:hAnsi="仿宋" w:eastAsia="仿宋" w:cs="黑体"/>
          <w:b w:val="0"/>
          <w:bCs w:val="0"/>
          <w:spacing w:val="-8"/>
          <w:sz w:val="32"/>
          <w:szCs w:val="32"/>
          <w:lang w:eastAsia="zh-CN"/>
        </w:rPr>
        <w:t>残疾人两项补贴</w:t>
      </w:r>
      <w:r>
        <w:rPr>
          <w:rFonts w:hint="eastAsia" w:ascii="仿宋" w:hAnsi="仿宋" w:eastAsia="仿宋" w:cs="黑体"/>
          <w:b w:val="0"/>
          <w:bCs w:val="0"/>
          <w:spacing w:val="-8"/>
          <w:sz w:val="32"/>
          <w:szCs w:val="32"/>
          <w:lang w:val="en-US" w:eastAsia="zh-CN"/>
        </w:rPr>
        <w:t>资金</w:t>
      </w:r>
      <w:r>
        <w:rPr>
          <w:rFonts w:hint="eastAsia" w:ascii="仿宋" w:hAnsi="仿宋" w:eastAsia="仿宋" w:cs="黑体"/>
          <w:b w:val="0"/>
          <w:bCs w:val="0"/>
          <w:spacing w:val="-8"/>
          <w:sz w:val="32"/>
          <w:szCs w:val="32"/>
          <w:lang w:eastAsia="zh-CN"/>
        </w:rPr>
        <w:t>使用率指标值为100%，实际完成100%，完成率100%。</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608" w:firstLineChars="200"/>
        <w:jc w:val="both"/>
        <w:textAlignment w:val="baseline"/>
        <w:outlineLvl w:val="1"/>
        <w:rPr>
          <w:rFonts w:hint="eastAsia" w:ascii="仿宋" w:hAnsi="仿宋" w:eastAsia="仿宋" w:cs="黑体"/>
          <w:b w:val="0"/>
          <w:bCs w:val="0"/>
          <w:spacing w:val="-8"/>
          <w:sz w:val="32"/>
          <w:szCs w:val="32"/>
          <w:lang w:eastAsia="zh-CN"/>
        </w:rPr>
      </w:pPr>
      <w:r>
        <w:rPr>
          <w:rFonts w:hint="eastAsia" w:ascii="仿宋" w:hAnsi="仿宋" w:eastAsia="仿宋" w:cs="黑体"/>
          <w:b w:val="0"/>
          <w:bCs w:val="0"/>
          <w:spacing w:val="-8"/>
          <w:sz w:val="32"/>
          <w:szCs w:val="32"/>
          <w:lang w:val="en-US" w:eastAsia="zh-CN"/>
        </w:rPr>
        <w:t>（2）</w:t>
      </w:r>
      <w:r>
        <w:rPr>
          <w:rFonts w:hint="eastAsia" w:ascii="仿宋" w:hAnsi="仿宋" w:eastAsia="仿宋" w:cs="黑体"/>
          <w:b w:val="0"/>
          <w:bCs w:val="0"/>
          <w:spacing w:val="-8"/>
          <w:sz w:val="32"/>
          <w:szCs w:val="32"/>
          <w:lang w:eastAsia="zh-CN"/>
        </w:rPr>
        <w:t>残疾人两项补贴发放数据确定后，每月</w:t>
      </w:r>
      <w:r>
        <w:rPr>
          <w:rFonts w:hint="eastAsia" w:ascii="仿宋" w:hAnsi="仿宋" w:eastAsia="仿宋" w:cs="黑体"/>
          <w:b w:val="0"/>
          <w:bCs w:val="0"/>
          <w:spacing w:val="-8"/>
          <w:sz w:val="32"/>
          <w:szCs w:val="32"/>
          <w:lang w:val="en-US" w:eastAsia="zh-CN"/>
        </w:rPr>
        <w:t>20日前完成发放，</w:t>
      </w:r>
      <w:r>
        <w:rPr>
          <w:rFonts w:hint="eastAsia" w:ascii="仿宋" w:hAnsi="仿宋" w:eastAsia="仿宋" w:cs="黑体"/>
          <w:b w:val="0"/>
          <w:bCs w:val="0"/>
          <w:spacing w:val="-8"/>
          <w:sz w:val="32"/>
          <w:szCs w:val="32"/>
          <w:lang w:eastAsia="zh-CN"/>
        </w:rPr>
        <w:t>≥</w:t>
      </w:r>
      <w:r>
        <w:rPr>
          <w:rFonts w:hint="eastAsia" w:ascii="仿宋" w:hAnsi="仿宋" w:eastAsia="仿宋" w:cs="黑体"/>
          <w:b w:val="0"/>
          <w:bCs w:val="0"/>
          <w:spacing w:val="-8"/>
          <w:sz w:val="32"/>
          <w:szCs w:val="32"/>
          <w:lang w:val="en-US" w:eastAsia="zh-CN"/>
        </w:rPr>
        <w:t>15</w:t>
      </w:r>
      <w:r>
        <w:rPr>
          <w:rFonts w:hint="eastAsia" w:ascii="仿宋" w:hAnsi="仿宋" w:eastAsia="仿宋" w:cs="黑体"/>
          <w:b w:val="0"/>
          <w:bCs w:val="0"/>
          <w:spacing w:val="-8"/>
          <w:sz w:val="32"/>
          <w:szCs w:val="32"/>
          <w:lang w:eastAsia="zh-CN"/>
        </w:rPr>
        <w:t>工作日，实际完成</w:t>
      </w:r>
      <w:r>
        <w:rPr>
          <w:rFonts w:hint="eastAsia" w:ascii="仿宋" w:hAnsi="仿宋" w:eastAsia="仿宋" w:cs="黑体"/>
          <w:b w:val="0"/>
          <w:bCs w:val="0"/>
          <w:spacing w:val="-8"/>
          <w:sz w:val="32"/>
          <w:szCs w:val="32"/>
          <w:lang w:val="en-US" w:eastAsia="zh-CN"/>
        </w:rPr>
        <w:t>10</w:t>
      </w:r>
      <w:r>
        <w:rPr>
          <w:rFonts w:hint="eastAsia" w:ascii="仿宋" w:hAnsi="仿宋" w:eastAsia="仿宋" w:cs="黑体"/>
          <w:b w:val="0"/>
          <w:bCs w:val="0"/>
          <w:spacing w:val="-8"/>
          <w:sz w:val="32"/>
          <w:szCs w:val="32"/>
          <w:lang w:eastAsia="zh-CN"/>
        </w:rPr>
        <w:t>工作日，完成率100%。</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(四)项目支出效益情况</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608" w:firstLineChars="200"/>
        <w:jc w:val="both"/>
        <w:textAlignment w:val="baseline"/>
        <w:outlineLvl w:val="1"/>
        <w:rPr>
          <w:rFonts w:hint="eastAsia" w:ascii="仿宋" w:hAnsi="仿宋" w:eastAsia="仿宋" w:cs="黑体"/>
          <w:b w:val="0"/>
          <w:bCs w:val="0"/>
          <w:spacing w:val="-8"/>
          <w:sz w:val="32"/>
          <w:szCs w:val="32"/>
          <w:lang w:val="en-US" w:eastAsia="zh-CN"/>
        </w:rPr>
      </w:pPr>
      <w:r>
        <w:rPr>
          <w:rFonts w:hint="eastAsia" w:ascii="仿宋" w:hAnsi="仿宋" w:eastAsia="仿宋" w:cs="黑体"/>
          <w:b w:val="0"/>
          <w:bCs w:val="0"/>
          <w:spacing w:val="-8"/>
          <w:sz w:val="32"/>
          <w:szCs w:val="32"/>
          <w:lang w:val="en-US" w:eastAsia="zh-CN"/>
        </w:rPr>
        <w:t>（1）残疾人两项补贴资金资金，指标值为妥善保障残疾人基本生活，实际完成保障基本生活，完成率100%。</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608" w:firstLineChars="200"/>
        <w:jc w:val="both"/>
        <w:textAlignment w:val="baseline"/>
        <w:outlineLvl w:val="1"/>
        <w:rPr>
          <w:rFonts w:hint="default" w:ascii="仿宋" w:hAnsi="仿宋" w:eastAsia="仿宋" w:cs="黑体"/>
          <w:b w:val="0"/>
          <w:bCs w:val="0"/>
          <w:spacing w:val="-8"/>
          <w:sz w:val="32"/>
          <w:szCs w:val="32"/>
          <w:lang w:val="en-US" w:eastAsia="zh-CN"/>
        </w:rPr>
      </w:pPr>
      <w:r>
        <w:rPr>
          <w:rFonts w:hint="eastAsia" w:ascii="仿宋" w:hAnsi="仿宋" w:eastAsia="仿宋" w:cs="黑体"/>
          <w:b w:val="0"/>
          <w:bCs w:val="0"/>
          <w:spacing w:val="-8"/>
          <w:sz w:val="32"/>
          <w:szCs w:val="32"/>
          <w:lang w:val="en-US" w:eastAsia="zh-CN"/>
        </w:rPr>
        <w:t>（2）重大负面舆情和事件次数指标，0次，完成率100%。</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lang w:eastAsia="zh-CN"/>
        </w:rPr>
      </w:pPr>
      <w:r>
        <w:rPr>
          <w:rFonts w:hint="eastAsia" w:ascii="黑体" w:hAnsi="黑体" w:eastAsia="黑体" w:cs="黑体"/>
          <w:b/>
          <w:bCs/>
          <w:spacing w:val="-15"/>
          <w:sz w:val="31"/>
          <w:szCs w:val="31"/>
          <w:lang w:eastAsia="zh-CN"/>
        </w:rPr>
        <w:t>五、</w:t>
      </w:r>
      <w:r>
        <w:rPr>
          <w:rFonts w:hint="eastAsia" w:ascii="黑体" w:hAnsi="黑体" w:eastAsia="黑体" w:cs="黑体"/>
          <w:b/>
          <w:bCs/>
          <w:spacing w:val="-15"/>
          <w:sz w:val="31"/>
          <w:szCs w:val="31"/>
        </w:rPr>
        <w:t>主要经验及做法、存在的问题及原因分析</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608" w:firstLineChars="200"/>
        <w:jc w:val="both"/>
        <w:textAlignment w:val="baseline"/>
        <w:outlineLvl w:val="1"/>
        <w:rPr>
          <w:rFonts w:hint="eastAsia" w:ascii="仿宋" w:hAnsi="仿宋" w:eastAsia="仿宋" w:cs="黑体"/>
          <w:b w:val="0"/>
          <w:bCs w:val="0"/>
          <w:spacing w:val="-8"/>
          <w:sz w:val="32"/>
          <w:szCs w:val="32"/>
          <w:lang w:val="en-US" w:eastAsia="zh-CN"/>
        </w:rPr>
      </w:pPr>
      <w:r>
        <w:rPr>
          <w:rFonts w:hint="eastAsia" w:ascii="仿宋" w:hAnsi="仿宋" w:eastAsia="仿宋" w:cs="黑体"/>
          <w:b w:val="0"/>
          <w:bCs w:val="0"/>
          <w:spacing w:val="-8"/>
          <w:sz w:val="32"/>
          <w:szCs w:val="32"/>
          <w:lang w:val="en-US" w:eastAsia="zh-CN"/>
        </w:rPr>
        <w:t xml:space="preserve">（1）逐户、逐项调查核实残疾人“两项补贴”对象，坚持应保尽保、应退尽退，确保残疾人“两项补贴”对象真实，财政“一卡通”发放精准到位。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608" w:firstLineChars="200"/>
        <w:jc w:val="both"/>
        <w:textAlignment w:val="baseline"/>
        <w:outlineLvl w:val="1"/>
        <w:rPr>
          <w:rFonts w:hint="eastAsia" w:ascii="仿宋" w:hAnsi="仿宋" w:eastAsia="仿宋" w:cs="黑体"/>
          <w:b w:val="0"/>
          <w:bCs w:val="0"/>
          <w:spacing w:val="-8"/>
          <w:sz w:val="32"/>
          <w:szCs w:val="32"/>
          <w:lang w:eastAsia="zh-CN"/>
        </w:rPr>
      </w:pPr>
      <w:r>
        <w:rPr>
          <w:rFonts w:hint="eastAsia" w:ascii="仿宋" w:hAnsi="仿宋" w:eastAsia="仿宋" w:cs="黑体"/>
          <w:b w:val="0"/>
          <w:bCs w:val="0"/>
          <w:spacing w:val="-8"/>
          <w:sz w:val="32"/>
          <w:szCs w:val="32"/>
          <w:lang w:val="en-US" w:eastAsia="zh-CN"/>
        </w:rPr>
        <w:t>（2）两项补贴实施动态管理，数据异动较大，部分乡镇更新不及时，上报迟缓，导致退出低保和死亡人员领取补贴现象和发放时间拉长及推迟发放情况。</w:t>
      </w:r>
      <w:r>
        <w:rPr>
          <w:rFonts w:ascii="仿宋" w:hAnsi="仿宋" w:eastAsia="仿宋" w:cs="黑体"/>
          <w:b w:val="0"/>
          <w:bCs w:val="0"/>
          <w:spacing w:val="-8"/>
          <w:sz w:val="32"/>
          <w:szCs w:val="32"/>
          <w:lang w:eastAsia="zh-CN"/>
        </w:rPr>
        <w:t xml:space="preserve">                                                                                                          </w:t>
      </w:r>
      <w:r>
        <w:rPr>
          <w:rFonts w:hint="eastAsia" w:ascii="仿宋" w:hAnsi="仿宋" w:eastAsia="仿宋" w:cs="黑体"/>
          <w:b w:val="0"/>
          <w:bCs w:val="0"/>
          <w:spacing w:val="-8"/>
          <w:sz w:val="32"/>
          <w:szCs w:val="32"/>
          <w:lang w:val="en-US" w:eastAsia="zh-CN"/>
        </w:rPr>
        <w:t xml:space="preserve">      </w:t>
      </w:r>
      <w:r>
        <w:rPr>
          <w:rFonts w:hint="eastAsia" w:ascii="仿宋" w:hAnsi="仿宋" w:eastAsia="仿宋" w:cs="仿宋"/>
          <w:i w:val="0"/>
          <w:iCs w:val="0"/>
          <w:caps w:val="0"/>
          <w:color w:val="auto"/>
          <w:spacing w:val="0"/>
          <w:sz w:val="32"/>
          <w:szCs w:val="32"/>
          <w:shd w:val="clear" w:fill="FFFFFF"/>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eastAsia="zh-CN"/>
        </w:rPr>
      </w:pPr>
      <w:r>
        <w:rPr>
          <w:rFonts w:hint="eastAsia" w:ascii="黑体" w:hAnsi="黑体" w:eastAsia="黑体" w:cs="黑体"/>
          <w:b/>
          <w:bCs/>
          <w:spacing w:val="-15"/>
          <w:sz w:val="31"/>
          <w:szCs w:val="31"/>
          <w:lang w:val="en-US" w:eastAsia="zh-CN"/>
        </w:rPr>
        <w:t>六、有关建议</w:t>
      </w:r>
    </w:p>
    <w:p>
      <w:pPr>
        <w:spacing w:before="176" w:line="360" w:lineRule="auto"/>
        <w:ind w:firstLine="608" w:firstLineChars="200"/>
        <w:jc w:val="left"/>
        <w:outlineLvl w:val="1"/>
        <w:rPr>
          <w:rFonts w:ascii="仿宋" w:hAnsi="仿宋" w:eastAsia="仿宋" w:cs="黑体"/>
          <w:b w:val="0"/>
          <w:bCs w:val="0"/>
          <w:spacing w:val="-8"/>
          <w:sz w:val="32"/>
          <w:szCs w:val="32"/>
          <w:lang w:eastAsia="zh-CN"/>
        </w:rPr>
      </w:pPr>
      <w:r>
        <w:rPr>
          <w:rFonts w:hint="eastAsia" w:ascii="仿宋" w:hAnsi="仿宋" w:eastAsia="仿宋" w:cs="黑体"/>
          <w:b w:val="0"/>
          <w:bCs w:val="0"/>
          <w:spacing w:val="-8"/>
          <w:sz w:val="32"/>
          <w:szCs w:val="32"/>
          <w:lang w:eastAsia="zh-CN"/>
        </w:rPr>
        <w:t>应进一步健全和完善残疾人两补发放管理制度及内部控制制度，创新管理手段，用新思路、新方法，改进完善发放程序，做到信息动态掌握，各部门衔接有序，协调合作，发放程序简化明了，建立科学的残疾人两补考评制度体系，不断提高该项资金的发放及时率和成功率。</w:t>
      </w:r>
    </w:p>
    <w:p>
      <w:pPr>
        <w:spacing w:before="176" w:line="360" w:lineRule="auto"/>
        <w:ind w:left="630" w:leftChars="300" w:firstLine="0" w:firstLineChars="0"/>
        <w:jc w:val="both"/>
        <w:outlineLvl w:val="1"/>
        <w:rPr>
          <w:rFonts w:hint="eastAsia" w:ascii="仿宋" w:hAnsi="仿宋" w:eastAsia="仿宋" w:cs="黑体"/>
          <w:b/>
          <w:bCs/>
          <w:spacing w:val="-8"/>
          <w:sz w:val="32"/>
          <w:szCs w:val="32"/>
          <w:lang w:eastAsia="zh-CN"/>
        </w:rPr>
      </w:pPr>
      <w:r>
        <w:rPr>
          <w:rFonts w:hint="eastAsia" w:ascii="仿宋" w:hAnsi="仿宋" w:eastAsia="仿宋" w:cs="黑体"/>
          <w:b/>
          <w:bCs/>
          <w:spacing w:val="-8"/>
          <w:sz w:val="32"/>
          <w:szCs w:val="32"/>
          <w:lang w:eastAsia="zh-CN"/>
        </w:rPr>
        <w:t>七、其他需要说明的问题</w:t>
      </w:r>
    </w:p>
    <w:p>
      <w:pPr>
        <w:spacing w:before="176" w:line="360" w:lineRule="auto"/>
        <w:ind w:left="630" w:leftChars="0" w:firstLine="0" w:firstLineChars="0"/>
        <w:jc w:val="both"/>
        <w:outlineLvl w:val="1"/>
        <w:rPr>
          <w:rFonts w:hint="eastAsia" w:ascii="黑体" w:hAnsi="黑体" w:eastAsia="黑体" w:cs="黑体"/>
          <w:b w:val="0"/>
          <w:bCs w:val="0"/>
          <w:spacing w:val="-8"/>
          <w:sz w:val="30"/>
          <w:szCs w:val="30"/>
          <w:lang w:eastAsia="zh-CN"/>
        </w:rPr>
      </w:pPr>
      <w:r>
        <w:rPr>
          <w:rFonts w:hint="eastAsia" w:ascii="仿宋" w:hAnsi="仿宋" w:eastAsia="仿宋" w:cs="黑体"/>
          <w:b w:val="0"/>
          <w:bCs w:val="0"/>
          <w:spacing w:val="-8"/>
          <w:sz w:val="32"/>
          <w:szCs w:val="32"/>
          <w:lang w:eastAsia="zh-CN"/>
        </w:rPr>
        <w:t>无</w:t>
      </w:r>
    </w:p>
    <w:p>
      <w:pPr>
        <w:spacing w:before="176" w:line="360" w:lineRule="auto"/>
        <w:ind w:left="534"/>
        <w:jc w:val="both"/>
        <w:outlineLvl w:val="1"/>
        <w:rPr>
          <w:rFonts w:hint="eastAsia" w:ascii="黑体" w:hAnsi="黑体" w:eastAsia="黑体" w:cs="黑体"/>
          <w:b/>
          <w:bCs/>
          <w:spacing w:val="-8"/>
          <w:sz w:val="30"/>
          <w:szCs w:val="30"/>
          <w:lang w:eastAsia="zh-CN"/>
        </w:rPr>
      </w:pPr>
    </w:p>
    <w:p>
      <w:pPr>
        <w:spacing w:before="208" w:line="221" w:lineRule="auto"/>
        <w:ind w:left="530"/>
        <w:rPr>
          <w:rFonts w:ascii="仿宋" w:hAnsi="仿宋" w:eastAsia="仿宋" w:cs="仿宋"/>
          <w:spacing w:val="-11"/>
          <w:sz w:val="32"/>
          <w:szCs w:val="32"/>
        </w:rPr>
      </w:pPr>
    </w:p>
    <w:p>
      <w:pPr>
        <w:spacing w:before="208" w:line="221" w:lineRule="auto"/>
        <w:ind w:left="530"/>
        <w:rPr>
          <w:rFonts w:ascii="仿宋" w:hAnsi="仿宋" w:eastAsia="仿宋" w:cs="仿宋"/>
          <w:spacing w:val="-11"/>
          <w:sz w:val="32"/>
          <w:szCs w:val="32"/>
        </w:rPr>
      </w:pPr>
    </w:p>
    <w:p>
      <w:pPr>
        <w:spacing w:before="208" w:line="221" w:lineRule="auto"/>
        <w:ind w:left="530"/>
        <w:rPr>
          <w:rFonts w:ascii="仿宋" w:hAnsi="仿宋" w:eastAsia="仿宋" w:cs="仿宋"/>
          <w:spacing w:val="-11"/>
          <w:sz w:val="32"/>
          <w:szCs w:val="32"/>
        </w:rPr>
      </w:pPr>
    </w:p>
    <w:p>
      <w:pPr>
        <w:spacing w:before="208" w:line="221" w:lineRule="auto"/>
        <w:ind w:left="530"/>
        <w:rPr>
          <w:rFonts w:ascii="仿宋" w:hAnsi="仿宋" w:eastAsia="仿宋" w:cs="仿宋"/>
          <w:spacing w:val="-11"/>
          <w:sz w:val="32"/>
          <w:szCs w:val="32"/>
        </w:rPr>
      </w:pPr>
    </w:p>
    <w:p>
      <w:pPr>
        <w:spacing w:before="208" w:line="221" w:lineRule="auto"/>
        <w:ind w:left="530"/>
        <w:rPr>
          <w:rFonts w:ascii="仿宋" w:hAnsi="仿宋" w:eastAsia="仿宋" w:cs="仿宋"/>
          <w:spacing w:val="-11"/>
          <w:sz w:val="32"/>
          <w:szCs w:val="32"/>
        </w:rPr>
      </w:pPr>
    </w:p>
    <w:p>
      <w:pPr>
        <w:spacing w:before="208" w:line="221" w:lineRule="auto"/>
        <w:ind w:left="530"/>
        <w:rPr>
          <w:rFonts w:ascii="仿宋" w:hAnsi="仿宋" w:eastAsia="仿宋" w:cs="仿宋"/>
          <w:spacing w:val="-11"/>
          <w:sz w:val="32"/>
          <w:szCs w:val="32"/>
        </w:rPr>
      </w:pPr>
    </w:p>
    <w:p>
      <w:pPr>
        <w:spacing w:before="208" w:line="221" w:lineRule="auto"/>
        <w:ind w:left="530"/>
        <w:rPr>
          <w:rFonts w:ascii="仿宋" w:hAnsi="仿宋" w:eastAsia="仿宋" w:cs="仿宋"/>
          <w:spacing w:val="-11"/>
          <w:sz w:val="32"/>
          <w:szCs w:val="32"/>
        </w:rPr>
      </w:pPr>
    </w:p>
    <w:p>
      <w:pPr>
        <w:spacing w:before="208" w:line="221" w:lineRule="auto"/>
        <w:ind w:left="530"/>
        <w:rPr>
          <w:rFonts w:ascii="仿宋" w:hAnsi="仿宋" w:eastAsia="仿宋" w:cs="仿宋"/>
          <w:spacing w:val="-11"/>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0"/>
        <w:rPr>
          <w:rFonts w:hint="eastAsia" w:ascii="黑体" w:hAnsi="黑体" w:eastAsia="黑体" w:cs="黑体"/>
          <w:b/>
          <w:bCs/>
          <w:spacing w:val="-15"/>
          <w:sz w:val="31"/>
          <w:szCs w:val="31"/>
          <w:lang w:eastAsia="zh-CN"/>
        </w:rPr>
      </w:pPr>
    </w:p>
    <w:p>
      <w:pPr>
        <w:spacing w:before="49" w:line="224" w:lineRule="auto"/>
        <w:ind w:left="98"/>
        <w:rPr>
          <w:rFonts w:hint="default" w:ascii="宋体" w:hAnsi="宋体" w:eastAsia="宋体" w:cs="宋体"/>
          <w:b w:val="0"/>
          <w:bCs w:val="0"/>
          <w:spacing w:val="26"/>
          <w:sz w:val="28"/>
          <w:szCs w:val="28"/>
          <w:lang w:val="en-US" w:eastAsia="zh-CN"/>
        </w:rPr>
      </w:pPr>
      <w:r>
        <w:rPr>
          <w:rFonts w:hint="eastAsia" w:ascii="宋体" w:hAnsi="宋体" w:eastAsia="宋体" w:cs="宋体"/>
          <w:b w:val="0"/>
          <w:bCs w:val="0"/>
          <w:spacing w:val="26"/>
          <w:sz w:val="28"/>
          <w:szCs w:val="28"/>
        </w:rPr>
        <w:t>附件5</w:t>
      </w:r>
      <w:r>
        <w:rPr>
          <w:rFonts w:hint="eastAsia" w:ascii="宋体" w:hAnsi="宋体" w:eastAsia="宋体" w:cs="宋体"/>
          <w:b w:val="0"/>
          <w:bCs w:val="0"/>
          <w:spacing w:val="26"/>
          <w:sz w:val="28"/>
          <w:szCs w:val="28"/>
          <w:lang w:val="en-US" w:eastAsia="zh-CN"/>
        </w:rPr>
        <w:t>-5</w:t>
      </w:r>
    </w:p>
    <w:p>
      <w:pPr>
        <w:spacing w:before="49" w:line="224" w:lineRule="auto"/>
        <w:ind w:left="98"/>
        <w:rPr>
          <w:rFonts w:ascii="黑体" w:hAnsi="黑体" w:eastAsia="黑体" w:cs="黑体"/>
          <w:b/>
          <w:bCs/>
          <w:spacing w:val="26"/>
          <w:sz w:val="24"/>
          <w:szCs w:val="24"/>
        </w:rPr>
      </w:pPr>
    </w:p>
    <w:p>
      <w:pPr>
        <w:spacing w:before="244" w:line="588" w:lineRule="exact"/>
        <w:jc w:val="center"/>
        <w:rPr>
          <w:rFonts w:hint="default" w:ascii="黑体" w:hAnsi="黑体" w:eastAsia="黑体" w:cs="黑体"/>
          <w:sz w:val="41"/>
          <w:szCs w:val="41"/>
          <w:lang w:val="en-US" w:eastAsia="zh-CN"/>
        </w:rPr>
      </w:pPr>
      <w:r>
        <w:rPr>
          <w:rFonts w:ascii="黑体" w:hAnsi="黑体" w:eastAsia="黑体" w:cs="黑体"/>
          <w:spacing w:val="10"/>
          <w:position w:val="12"/>
          <w:sz w:val="41"/>
          <w:szCs w:val="41"/>
        </w:rPr>
        <w:t>202</w:t>
      </w:r>
      <w:r>
        <w:rPr>
          <w:rFonts w:hint="eastAsia" w:ascii="黑体" w:hAnsi="黑体" w:eastAsia="黑体" w:cs="黑体"/>
          <w:spacing w:val="10"/>
          <w:position w:val="12"/>
          <w:sz w:val="41"/>
          <w:szCs w:val="41"/>
          <w:lang w:val="en-US" w:eastAsia="zh-CN"/>
        </w:rPr>
        <w:t>2</w:t>
      </w:r>
      <w:r>
        <w:rPr>
          <w:rFonts w:ascii="黑体" w:hAnsi="黑体" w:eastAsia="黑体" w:cs="黑体"/>
          <w:spacing w:val="10"/>
          <w:position w:val="12"/>
          <w:sz w:val="41"/>
          <w:szCs w:val="41"/>
        </w:rPr>
        <w:t>年度</w:t>
      </w:r>
      <w:r>
        <w:rPr>
          <w:rFonts w:hint="eastAsia" w:ascii="宋体" w:hAnsi="宋体" w:eastAsia="宋体" w:cs="宋体"/>
          <w:b/>
          <w:bCs/>
          <w:position w:val="12"/>
          <w:sz w:val="41"/>
          <w:szCs w:val="41"/>
          <w:lang w:eastAsia="zh-CN"/>
        </w:rPr>
        <w:t>孤儿基本生活补贴</w:t>
      </w:r>
      <w:r>
        <w:rPr>
          <w:rFonts w:ascii="黑体" w:hAnsi="黑体" w:eastAsia="黑体" w:cs="黑体"/>
          <w:spacing w:val="10"/>
          <w:position w:val="12"/>
          <w:sz w:val="41"/>
          <w:szCs w:val="41"/>
        </w:rPr>
        <w:t>项目支出</w:t>
      </w:r>
      <w:r>
        <w:rPr>
          <w:rFonts w:hint="eastAsia" w:ascii="黑体" w:hAnsi="黑体" w:eastAsia="黑体" w:cs="黑体"/>
          <w:spacing w:val="10"/>
          <w:position w:val="12"/>
          <w:sz w:val="41"/>
          <w:szCs w:val="41"/>
          <w:lang w:eastAsia="zh-CN"/>
        </w:rPr>
        <w:t>绩效自评报告</w:t>
      </w: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2"/>
        <w:spacing w:before="78" w:line="231" w:lineRule="auto"/>
        <w:ind w:left="1814"/>
        <w:rPr>
          <w:sz w:val="24"/>
          <w:szCs w:val="24"/>
        </w:rPr>
      </w:pPr>
      <w:r>
        <w:rPr>
          <w:spacing w:val="-20"/>
          <w:sz w:val="24"/>
          <w:szCs w:val="24"/>
        </w:rPr>
        <w:t>部</w:t>
      </w:r>
      <w:r>
        <w:rPr>
          <w:spacing w:val="74"/>
          <w:sz w:val="24"/>
          <w:szCs w:val="24"/>
        </w:rPr>
        <w:t xml:space="preserve"> </w:t>
      </w:r>
      <w:r>
        <w:rPr>
          <w:spacing w:val="-20"/>
          <w:sz w:val="24"/>
          <w:szCs w:val="24"/>
        </w:rPr>
        <w:t>门</w:t>
      </w:r>
      <w:r>
        <w:rPr>
          <w:spacing w:val="31"/>
          <w:sz w:val="24"/>
          <w:szCs w:val="24"/>
        </w:rPr>
        <w:t xml:space="preserve"> </w:t>
      </w:r>
      <w:r>
        <w:rPr>
          <w:spacing w:val="-20"/>
          <w:sz w:val="24"/>
          <w:szCs w:val="24"/>
        </w:rPr>
        <w:t>( 单</w:t>
      </w:r>
      <w:r>
        <w:rPr>
          <w:spacing w:val="-3"/>
          <w:sz w:val="24"/>
          <w:szCs w:val="24"/>
        </w:rPr>
        <w:t xml:space="preserve"> </w:t>
      </w:r>
      <w:r>
        <w:rPr>
          <w:spacing w:val="-20"/>
          <w:sz w:val="24"/>
          <w:szCs w:val="24"/>
        </w:rPr>
        <w:t>位 )</w:t>
      </w:r>
      <w:r>
        <w:rPr>
          <w:spacing w:val="-3"/>
          <w:sz w:val="24"/>
          <w:szCs w:val="24"/>
        </w:rPr>
        <w:t xml:space="preserve"> </w:t>
      </w:r>
      <w:r>
        <w:rPr>
          <w:spacing w:val="-20"/>
          <w:sz w:val="24"/>
          <w:szCs w:val="24"/>
        </w:rPr>
        <w:t>名</w:t>
      </w:r>
      <w:r>
        <w:rPr>
          <w:spacing w:val="-4"/>
          <w:sz w:val="24"/>
          <w:szCs w:val="24"/>
        </w:rPr>
        <w:t xml:space="preserve"> </w:t>
      </w:r>
      <w:r>
        <w:rPr>
          <w:spacing w:val="-20"/>
          <w:sz w:val="24"/>
          <w:szCs w:val="24"/>
        </w:rPr>
        <w:t>称 ：</w:t>
      </w:r>
      <w:r>
        <w:rPr>
          <w:spacing w:val="-20"/>
          <w:position w:val="-2"/>
          <w:sz w:val="24"/>
          <w:szCs w:val="24"/>
          <w:u w:val="single" w:color="auto"/>
        </w:rPr>
        <w:t xml:space="preserve">  </w:t>
      </w:r>
      <w:r>
        <w:rPr>
          <w:rFonts w:hint="eastAsia"/>
          <w:spacing w:val="-20"/>
          <w:position w:val="-2"/>
          <w:sz w:val="24"/>
          <w:szCs w:val="24"/>
          <w:u w:val="single" w:color="auto"/>
          <w:lang w:eastAsia="zh-CN"/>
        </w:rPr>
        <w:t>汨罗市民政局</w:t>
      </w:r>
      <w:r>
        <w:rPr>
          <w:spacing w:val="-20"/>
          <w:position w:val="-2"/>
          <w:sz w:val="24"/>
          <w:szCs w:val="24"/>
          <w:u w:val="single" w:color="auto"/>
        </w:rPr>
        <w:t xml:space="preserve"> (</w:t>
      </w:r>
      <w:r>
        <w:rPr>
          <w:spacing w:val="58"/>
          <w:position w:val="-2"/>
          <w:sz w:val="24"/>
          <w:szCs w:val="24"/>
          <w:u w:val="single" w:color="auto"/>
        </w:rPr>
        <w:t xml:space="preserve"> </w:t>
      </w:r>
      <w:r>
        <w:rPr>
          <w:spacing w:val="-20"/>
          <w:position w:val="-2"/>
          <w:sz w:val="24"/>
          <w:szCs w:val="24"/>
          <w:u w:val="single" w:color="auto"/>
        </w:rPr>
        <w:t>盖</w:t>
      </w:r>
      <w:r>
        <w:rPr>
          <w:spacing w:val="29"/>
          <w:position w:val="-2"/>
          <w:sz w:val="24"/>
          <w:szCs w:val="24"/>
          <w:u w:val="single" w:color="auto"/>
        </w:rPr>
        <w:t xml:space="preserve">   </w:t>
      </w:r>
      <w:r>
        <w:rPr>
          <w:spacing w:val="-20"/>
          <w:position w:val="-2"/>
          <w:sz w:val="24"/>
          <w:szCs w:val="24"/>
          <w:u w:val="single" w:color="auto"/>
        </w:rPr>
        <w:t>章</w:t>
      </w:r>
      <w:r>
        <w:rPr>
          <w:spacing w:val="47"/>
          <w:position w:val="-2"/>
          <w:sz w:val="24"/>
          <w:szCs w:val="24"/>
          <w:u w:val="single" w:color="auto"/>
        </w:rPr>
        <w:t xml:space="preserve"> </w:t>
      </w:r>
      <w:r>
        <w:rPr>
          <w:spacing w:val="-20"/>
          <w:position w:val="-2"/>
          <w:sz w:val="24"/>
          <w:szCs w:val="24"/>
          <w:u w:val="single" w:color="auto"/>
        </w:rPr>
        <w:t>)</w:t>
      </w:r>
      <w:r>
        <w:rPr>
          <w:position w:val="-2"/>
          <w:sz w:val="24"/>
          <w:szCs w:val="24"/>
          <w:u w:val="single" w:color="auto"/>
        </w:rPr>
        <w:t xml:space="preserve">     </w:t>
      </w:r>
    </w:p>
    <w:p>
      <w:pPr>
        <w:pStyle w:val="2"/>
        <w:spacing w:before="271" w:line="602" w:lineRule="exact"/>
        <w:ind w:left="3024"/>
        <w:rPr>
          <w:sz w:val="24"/>
          <w:szCs w:val="24"/>
        </w:rPr>
      </w:pPr>
      <w:r>
        <w:rPr>
          <w:spacing w:val="-16"/>
          <w:position w:val="27"/>
          <w:sz w:val="24"/>
          <w:szCs w:val="24"/>
        </w:rPr>
        <w:t>年</w:t>
      </w:r>
      <w:r>
        <w:rPr>
          <w:spacing w:val="3"/>
          <w:position w:val="27"/>
          <w:sz w:val="24"/>
          <w:szCs w:val="24"/>
        </w:rPr>
        <w:t xml:space="preserve">   </w:t>
      </w:r>
      <w:r>
        <w:rPr>
          <w:spacing w:val="-16"/>
          <w:position w:val="27"/>
          <w:sz w:val="24"/>
          <w:szCs w:val="24"/>
        </w:rPr>
        <w:t>月</w:t>
      </w:r>
      <w:r>
        <w:rPr>
          <w:spacing w:val="9"/>
          <w:position w:val="27"/>
          <w:sz w:val="24"/>
          <w:szCs w:val="24"/>
        </w:rPr>
        <w:t xml:space="preserve">    </w:t>
      </w:r>
      <w:r>
        <w:rPr>
          <w:spacing w:val="-16"/>
          <w:position w:val="27"/>
          <w:sz w:val="24"/>
          <w:szCs w:val="24"/>
        </w:rPr>
        <w:t>日</w:t>
      </w:r>
    </w:p>
    <w:p>
      <w:pPr>
        <w:pStyle w:val="2"/>
        <w:spacing w:before="1" w:line="223" w:lineRule="auto"/>
        <w:ind w:left="3125"/>
        <w:rPr>
          <w:sz w:val="24"/>
          <w:szCs w:val="24"/>
        </w:rPr>
      </w:pPr>
      <w:r>
        <w:rPr>
          <w:spacing w:val="-7"/>
          <w:sz w:val="24"/>
          <w:szCs w:val="24"/>
        </w:rPr>
        <w:t>(此面为封面)</w:t>
      </w:r>
    </w:p>
    <w:p>
      <w:pPr>
        <w:spacing w:line="223" w:lineRule="auto"/>
        <w:rPr>
          <w:sz w:val="24"/>
          <w:szCs w:val="24"/>
        </w:rPr>
        <w:sectPr>
          <w:pgSz w:w="11900" w:h="16840"/>
          <w:pgMar w:top="1430" w:right="1785" w:bottom="400" w:left="1785" w:header="0" w:footer="0" w:gutter="0"/>
          <w:cols w:space="720" w:num="1"/>
        </w:sectPr>
      </w:pPr>
    </w:p>
    <w:p>
      <w:pPr>
        <w:spacing w:line="300" w:lineRule="auto"/>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134" w:line="360" w:lineRule="auto"/>
        <w:jc w:val="center"/>
        <w:textAlignment w:val="baseline"/>
        <w:rPr>
          <w:rFonts w:ascii="黑体" w:hAnsi="黑体" w:eastAsia="黑体" w:cs="黑体"/>
          <w:b/>
          <w:bCs/>
          <w:spacing w:val="5"/>
          <w:sz w:val="41"/>
          <w:szCs w:val="41"/>
        </w:rPr>
      </w:pPr>
      <w:r>
        <w:rPr>
          <w:rFonts w:ascii="黑体" w:hAnsi="黑体" w:eastAsia="黑体" w:cs="黑体"/>
          <w:b/>
          <w:bCs/>
          <w:spacing w:val="5"/>
          <w:sz w:val="41"/>
          <w:szCs w:val="41"/>
        </w:rPr>
        <w:t>项目支出绩效评价报告</w:t>
      </w:r>
    </w:p>
    <w:p>
      <w:pPr>
        <w:keepNext w:val="0"/>
        <w:keepLines w:val="0"/>
        <w:pageBreakBefore w:val="0"/>
        <w:widowControl/>
        <w:kinsoku w:val="0"/>
        <w:wordWrap/>
        <w:overflowPunct/>
        <w:topLinePunct w:val="0"/>
        <w:autoSpaceDE w:val="0"/>
        <w:autoSpaceDN w:val="0"/>
        <w:bidi w:val="0"/>
        <w:adjustRightInd w:val="0"/>
        <w:snapToGrid w:val="0"/>
        <w:spacing w:before="134" w:line="360" w:lineRule="auto"/>
        <w:jc w:val="both"/>
        <w:textAlignment w:val="baseline"/>
        <w:rPr>
          <w:rFonts w:ascii="黑体" w:hAnsi="黑体" w:eastAsia="黑体" w:cs="黑体"/>
          <w:b/>
          <w:bCs/>
          <w:spacing w:val="5"/>
          <w:sz w:val="41"/>
          <w:szCs w:val="4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一 、项目支出基本情况</w:t>
      </w:r>
    </w:p>
    <w:p>
      <w:pPr>
        <w:pStyle w:val="5"/>
        <w:keepNext w:val="0"/>
        <w:keepLines w:val="0"/>
        <w:pageBreakBefore w:val="0"/>
        <w:widowControl/>
        <w:numPr>
          <w:ilvl w:val="0"/>
          <w:numId w:val="12"/>
        </w:numPr>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0" w:leftChars="0" w:right="0" w:rightChars="0" w:firstLine="562" w:firstLineChars="200"/>
        <w:jc w:val="both"/>
        <w:textAlignment w:val="baseline"/>
        <w:rPr>
          <w:rFonts w:ascii="黑体" w:hAnsi="黑体" w:eastAsia="黑体" w:cs="黑体"/>
          <w:b/>
          <w:bCs/>
          <w:snapToGrid w:val="0"/>
          <w:color w:val="000000"/>
          <w:spacing w:val="-15"/>
          <w:kern w:val="0"/>
          <w:sz w:val="31"/>
          <w:szCs w:val="31"/>
          <w:lang w:val="en-US" w:eastAsia="en-US" w:bidi="ar-SA"/>
        </w:rPr>
      </w:pPr>
      <w:r>
        <w:rPr>
          <w:rFonts w:ascii="黑体" w:hAnsi="黑体" w:eastAsia="黑体" w:cs="黑体"/>
          <w:b/>
          <w:bCs/>
          <w:snapToGrid w:val="0"/>
          <w:color w:val="000000"/>
          <w:spacing w:val="-15"/>
          <w:kern w:val="0"/>
          <w:sz w:val="31"/>
          <w:szCs w:val="31"/>
          <w:lang w:val="en-US" w:eastAsia="en-US" w:bidi="ar-SA"/>
        </w:rPr>
        <w:t>项目支出概况。</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right="0" w:rightChars="0"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lang w:val="en-US" w:eastAsia="zh-CN"/>
        </w:rPr>
        <w:t>孤儿和</w:t>
      </w:r>
      <w:r>
        <w:rPr>
          <w:rFonts w:hint="eastAsia" w:ascii="仿宋" w:hAnsi="仿宋" w:eastAsia="仿宋" w:cs="仿宋"/>
          <w:sz w:val="32"/>
          <w:szCs w:val="32"/>
        </w:rPr>
        <w:t>事实无人抚养儿童</w:t>
      </w:r>
      <w:r>
        <w:rPr>
          <w:rFonts w:hint="eastAsia" w:ascii="仿宋" w:hAnsi="仿宋" w:eastAsia="仿宋" w:cs="仿宋"/>
          <w:sz w:val="32"/>
          <w:szCs w:val="32"/>
          <w:lang w:eastAsia="zh-CN"/>
        </w:rPr>
        <w:t>基本</w:t>
      </w:r>
      <w:r>
        <w:rPr>
          <w:rFonts w:hint="eastAsia" w:ascii="仿宋" w:hAnsi="仿宋" w:eastAsia="仿宋" w:cs="仿宋"/>
          <w:sz w:val="32"/>
          <w:szCs w:val="32"/>
        </w:rPr>
        <w:t>生活补贴</w:t>
      </w:r>
      <w:r>
        <w:rPr>
          <w:rFonts w:hint="eastAsia" w:ascii="仿宋" w:hAnsi="仿宋" w:eastAsia="仿宋" w:cs="仿宋"/>
          <w:sz w:val="32"/>
          <w:szCs w:val="32"/>
          <w:lang w:eastAsia="zh-CN"/>
        </w:rPr>
        <w:t>资金是依据</w:t>
      </w:r>
      <w:r>
        <w:rPr>
          <w:rFonts w:hint="eastAsia" w:ascii="仿宋" w:hAnsi="仿宋" w:eastAsia="仿宋" w:cs="仿宋"/>
          <w:sz w:val="32"/>
          <w:szCs w:val="32"/>
        </w:rPr>
        <w:t>《湖南省人民政府办公厅关于加强孤儿保障工作的实施意见》（湘政发[2011]21号）、《湖南省民政厅湖南省财政厅关于提高孤儿基本生活费最低生活保障标准的通知》（湘民发[2019]26号）和省民政厅等12部门《关于进一步加强事实无人抚养儿童保障工作的实施意见》（湘民发〔2019〕28号）文件要求</w:t>
      </w:r>
      <w:r>
        <w:rPr>
          <w:rFonts w:hint="eastAsia" w:ascii="仿宋" w:hAnsi="仿宋" w:eastAsia="仿宋" w:cs="仿宋"/>
          <w:sz w:val="32"/>
          <w:szCs w:val="32"/>
          <w:lang w:eastAsia="zh-CN"/>
        </w:rPr>
        <w:t>，</w:t>
      </w:r>
      <w:r>
        <w:rPr>
          <w:rFonts w:hint="eastAsia" w:ascii="仿宋" w:hAnsi="仿宋" w:eastAsia="仿宋" w:cs="仿宋"/>
          <w:sz w:val="32"/>
          <w:szCs w:val="32"/>
        </w:rPr>
        <w:t>确保将符合条件的困境儿童全部纳入补贴范围。</w:t>
      </w:r>
      <w:r>
        <w:rPr>
          <w:rFonts w:hint="eastAsia" w:ascii="仿宋" w:hAnsi="仿宋" w:eastAsia="仿宋" w:cs="仿宋"/>
          <w:sz w:val="32"/>
          <w:szCs w:val="32"/>
          <w:lang w:eastAsia="zh-CN"/>
        </w:rPr>
        <w:t>总体截止</w:t>
      </w: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年12月</w:t>
      </w:r>
      <w:r>
        <w:rPr>
          <w:rFonts w:hint="eastAsia" w:ascii="仿宋" w:hAnsi="仿宋" w:eastAsia="仿宋" w:cs="仿宋"/>
          <w:sz w:val="32"/>
          <w:szCs w:val="32"/>
          <w:lang w:eastAsia="zh-CN"/>
        </w:rPr>
        <w:t>本级财政配套资金共计安排</w:t>
      </w:r>
      <w:r>
        <w:rPr>
          <w:rFonts w:hint="eastAsia" w:ascii="仿宋" w:hAnsi="仿宋" w:eastAsia="仿宋" w:cs="仿宋"/>
          <w:sz w:val="32"/>
          <w:szCs w:val="32"/>
        </w:rPr>
        <w:t>资金预算</w:t>
      </w:r>
      <w:r>
        <w:rPr>
          <w:rFonts w:hint="eastAsia" w:ascii="仿宋" w:hAnsi="仿宋" w:eastAsia="仿宋" w:cs="仿宋"/>
          <w:sz w:val="32"/>
          <w:szCs w:val="32"/>
          <w:lang w:val="en-US" w:eastAsia="zh-CN"/>
        </w:rPr>
        <w:t>232</w:t>
      </w:r>
      <w:r>
        <w:rPr>
          <w:rFonts w:hint="eastAsia" w:ascii="仿宋" w:hAnsi="仿宋" w:eastAsia="仿宋" w:cs="仿宋"/>
          <w:sz w:val="32"/>
          <w:szCs w:val="32"/>
        </w:rPr>
        <w:t>万元，专项</w:t>
      </w:r>
      <w:r>
        <w:rPr>
          <w:rFonts w:hint="eastAsia" w:ascii="仿宋" w:hAnsi="仿宋" w:eastAsia="仿宋" w:cs="仿宋"/>
          <w:sz w:val="32"/>
          <w:szCs w:val="32"/>
          <w:lang w:eastAsia="zh-CN"/>
        </w:rPr>
        <w:t>主要</w:t>
      </w:r>
      <w:r>
        <w:rPr>
          <w:rFonts w:hint="eastAsia" w:ascii="仿宋" w:hAnsi="仿宋" w:eastAsia="仿宋" w:cs="仿宋"/>
          <w:sz w:val="32"/>
          <w:szCs w:val="32"/>
        </w:rPr>
        <w:t>用于</w:t>
      </w:r>
      <w:r>
        <w:rPr>
          <w:rFonts w:hint="eastAsia" w:ascii="仿宋" w:hAnsi="仿宋" w:eastAsia="仿宋" w:cs="仿宋"/>
          <w:sz w:val="32"/>
          <w:szCs w:val="32"/>
          <w:lang w:eastAsia="zh-CN"/>
        </w:rPr>
        <w:t>汨罗</w:t>
      </w:r>
      <w:r>
        <w:rPr>
          <w:rFonts w:hint="eastAsia" w:ascii="仿宋" w:hAnsi="仿宋" w:eastAsia="仿宋" w:cs="仿宋"/>
          <w:sz w:val="32"/>
          <w:szCs w:val="32"/>
        </w:rPr>
        <w:t>市</w:t>
      </w:r>
      <w:r>
        <w:rPr>
          <w:rFonts w:hint="eastAsia" w:ascii="仿宋" w:hAnsi="仿宋" w:eastAsia="仿宋" w:cs="仿宋"/>
          <w:sz w:val="32"/>
          <w:szCs w:val="32"/>
          <w:lang w:eastAsia="zh-CN"/>
        </w:rPr>
        <w:t>孤儿</w:t>
      </w:r>
      <w:r>
        <w:rPr>
          <w:rFonts w:hint="eastAsia" w:ascii="仿宋" w:hAnsi="仿宋" w:eastAsia="仿宋" w:cs="仿宋"/>
          <w:sz w:val="32"/>
          <w:szCs w:val="32"/>
          <w:lang w:val="en-US" w:eastAsia="zh-CN"/>
        </w:rPr>
        <w:t>和</w:t>
      </w:r>
      <w:r>
        <w:rPr>
          <w:rFonts w:hint="eastAsia" w:ascii="仿宋" w:hAnsi="仿宋" w:eastAsia="仿宋" w:cs="仿宋"/>
          <w:sz w:val="32"/>
          <w:szCs w:val="32"/>
        </w:rPr>
        <w:t>事实无人抚养儿童</w:t>
      </w:r>
      <w:r>
        <w:rPr>
          <w:rFonts w:hint="eastAsia" w:ascii="仿宋" w:hAnsi="仿宋" w:eastAsia="仿宋" w:cs="仿宋"/>
          <w:sz w:val="32"/>
          <w:szCs w:val="32"/>
          <w:lang w:eastAsia="zh-CN"/>
        </w:rPr>
        <w:t>基本</w:t>
      </w:r>
      <w:r>
        <w:rPr>
          <w:rFonts w:hint="eastAsia" w:ascii="仿宋" w:hAnsi="仿宋" w:eastAsia="仿宋" w:cs="仿宋"/>
          <w:sz w:val="32"/>
          <w:szCs w:val="32"/>
        </w:rPr>
        <w:t>生活补贴</w:t>
      </w:r>
      <w:r>
        <w:rPr>
          <w:rFonts w:hint="eastAsia" w:ascii="仿宋" w:hAnsi="仿宋" w:eastAsia="仿宋" w:cs="仿宋"/>
          <w:sz w:val="32"/>
          <w:szCs w:val="32"/>
          <w:lang w:eastAsia="zh-CN"/>
        </w:rPr>
        <w:t>保障支出。</w:t>
      </w:r>
    </w:p>
    <w:p>
      <w:pPr>
        <w:numPr>
          <w:ilvl w:val="0"/>
          <w:numId w:val="12"/>
        </w:numPr>
        <w:spacing w:line="360" w:lineRule="auto"/>
        <w:ind w:left="0" w:leftChars="0" w:firstLine="562" w:firstLineChars="200"/>
        <w:jc w:val="both"/>
        <w:rPr>
          <w:rFonts w:ascii="黑体" w:hAnsi="黑体" w:eastAsia="黑体" w:cs="黑体"/>
          <w:b/>
          <w:bCs/>
          <w:spacing w:val="-15"/>
          <w:sz w:val="31"/>
          <w:szCs w:val="31"/>
        </w:rPr>
      </w:pPr>
      <w:r>
        <w:rPr>
          <w:rFonts w:ascii="黑体" w:hAnsi="黑体" w:eastAsia="黑体" w:cs="黑体"/>
          <w:b/>
          <w:bCs/>
          <w:spacing w:val="-15"/>
          <w:sz w:val="31"/>
          <w:szCs w:val="31"/>
        </w:rPr>
        <w:t>项目资金使用管理情况。</w:t>
      </w:r>
    </w:p>
    <w:p>
      <w:pPr>
        <w:numPr>
          <w:ilvl w:val="0"/>
          <w:numId w:val="0"/>
        </w:numPr>
        <w:spacing w:line="360" w:lineRule="auto"/>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按照上级有关文件程序精准认定保障对象，保障资金每月全部以“惠农惠民一卡通”系统直接对群众发放,杜绝了社会救助资金在拨付、使用、分配环节中以权谋私、优亲厚友等问题。 </w:t>
      </w:r>
    </w:p>
    <w:p>
      <w:pPr>
        <w:numPr>
          <w:ilvl w:val="0"/>
          <w:numId w:val="12"/>
        </w:numPr>
        <w:spacing w:line="360" w:lineRule="auto"/>
        <w:ind w:left="0" w:leftChars="0" w:firstLine="562" w:firstLineChars="200"/>
        <w:jc w:val="both"/>
        <w:rPr>
          <w:rFonts w:hint="eastAsia" w:ascii="黑体" w:hAnsi="黑体" w:eastAsia="黑体" w:cs="黑体"/>
          <w:b/>
          <w:bCs/>
          <w:snapToGrid w:val="0"/>
          <w:color w:val="000000"/>
          <w:spacing w:val="-15"/>
          <w:kern w:val="0"/>
          <w:sz w:val="31"/>
          <w:szCs w:val="31"/>
          <w:lang w:val="en-US" w:eastAsia="zh-CN" w:bidi="ar-SA"/>
        </w:rPr>
      </w:pPr>
      <w:r>
        <w:rPr>
          <w:rFonts w:ascii="黑体" w:hAnsi="黑体" w:eastAsia="黑体" w:cs="黑体"/>
          <w:b/>
          <w:bCs/>
          <w:snapToGrid w:val="0"/>
          <w:color w:val="000000"/>
          <w:spacing w:val="-15"/>
          <w:kern w:val="0"/>
          <w:sz w:val="31"/>
          <w:szCs w:val="31"/>
          <w:lang w:val="en-US" w:eastAsia="en-US" w:bidi="ar-SA"/>
        </w:rPr>
        <w:t>项目支出绩效目标完成程度</w:t>
      </w:r>
      <w:r>
        <w:rPr>
          <w:rFonts w:hint="eastAsia" w:ascii="黑体" w:hAnsi="黑体" w:eastAsia="黑体" w:cs="黑体"/>
          <w:b/>
          <w:bCs/>
          <w:snapToGrid w:val="0"/>
          <w:color w:val="000000"/>
          <w:spacing w:val="-15"/>
          <w:kern w:val="0"/>
          <w:sz w:val="31"/>
          <w:szCs w:val="31"/>
          <w:lang w:val="en-US" w:eastAsia="zh-CN" w:bidi="ar-SA"/>
        </w:rPr>
        <w:t>。</w:t>
      </w:r>
    </w:p>
    <w:p>
      <w:pPr>
        <w:numPr>
          <w:ilvl w:val="0"/>
          <w:numId w:val="0"/>
        </w:numPr>
        <w:spacing w:line="360" w:lineRule="auto"/>
        <w:ind w:firstLine="640" w:firstLineChars="200"/>
        <w:jc w:val="both"/>
        <w:rPr>
          <w:rFonts w:hint="eastAsia" w:ascii="仿宋" w:hAnsi="仿宋" w:eastAsia="仿宋" w:cs="仿宋"/>
          <w:sz w:val="32"/>
          <w:szCs w:val="32"/>
        </w:rPr>
      </w:pPr>
      <w:r>
        <w:rPr>
          <w:rFonts w:hint="eastAsia" w:ascii="仿宋" w:hAnsi="仿宋" w:eastAsia="仿宋" w:cs="仿宋"/>
          <w:i w:val="0"/>
          <w:iCs w:val="0"/>
          <w:caps w:val="0"/>
          <w:color w:val="auto"/>
          <w:spacing w:val="0"/>
          <w:sz w:val="32"/>
          <w:szCs w:val="32"/>
          <w:shd w:val="clear" w:fill="FFFFFF"/>
          <w:lang w:val="en-US" w:eastAsia="zh-CN"/>
        </w:rPr>
        <w:t>符合条件对象发放率达到100%，</w:t>
      </w:r>
      <w:r>
        <w:rPr>
          <w:rFonts w:hint="eastAsia" w:ascii="仿宋" w:hAnsi="仿宋" w:eastAsia="仿宋" w:cs="仿宋"/>
          <w:sz w:val="32"/>
          <w:szCs w:val="32"/>
        </w:rPr>
        <w:t>切实维护</w:t>
      </w:r>
      <w:r>
        <w:rPr>
          <w:rFonts w:hint="eastAsia" w:ascii="仿宋" w:hAnsi="仿宋" w:eastAsia="仿宋" w:cs="仿宋"/>
          <w:sz w:val="32"/>
          <w:szCs w:val="32"/>
          <w:lang w:eastAsia="zh-CN"/>
        </w:rPr>
        <w:t>孤儿和</w:t>
      </w:r>
      <w:r>
        <w:rPr>
          <w:rFonts w:hint="eastAsia" w:ascii="仿宋" w:hAnsi="仿宋" w:eastAsia="仿宋" w:cs="仿宋"/>
          <w:sz w:val="32"/>
          <w:szCs w:val="32"/>
        </w:rPr>
        <w:t>事实无人抚养儿童的合法权益，确保孤儿及事实无人抚养儿童基本生活补贴按时足额发放和惠民政策严格落实。</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val="en-US" w:eastAsia="en-US"/>
        </w:rPr>
      </w:pPr>
      <w:r>
        <w:rPr>
          <w:rFonts w:hint="eastAsia" w:ascii="黑体" w:hAnsi="黑体" w:eastAsia="黑体" w:cs="黑体"/>
          <w:b/>
          <w:bCs/>
          <w:spacing w:val="-15"/>
          <w:sz w:val="31"/>
          <w:szCs w:val="31"/>
          <w:lang w:val="en-US" w:eastAsia="zh-CN"/>
        </w:rPr>
        <w:t>二、</w:t>
      </w:r>
      <w:r>
        <w:rPr>
          <w:rFonts w:hint="eastAsia" w:ascii="黑体" w:hAnsi="黑体" w:eastAsia="黑体" w:cs="黑体"/>
          <w:b/>
          <w:bCs/>
          <w:spacing w:val="-15"/>
          <w:sz w:val="31"/>
          <w:szCs w:val="31"/>
          <w:lang w:val="en-US" w:eastAsia="en-US"/>
        </w:rPr>
        <w:t>绩效评价工作情况</w:t>
      </w:r>
    </w:p>
    <w:p>
      <w:pPr>
        <w:spacing w:line="360" w:lineRule="auto"/>
        <w:ind w:firstLine="640" w:firstLineChars="200"/>
        <w:jc w:val="both"/>
        <w:rPr>
          <w:rFonts w:hint="eastAsia" w:ascii="仿宋" w:hAnsi="仿宋" w:eastAsia="仿宋" w:cs="仿宋"/>
          <w:i w:val="0"/>
          <w:iCs w:val="0"/>
          <w:caps w:val="0"/>
          <w:color w:val="auto"/>
          <w:spacing w:val="0"/>
          <w:sz w:val="32"/>
          <w:szCs w:val="32"/>
          <w:shd w:val="clear" w:fill="FFFFFF"/>
          <w:lang w:val="en-US" w:eastAsia="en-US"/>
        </w:rPr>
      </w:pPr>
      <w:r>
        <w:rPr>
          <w:rFonts w:hint="eastAsia" w:ascii="仿宋" w:hAnsi="仿宋" w:eastAsia="仿宋" w:cs="仿宋"/>
          <w:i w:val="0"/>
          <w:iCs w:val="0"/>
          <w:caps w:val="0"/>
          <w:color w:val="auto"/>
          <w:spacing w:val="0"/>
          <w:sz w:val="32"/>
          <w:szCs w:val="32"/>
          <w:shd w:val="clear" w:fill="FFFFFF"/>
          <w:lang w:val="en-US" w:eastAsia="zh-CN"/>
        </w:rPr>
        <w:t>立足汨罗市经济社会发展状况，逐步提高保障水平，</w:t>
      </w:r>
      <w:r>
        <w:rPr>
          <w:rFonts w:hint="eastAsia" w:ascii="仿宋" w:hAnsi="仿宋" w:eastAsia="仿宋" w:cs="仿宋"/>
          <w:sz w:val="32"/>
          <w:szCs w:val="32"/>
        </w:rPr>
        <w:t>切实维护</w:t>
      </w:r>
      <w:r>
        <w:rPr>
          <w:rFonts w:hint="eastAsia" w:ascii="仿宋" w:hAnsi="仿宋" w:eastAsia="仿宋" w:cs="仿宋"/>
          <w:sz w:val="32"/>
          <w:szCs w:val="32"/>
          <w:lang w:eastAsia="zh-CN"/>
        </w:rPr>
        <w:t>孤儿和</w:t>
      </w:r>
      <w:r>
        <w:rPr>
          <w:rFonts w:hint="eastAsia" w:ascii="仿宋" w:hAnsi="仿宋" w:eastAsia="仿宋" w:cs="仿宋"/>
          <w:sz w:val="32"/>
          <w:szCs w:val="32"/>
        </w:rPr>
        <w:t>事实无人抚养儿童的合法权益</w:t>
      </w:r>
      <w:r>
        <w:rPr>
          <w:rFonts w:hint="eastAsia" w:ascii="仿宋" w:hAnsi="仿宋" w:eastAsia="仿宋" w:cs="仿宋"/>
          <w:i w:val="0"/>
          <w:iCs w:val="0"/>
          <w:caps w:val="0"/>
          <w:color w:val="auto"/>
          <w:spacing w:val="0"/>
          <w:sz w:val="32"/>
          <w:szCs w:val="32"/>
          <w:shd w:val="clear" w:fill="FFFFFF"/>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val="en-US" w:eastAsia="zh-CN"/>
        </w:rPr>
      </w:pPr>
      <w:r>
        <w:rPr>
          <w:rFonts w:hint="eastAsia" w:ascii="黑体" w:hAnsi="黑体" w:eastAsia="黑体" w:cs="黑体"/>
          <w:b/>
          <w:bCs/>
          <w:spacing w:val="-15"/>
          <w:sz w:val="31"/>
          <w:szCs w:val="31"/>
          <w:lang w:val="en-US" w:eastAsia="zh-CN"/>
        </w:rPr>
        <w:t>三 、项目支出主要绩效及评价结论</w:t>
      </w:r>
    </w:p>
    <w:p>
      <w:pPr>
        <w:spacing w:line="360" w:lineRule="auto"/>
        <w:ind w:firstLine="608" w:firstLineChars="200"/>
        <w:jc w:val="both"/>
        <w:rPr>
          <w:rFonts w:hint="eastAsia" w:ascii="仿宋" w:hAnsi="仿宋" w:eastAsia="仿宋" w:cs="仿宋"/>
          <w:b/>
          <w:bCs/>
          <w:spacing w:val="2"/>
          <w:sz w:val="32"/>
          <w:szCs w:val="32"/>
          <w:lang w:val="en-US" w:eastAsia="zh-CN"/>
        </w:rPr>
      </w:pPr>
      <w:r>
        <w:rPr>
          <w:rFonts w:hint="eastAsia" w:ascii="仿宋" w:hAnsi="仿宋" w:eastAsia="仿宋" w:cs="黑体"/>
          <w:b w:val="0"/>
          <w:bCs w:val="0"/>
          <w:spacing w:val="-8"/>
          <w:sz w:val="32"/>
          <w:szCs w:val="32"/>
          <w:lang w:eastAsia="zh-CN"/>
        </w:rPr>
        <w:t>评价工作组经过各项指标的认真评价和综合评审，综合得分</w:t>
      </w:r>
      <w:r>
        <w:rPr>
          <w:rFonts w:hint="eastAsia" w:ascii="仿宋" w:hAnsi="仿宋" w:eastAsia="仿宋" w:cs="黑体"/>
          <w:b w:val="0"/>
          <w:bCs w:val="0"/>
          <w:spacing w:val="-8"/>
          <w:sz w:val="32"/>
          <w:szCs w:val="32"/>
          <w:lang w:val="en-US" w:eastAsia="zh-CN"/>
        </w:rPr>
        <w:t>98</w:t>
      </w:r>
      <w:r>
        <w:rPr>
          <w:rFonts w:hint="eastAsia" w:ascii="仿宋" w:hAnsi="仿宋" w:eastAsia="仿宋" w:cs="黑体"/>
          <w:b w:val="0"/>
          <w:bCs w:val="0"/>
          <w:spacing w:val="-8"/>
          <w:sz w:val="32"/>
          <w:szCs w:val="32"/>
          <w:lang w:eastAsia="zh-CN"/>
        </w:rPr>
        <w:t>分，我</w:t>
      </w:r>
      <w:r>
        <w:rPr>
          <w:rFonts w:hint="eastAsia" w:ascii="仿宋_GB2312" w:hAnsi="仿宋_GB2312" w:eastAsia="仿宋_GB2312" w:cs="仿宋_GB2312"/>
          <w:i w:val="0"/>
          <w:iCs w:val="0"/>
          <w:caps w:val="0"/>
          <w:color w:val="auto"/>
          <w:spacing w:val="0"/>
          <w:sz w:val="32"/>
          <w:szCs w:val="32"/>
          <w:shd w:val="clear" w:fill="FFFFFF"/>
          <w:lang w:val="en-US" w:eastAsia="zh-CN"/>
        </w:rPr>
        <w:t>局</w:t>
      </w:r>
      <w:r>
        <w:rPr>
          <w:rFonts w:hint="eastAsia" w:ascii="仿宋" w:hAnsi="仿宋" w:eastAsia="仿宋" w:cs="仿宋"/>
          <w:i w:val="0"/>
          <w:iCs w:val="0"/>
          <w:caps w:val="0"/>
          <w:color w:val="auto"/>
          <w:spacing w:val="0"/>
          <w:sz w:val="32"/>
          <w:szCs w:val="32"/>
          <w:shd w:val="clear" w:fill="FFFFFF"/>
          <w:lang w:eastAsia="zh-CN"/>
        </w:rPr>
        <w:t>孤儿</w:t>
      </w:r>
      <w:r>
        <w:rPr>
          <w:rFonts w:hint="eastAsia" w:ascii="仿宋" w:hAnsi="仿宋" w:eastAsia="仿宋" w:cs="仿宋"/>
          <w:sz w:val="32"/>
          <w:szCs w:val="32"/>
          <w:lang w:val="en-US" w:eastAsia="zh-CN"/>
        </w:rPr>
        <w:t>和</w:t>
      </w:r>
      <w:r>
        <w:rPr>
          <w:rFonts w:hint="eastAsia" w:ascii="仿宋" w:hAnsi="仿宋" w:eastAsia="仿宋" w:cs="仿宋"/>
          <w:sz w:val="32"/>
          <w:szCs w:val="32"/>
        </w:rPr>
        <w:t>事实无人抚养儿童</w:t>
      </w:r>
      <w:r>
        <w:rPr>
          <w:rFonts w:hint="eastAsia" w:ascii="仿宋" w:hAnsi="仿宋" w:eastAsia="仿宋" w:cs="仿宋"/>
          <w:i w:val="0"/>
          <w:iCs w:val="0"/>
          <w:caps w:val="0"/>
          <w:color w:val="auto"/>
          <w:spacing w:val="0"/>
          <w:sz w:val="32"/>
          <w:szCs w:val="32"/>
          <w:shd w:val="clear" w:fill="FFFFFF"/>
          <w:lang w:val="en-US" w:eastAsia="zh-CN"/>
        </w:rPr>
        <w:t>基本生活补贴</w:t>
      </w:r>
      <w:r>
        <w:rPr>
          <w:rFonts w:hint="eastAsia" w:ascii="仿宋_GB2312" w:hAnsi="仿宋_GB2312" w:eastAsia="仿宋_GB2312" w:cs="仿宋_GB2312"/>
          <w:i w:val="0"/>
          <w:iCs w:val="0"/>
          <w:caps w:val="0"/>
          <w:color w:val="auto"/>
          <w:spacing w:val="0"/>
          <w:sz w:val="32"/>
          <w:szCs w:val="32"/>
          <w:shd w:val="clear" w:fill="FFFFFF"/>
          <w:lang w:val="en-US" w:eastAsia="zh-CN"/>
        </w:rPr>
        <w:t>项目</w:t>
      </w:r>
      <w:r>
        <w:rPr>
          <w:rFonts w:hint="eastAsia" w:ascii="仿宋" w:hAnsi="仿宋" w:eastAsia="仿宋" w:cs="黑体"/>
          <w:b w:val="0"/>
          <w:bCs w:val="0"/>
          <w:spacing w:val="-8"/>
          <w:sz w:val="32"/>
          <w:szCs w:val="32"/>
          <w:lang w:eastAsia="zh-CN"/>
        </w:rPr>
        <w:t>绩效自评等次为“优秀”。</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val="en-US" w:eastAsia="zh-CN"/>
        </w:rPr>
      </w:pPr>
      <w:r>
        <w:rPr>
          <w:rFonts w:hint="eastAsia" w:ascii="黑体" w:hAnsi="黑体" w:eastAsia="黑体" w:cs="黑体"/>
          <w:b/>
          <w:bCs/>
          <w:spacing w:val="-15"/>
          <w:sz w:val="31"/>
          <w:szCs w:val="31"/>
          <w:lang w:val="en-US" w:eastAsia="zh-CN"/>
        </w:rPr>
        <w:t>四、 绩效评价指标分析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(一)项目支出决策情况</w:t>
      </w:r>
    </w:p>
    <w:p>
      <w:pPr>
        <w:spacing w:line="360" w:lineRule="auto"/>
        <w:ind w:firstLine="640" w:firstLineChars="200"/>
        <w:jc w:val="both"/>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确保支出符合相关法律法规、政策、发展规划和部门职责。根据</w:t>
      </w:r>
      <w:r>
        <w:rPr>
          <w:rFonts w:hint="eastAsia" w:ascii="仿宋" w:hAnsi="仿宋" w:eastAsia="仿宋" w:cs="仿宋"/>
          <w:sz w:val="32"/>
          <w:szCs w:val="32"/>
        </w:rPr>
        <w:t>《湖南省人民政府办公厅关于加强孤儿保障工作的实施意见》（湘政发[2011]21号）</w:t>
      </w:r>
      <w:r>
        <w:rPr>
          <w:rFonts w:hint="eastAsia" w:ascii="仿宋" w:hAnsi="仿宋" w:eastAsia="仿宋" w:cs="仿宋"/>
          <w:i w:val="0"/>
          <w:iCs w:val="0"/>
          <w:caps w:val="0"/>
          <w:color w:val="auto"/>
          <w:spacing w:val="0"/>
          <w:sz w:val="32"/>
          <w:szCs w:val="32"/>
          <w:shd w:val="clear" w:fill="FFFFFF"/>
          <w:lang w:val="en-US" w:eastAsia="zh-CN"/>
        </w:rPr>
        <w:t>和</w:t>
      </w:r>
      <w:r>
        <w:rPr>
          <w:rFonts w:hint="eastAsia" w:ascii="仿宋" w:hAnsi="仿宋" w:eastAsia="仿宋" w:cs="仿宋"/>
          <w:sz w:val="32"/>
          <w:szCs w:val="32"/>
        </w:rPr>
        <w:t>省民政厅等12部门《关于进一步加强事实无人抚养儿童保障工作的实施意见》（湘民发〔2019〕28号）</w:t>
      </w:r>
      <w:r>
        <w:rPr>
          <w:rFonts w:hint="eastAsia" w:ascii="仿宋" w:hAnsi="仿宋" w:eastAsia="仿宋" w:cs="仿宋"/>
          <w:i w:val="0"/>
          <w:iCs w:val="0"/>
          <w:caps w:val="0"/>
          <w:color w:val="auto"/>
          <w:spacing w:val="0"/>
          <w:sz w:val="32"/>
          <w:szCs w:val="32"/>
          <w:shd w:val="clear" w:fill="FFFFFF"/>
          <w:lang w:val="en-US" w:eastAsia="zh-CN"/>
        </w:rPr>
        <w:t>等相关要求，确保支出申请、拨付、发放符合相关要求，绩效目标设定依据充分，绩效指标清晰、细化、可衡量。</w:t>
      </w:r>
    </w:p>
    <w:p>
      <w:pPr>
        <w:spacing w:line="360" w:lineRule="auto"/>
        <w:ind w:firstLine="640" w:firstLineChars="200"/>
        <w:jc w:val="both"/>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预算执行过程情况。这涉及建章立制，规范资金使用与管理，如严格资金分配，执行国库集中支付制度，强化资金监管等，以确保发放时效和资金安全。</w:t>
      </w:r>
    </w:p>
    <w:p>
      <w:pPr>
        <w:spacing w:line="360" w:lineRule="auto"/>
        <w:ind w:firstLine="640" w:firstLineChars="200"/>
        <w:jc w:val="both"/>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绩效目标完成情况。这包括资金投入情况分析、项目资金管理情况分析，以及总体绩效目标完成情况。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（二）项目执行过程情况</w:t>
      </w:r>
    </w:p>
    <w:p>
      <w:pPr>
        <w:numPr>
          <w:ilvl w:val="0"/>
          <w:numId w:val="0"/>
        </w:numPr>
        <w:spacing w:line="360" w:lineRule="auto"/>
        <w:ind w:firstLine="640" w:firstLineChars="200"/>
        <w:jc w:val="both"/>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项目概况。为了保障</w:t>
      </w:r>
      <w:r>
        <w:rPr>
          <w:rFonts w:hint="eastAsia" w:ascii="仿宋" w:hAnsi="仿宋" w:eastAsia="仿宋" w:cs="仿宋"/>
          <w:i w:val="0"/>
          <w:iCs w:val="0"/>
          <w:caps w:val="0"/>
          <w:color w:val="auto"/>
          <w:spacing w:val="0"/>
          <w:sz w:val="32"/>
          <w:szCs w:val="32"/>
          <w:shd w:val="clear" w:fill="FFFFFF"/>
          <w:lang w:eastAsia="zh-CN"/>
        </w:rPr>
        <w:t>孤儿</w:t>
      </w:r>
      <w:r>
        <w:rPr>
          <w:rFonts w:hint="eastAsia" w:ascii="仿宋" w:hAnsi="仿宋" w:eastAsia="仿宋" w:cs="仿宋"/>
          <w:sz w:val="32"/>
          <w:szCs w:val="32"/>
          <w:lang w:val="en-US" w:eastAsia="zh-CN"/>
        </w:rPr>
        <w:t>和</w:t>
      </w:r>
      <w:r>
        <w:rPr>
          <w:rFonts w:hint="eastAsia" w:ascii="仿宋" w:hAnsi="仿宋" w:eastAsia="仿宋" w:cs="仿宋"/>
          <w:sz w:val="32"/>
          <w:szCs w:val="32"/>
        </w:rPr>
        <w:t>事实无人抚养儿童</w:t>
      </w:r>
      <w:r>
        <w:rPr>
          <w:rFonts w:hint="eastAsia" w:ascii="仿宋" w:hAnsi="仿宋" w:eastAsia="仿宋" w:cs="仿宋"/>
          <w:i w:val="0"/>
          <w:iCs w:val="0"/>
          <w:caps w:val="0"/>
          <w:color w:val="auto"/>
          <w:spacing w:val="0"/>
          <w:sz w:val="32"/>
          <w:szCs w:val="32"/>
          <w:shd w:val="clear" w:fill="FFFFFF"/>
          <w:lang w:val="en-US" w:eastAsia="zh-CN"/>
        </w:rPr>
        <w:t>基本生活，实施了一系列政策，如</w:t>
      </w:r>
      <w:r>
        <w:rPr>
          <w:rFonts w:hint="eastAsia" w:ascii="仿宋" w:hAnsi="仿宋" w:eastAsia="仿宋" w:cs="仿宋"/>
          <w:i w:val="0"/>
          <w:iCs w:val="0"/>
          <w:caps w:val="0"/>
          <w:color w:val="auto"/>
          <w:spacing w:val="0"/>
          <w:sz w:val="32"/>
          <w:szCs w:val="32"/>
          <w:shd w:val="clear" w:fill="FFFFFF"/>
          <w:lang w:eastAsia="zh-CN"/>
        </w:rPr>
        <w:t>孤儿</w:t>
      </w:r>
      <w:r>
        <w:rPr>
          <w:rFonts w:hint="eastAsia" w:ascii="仿宋" w:hAnsi="仿宋" w:eastAsia="仿宋" w:cs="仿宋"/>
          <w:sz w:val="32"/>
          <w:szCs w:val="32"/>
          <w:lang w:val="en-US" w:eastAsia="zh-CN"/>
        </w:rPr>
        <w:t>和</w:t>
      </w:r>
      <w:r>
        <w:rPr>
          <w:rFonts w:hint="eastAsia" w:ascii="仿宋" w:hAnsi="仿宋" w:eastAsia="仿宋" w:cs="仿宋"/>
          <w:sz w:val="32"/>
          <w:szCs w:val="32"/>
        </w:rPr>
        <w:t>事实无人抚养儿童</w:t>
      </w:r>
      <w:r>
        <w:rPr>
          <w:rFonts w:hint="eastAsia" w:ascii="仿宋" w:hAnsi="仿宋" w:eastAsia="仿宋" w:cs="仿宋"/>
          <w:i w:val="0"/>
          <w:iCs w:val="0"/>
          <w:caps w:val="0"/>
          <w:color w:val="auto"/>
          <w:spacing w:val="0"/>
          <w:sz w:val="32"/>
          <w:szCs w:val="32"/>
          <w:shd w:val="clear" w:fill="FFFFFF"/>
          <w:lang w:val="en-US" w:eastAsia="zh-CN"/>
        </w:rPr>
        <w:t>基本生活保障以及农村留守儿童和困境儿童关爱服务等。这些政策旨在全面覆盖不同需求的困难儿童，确保他们得到必要的生活保障和救助。</w:t>
      </w:r>
    </w:p>
    <w:p>
      <w:pPr>
        <w:numPr>
          <w:ilvl w:val="0"/>
          <w:numId w:val="0"/>
        </w:numPr>
        <w:spacing w:line="360" w:lineRule="auto"/>
        <w:ind w:firstLine="640" w:firstLineChars="200"/>
        <w:jc w:val="both"/>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资金执行情况。在资金执行方面，相关机构按照项目资金下达计划，对绩效进行监控，以确保绩效目标的实现。</w:t>
      </w:r>
    </w:p>
    <w:p>
      <w:pPr>
        <w:numPr>
          <w:ilvl w:val="0"/>
          <w:numId w:val="0"/>
        </w:numPr>
        <w:spacing w:line="360" w:lineRule="auto"/>
        <w:ind w:firstLine="640" w:firstLineChars="200"/>
        <w:jc w:val="both"/>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资金管理。在资金管理上，相关机构采取了多项措施来提高资金的使用效率，如加强资待领取金使用管理、强化绩效跟踪、自觉接受纪检、审计部门的监督等。资金通过“一卡通”平台发放，形成了一个全过程的监督体系。</w:t>
      </w:r>
    </w:p>
    <w:p>
      <w:pPr>
        <w:numPr>
          <w:ilvl w:val="0"/>
          <w:numId w:val="0"/>
        </w:numPr>
        <w:spacing w:line="360" w:lineRule="auto"/>
        <w:ind w:firstLine="640" w:firstLineChars="200"/>
        <w:jc w:val="both"/>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绩效目标。相关机构还对项目的总体绩效目标进行了分析，如确保困难儿童的基本生活救助需求得到满足等。</w:t>
      </w:r>
    </w:p>
    <w:p>
      <w:pPr>
        <w:numPr>
          <w:ilvl w:val="0"/>
          <w:numId w:val="0"/>
        </w:numPr>
        <w:spacing w:line="360" w:lineRule="auto"/>
        <w:ind w:firstLine="640" w:firstLineChars="200"/>
        <w:jc w:val="both"/>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综上所述，</w:t>
      </w:r>
      <w:r>
        <w:rPr>
          <w:rFonts w:hint="eastAsia" w:ascii="仿宋" w:hAnsi="仿宋" w:eastAsia="仿宋" w:cs="仿宋"/>
          <w:i w:val="0"/>
          <w:iCs w:val="0"/>
          <w:caps w:val="0"/>
          <w:color w:val="auto"/>
          <w:spacing w:val="0"/>
          <w:sz w:val="32"/>
          <w:szCs w:val="32"/>
          <w:shd w:val="clear" w:fill="FFFFFF"/>
          <w:lang w:eastAsia="zh-CN"/>
        </w:rPr>
        <w:t>孤儿</w:t>
      </w:r>
      <w:r>
        <w:rPr>
          <w:rFonts w:hint="eastAsia" w:ascii="仿宋" w:hAnsi="仿宋" w:eastAsia="仿宋" w:cs="仿宋"/>
          <w:sz w:val="32"/>
          <w:szCs w:val="32"/>
          <w:lang w:val="en-US" w:eastAsia="zh-CN"/>
        </w:rPr>
        <w:t>和</w:t>
      </w:r>
      <w:r>
        <w:rPr>
          <w:rFonts w:hint="eastAsia" w:ascii="仿宋" w:hAnsi="仿宋" w:eastAsia="仿宋" w:cs="仿宋"/>
          <w:sz w:val="32"/>
          <w:szCs w:val="32"/>
        </w:rPr>
        <w:t>事实无人抚养儿童</w:t>
      </w:r>
      <w:r>
        <w:rPr>
          <w:rFonts w:hint="eastAsia" w:ascii="仿宋" w:hAnsi="仿宋" w:eastAsia="仿宋" w:cs="仿宋"/>
          <w:i w:val="0"/>
          <w:iCs w:val="0"/>
          <w:caps w:val="0"/>
          <w:color w:val="auto"/>
          <w:spacing w:val="0"/>
          <w:sz w:val="32"/>
          <w:szCs w:val="32"/>
          <w:shd w:val="clear" w:fill="FFFFFF"/>
          <w:lang w:val="en-US" w:eastAsia="zh-CN"/>
        </w:rPr>
        <w:t>基本生活补贴资金的执行过程是一个涉及多个方面和环节的复杂系统，旨在确保资金的有效分配和合理使用，从而实现对困难儿童的全面救助。</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(三)项目支出产出情况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0" w:right="0" w:firstLine="640" w:firstLineChars="200"/>
        <w:jc w:val="both"/>
        <w:textAlignment w:val="baseline"/>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（1）</w:t>
      </w:r>
      <w:r>
        <w:rPr>
          <w:rFonts w:hint="eastAsia" w:ascii="仿宋" w:hAnsi="仿宋" w:eastAsia="仿宋" w:cs="仿宋"/>
          <w:i w:val="0"/>
          <w:iCs w:val="0"/>
          <w:caps w:val="0"/>
          <w:color w:val="auto"/>
          <w:spacing w:val="0"/>
          <w:sz w:val="32"/>
          <w:szCs w:val="32"/>
          <w:shd w:val="clear" w:fill="FFFFFF"/>
          <w:lang w:eastAsia="zh-CN"/>
        </w:rPr>
        <w:t>孤儿</w:t>
      </w:r>
      <w:r>
        <w:rPr>
          <w:rFonts w:hint="eastAsia" w:ascii="仿宋" w:hAnsi="仿宋" w:eastAsia="仿宋" w:cs="仿宋"/>
          <w:sz w:val="32"/>
          <w:szCs w:val="32"/>
          <w:lang w:val="en-US" w:eastAsia="zh-CN"/>
        </w:rPr>
        <w:t>和</w:t>
      </w:r>
      <w:r>
        <w:rPr>
          <w:rFonts w:hint="eastAsia" w:ascii="仿宋" w:hAnsi="仿宋" w:eastAsia="仿宋" w:cs="仿宋"/>
          <w:sz w:val="32"/>
          <w:szCs w:val="32"/>
        </w:rPr>
        <w:t>事实无人抚养儿童</w:t>
      </w:r>
      <w:r>
        <w:rPr>
          <w:rFonts w:hint="eastAsia" w:ascii="仿宋" w:hAnsi="仿宋" w:eastAsia="仿宋" w:cs="仿宋"/>
          <w:i w:val="0"/>
          <w:iCs w:val="0"/>
          <w:caps w:val="0"/>
          <w:color w:val="auto"/>
          <w:spacing w:val="0"/>
          <w:sz w:val="32"/>
          <w:szCs w:val="32"/>
          <w:shd w:val="clear" w:fill="FFFFFF"/>
          <w:lang w:val="en-US" w:eastAsia="zh-CN"/>
        </w:rPr>
        <w:t>基本生活补贴资金</w:t>
      </w:r>
      <w:r>
        <w:rPr>
          <w:rFonts w:hint="eastAsia" w:ascii="仿宋" w:hAnsi="仿宋" w:eastAsia="仿宋" w:cs="仿宋"/>
          <w:i w:val="0"/>
          <w:iCs w:val="0"/>
          <w:caps w:val="0"/>
          <w:color w:val="auto"/>
          <w:spacing w:val="0"/>
          <w:sz w:val="32"/>
          <w:szCs w:val="32"/>
          <w:shd w:val="clear" w:fill="FFFFFF"/>
        </w:rPr>
        <w:t>使用率指标值为100%，实际完成100%，完成率100%。</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right="0" w:firstLine="640" w:firstLineChars="200"/>
        <w:jc w:val="both"/>
        <w:textAlignment w:val="baseline"/>
        <w:rPr>
          <w:rFonts w:hint="eastAsia" w:ascii="仿宋" w:hAnsi="仿宋" w:eastAsia="仿宋" w:cs="仿宋"/>
          <w:sz w:val="32"/>
          <w:szCs w:val="32"/>
          <w:lang w:eastAsia="zh-CN"/>
        </w:rPr>
      </w:pPr>
      <w:r>
        <w:rPr>
          <w:rFonts w:hint="eastAsia" w:ascii="仿宋" w:hAnsi="仿宋" w:eastAsia="仿宋" w:cs="仿宋"/>
          <w:i w:val="0"/>
          <w:iCs w:val="0"/>
          <w:caps w:val="0"/>
          <w:color w:val="auto"/>
          <w:spacing w:val="0"/>
          <w:sz w:val="32"/>
          <w:szCs w:val="32"/>
          <w:shd w:val="clear" w:fill="FFFFFF"/>
        </w:rPr>
        <w:t>（2）</w:t>
      </w:r>
      <w:r>
        <w:rPr>
          <w:rFonts w:hint="eastAsia" w:ascii="仿宋" w:hAnsi="仿宋" w:eastAsia="仿宋" w:cs="仿宋"/>
          <w:i w:val="0"/>
          <w:iCs w:val="0"/>
          <w:caps w:val="0"/>
          <w:color w:val="auto"/>
          <w:spacing w:val="0"/>
          <w:sz w:val="32"/>
          <w:szCs w:val="32"/>
          <w:shd w:val="clear" w:fill="FFFFFF"/>
          <w:lang w:val="en-US" w:eastAsia="zh-CN"/>
        </w:rPr>
        <w:t>孤儿和事实无人抚养儿童基本生活补贴</w:t>
      </w:r>
      <w:r>
        <w:rPr>
          <w:rFonts w:hint="eastAsia" w:ascii="仿宋" w:hAnsi="仿宋" w:eastAsia="仿宋" w:cs="仿宋"/>
          <w:i w:val="0"/>
          <w:iCs w:val="0"/>
          <w:caps w:val="0"/>
          <w:color w:val="auto"/>
          <w:spacing w:val="0"/>
          <w:sz w:val="32"/>
          <w:szCs w:val="32"/>
          <w:shd w:val="clear" w:fill="FFFFFF"/>
          <w:lang w:eastAsia="zh-CN"/>
        </w:rPr>
        <w:t>发放数据确定后，每月</w:t>
      </w:r>
      <w:r>
        <w:rPr>
          <w:rFonts w:hint="eastAsia" w:ascii="仿宋" w:hAnsi="仿宋" w:eastAsia="仿宋" w:cs="仿宋"/>
          <w:i w:val="0"/>
          <w:iCs w:val="0"/>
          <w:caps w:val="0"/>
          <w:color w:val="auto"/>
          <w:spacing w:val="0"/>
          <w:sz w:val="32"/>
          <w:szCs w:val="32"/>
          <w:shd w:val="clear" w:fill="FFFFFF"/>
          <w:lang w:val="en-US" w:eastAsia="zh-CN"/>
        </w:rPr>
        <w:t>20日前完成发放，</w:t>
      </w: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lang w:val="en-US" w:eastAsia="zh-CN"/>
        </w:rPr>
        <w:t>15</w:t>
      </w:r>
      <w:r>
        <w:rPr>
          <w:rFonts w:hint="eastAsia" w:ascii="仿宋" w:hAnsi="仿宋" w:eastAsia="仿宋" w:cs="仿宋"/>
          <w:i w:val="0"/>
          <w:iCs w:val="0"/>
          <w:caps w:val="0"/>
          <w:color w:val="auto"/>
          <w:spacing w:val="0"/>
          <w:sz w:val="32"/>
          <w:szCs w:val="32"/>
          <w:shd w:val="clear" w:fill="FFFFFF"/>
          <w:lang w:eastAsia="zh-CN"/>
        </w:rPr>
        <w:t>工作日</w:t>
      </w:r>
      <w:r>
        <w:rPr>
          <w:rFonts w:hint="eastAsia" w:ascii="仿宋" w:hAnsi="仿宋" w:eastAsia="仿宋" w:cs="仿宋"/>
          <w:i w:val="0"/>
          <w:iCs w:val="0"/>
          <w:caps w:val="0"/>
          <w:color w:val="auto"/>
          <w:spacing w:val="0"/>
          <w:sz w:val="32"/>
          <w:szCs w:val="32"/>
          <w:shd w:val="clear" w:fill="FFFFFF"/>
        </w:rPr>
        <w:t>，实际完成</w:t>
      </w:r>
      <w:r>
        <w:rPr>
          <w:rFonts w:hint="eastAsia" w:ascii="仿宋" w:hAnsi="仿宋" w:eastAsia="仿宋" w:cs="仿宋"/>
          <w:i w:val="0"/>
          <w:iCs w:val="0"/>
          <w:caps w:val="0"/>
          <w:color w:val="auto"/>
          <w:spacing w:val="0"/>
          <w:sz w:val="32"/>
          <w:szCs w:val="32"/>
          <w:shd w:val="clear" w:fill="FFFFFF"/>
          <w:lang w:val="en-US" w:eastAsia="zh-CN"/>
        </w:rPr>
        <w:t>10</w:t>
      </w:r>
      <w:r>
        <w:rPr>
          <w:rFonts w:hint="eastAsia" w:ascii="仿宋" w:hAnsi="仿宋" w:eastAsia="仿宋" w:cs="仿宋"/>
          <w:i w:val="0"/>
          <w:iCs w:val="0"/>
          <w:caps w:val="0"/>
          <w:color w:val="auto"/>
          <w:spacing w:val="0"/>
          <w:sz w:val="32"/>
          <w:szCs w:val="32"/>
          <w:shd w:val="clear" w:fill="FFFFFF"/>
        </w:rPr>
        <w:t>工作日，完成率100%。</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(四)项目支出效益情况</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0" w:leftChars="0" w:right="0" w:rightChars="0" w:firstLine="640" w:firstLineChars="200"/>
        <w:jc w:val="both"/>
        <w:textAlignment w:val="baseline"/>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（1）</w:t>
      </w:r>
      <w:r>
        <w:rPr>
          <w:rFonts w:hint="eastAsia" w:ascii="仿宋" w:hAnsi="仿宋" w:eastAsia="仿宋" w:cs="仿宋"/>
          <w:i w:val="0"/>
          <w:iCs w:val="0"/>
          <w:caps w:val="0"/>
          <w:color w:val="auto"/>
          <w:spacing w:val="0"/>
          <w:sz w:val="32"/>
          <w:szCs w:val="32"/>
          <w:shd w:val="clear" w:fill="FFFFFF"/>
          <w:lang w:eastAsia="zh-CN"/>
        </w:rPr>
        <w:t>孤儿</w:t>
      </w:r>
      <w:r>
        <w:rPr>
          <w:rFonts w:hint="eastAsia" w:ascii="仿宋" w:hAnsi="仿宋" w:eastAsia="仿宋" w:cs="仿宋"/>
          <w:sz w:val="32"/>
          <w:szCs w:val="32"/>
          <w:lang w:val="en-US" w:eastAsia="zh-CN"/>
        </w:rPr>
        <w:t>和</w:t>
      </w:r>
      <w:r>
        <w:rPr>
          <w:rFonts w:hint="eastAsia" w:ascii="仿宋" w:hAnsi="仿宋" w:eastAsia="仿宋" w:cs="仿宋"/>
          <w:sz w:val="32"/>
          <w:szCs w:val="32"/>
        </w:rPr>
        <w:t>事实无人抚养儿童</w:t>
      </w:r>
      <w:r>
        <w:rPr>
          <w:rFonts w:hint="eastAsia" w:ascii="仿宋" w:hAnsi="仿宋" w:eastAsia="仿宋" w:cs="仿宋"/>
          <w:i w:val="0"/>
          <w:iCs w:val="0"/>
          <w:caps w:val="0"/>
          <w:color w:val="auto"/>
          <w:spacing w:val="0"/>
          <w:sz w:val="32"/>
          <w:szCs w:val="32"/>
          <w:shd w:val="clear" w:fill="FFFFFF"/>
          <w:lang w:val="en-US" w:eastAsia="zh-CN"/>
        </w:rPr>
        <w:t>基本生活补贴资金</w:t>
      </w:r>
      <w:r>
        <w:rPr>
          <w:rFonts w:hint="eastAsia" w:ascii="仿宋" w:hAnsi="仿宋" w:eastAsia="仿宋" w:cs="仿宋"/>
          <w:i w:val="0"/>
          <w:iCs w:val="0"/>
          <w:caps w:val="0"/>
          <w:color w:val="auto"/>
          <w:spacing w:val="0"/>
          <w:sz w:val="32"/>
          <w:szCs w:val="32"/>
          <w:shd w:val="clear" w:fill="FFFFFF"/>
        </w:rPr>
        <w:t>，指标值为妥善保障</w:t>
      </w:r>
      <w:r>
        <w:rPr>
          <w:rFonts w:hint="eastAsia" w:ascii="仿宋" w:hAnsi="仿宋" w:eastAsia="仿宋" w:cs="仿宋"/>
          <w:i w:val="0"/>
          <w:iCs w:val="0"/>
          <w:caps w:val="0"/>
          <w:color w:val="auto"/>
          <w:spacing w:val="0"/>
          <w:sz w:val="32"/>
          <w:szCs w:val="32"/>
          <w:shd w:val="clear" w:fill="FFFFFF"/>
          <w:lang w:val="en-US" w:eastAsia="zh-CN"/>
        </w:rPr>
        <w:t>困难儿童</w:t>
      </w:r>
      <w:r>
        <w:rPr>
          <w:rFonts w:hint="eastAsia" w:ascii="仿宋" w:hAnsi="仿宋" w:eastAsia="仿宋" w:cs="仿宋"/>
          <w:i w:val="0"/>
          <w:iCs w:val="0"/>
          <w:caps w:val="0"/>
          <w:color w:val="auto"/>
          <w:spacing w:val="0"/>
          <w:sz w:val="32"/>
          <w:szCs w:val="32"/>
          <w:shd w:val="clear" w:fill="FFFFFF"/>
        </w:rPr>
        <w:t>基本生活，实际完成保障基本生活，完成率100%。</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0" w:leftChars="0" w:right="0" w:rightChars="0" w:firstLine="640" w:firstLineChars="200"/>
        <w:jc w:val="both"/>
        <w:textAlignment w:val="baseline"/>
        <w:rPr>
          <w:rFonts w:hint="eastAsia" w:ascii="仿宋" w:hAnsi="仿宋" w:eastAsia="仿宋" w:cs="仿宋"/>
          <w:i w:val="0"/>
          <w:iCs w:val="0"/>
          <w:caps w:val="0"/>
          <w:color w:val="auto"/>
          <w:spacing w:val="0"/>
          <w:sz w:val="32"/>
          <w:szCs w:val="32"/>
          <w:shd w:val="clear" w:fill="FFFFFF"/>
          <w:lang w:eastAsia="zh-CN"/>
        </w:rPr>
      </w:pPr>
      <w:r>
        <w:rPr>
          <w:rFonts w:hint="eastAsia" w:ascii="仿宋" w:hAnsi="仿宋" w:eastAsia="仿宋" w:cs="仿宋"/>
          <w:i w:val="0"/>
          <w:iCs w:val="0"/>
          <w:caps w:val="0"/>
          <w:color w:val="auto"/>
          <w:spacing w:val="0"/>
          <w:sz w:val="32"/>
          <w:szCs w:val="32"/>
          <w:shd w:val="clear" w:fill="FFFFFF"/>
        </w:rPr>
        <w:t>（2）重大负面舆情和事件次数指标，0次，完成率100%。</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rPr>
      </w:pPr>
      <w:r>
        <w:rPr>
          <w:rFonts w:hint="eastAsia" w:ascii="黑体" w:hAnsi="黑体" w:eastAsia="黑体" w:cs="黑体"/>
          <w:b/>
          <w:bCs/>
          <w:spacing w:val="-15"/>
          <w:sz w:val="31"/>
          <w:szCs w:val="31"/>
        </w:rPr>
        <w:t>五、主要经验及做法、存在的问题及原因分析</w:t>
      </w:r>
    </w:p>
    <w:p>
      <w:pPr>
        <w:keepNext w:val="0"/>
        <w:keepLines w:val="0"/>
        <w:pageBreakBefore w:val="0"/>
        <w:widowControl/>
        <w:kinsoku w:val="0"/>
        <w:wordWrap/>
        <w:overflowPunct/>
        <w:topLinePunct w:val="0"/>
        <w:autoSpaceDE w:val="0"/>
        <w:autoSpaceDN w:val="0"/>
        <w:bidi w:val="0"/>
        <w:adjustRightInd w:val="0"/>
        <w:snapToGrid w:val="0"/>
        <w:spacing w:before="210" w:line="360" w:lineRule="auto"/>
        <w:ind w:left="0" w:leftChars="0" w:firstLine="640" w:firstLineChars="200"/>
        <w:jc w:val="both"/>
        <w:textAlignment w:val="baseline"/>
        <w:rPr>
          <w:rFonts w:hint="eastAsia" w:ascii="仿宋" w:hAnsi="仿宋" w:eastAsia="仿宋" w:cs="仿宋"/>
          <w:snapToGrid w:val="0"/>
          <w:color w:val="000000"/>
          <w:kern w:val="0"/>
          <w:sz w:val="32"/>
          <w:szCs w:val="32"/>
          <w:lang w:val="en-US" w:eastAsia="zh-CN" w:bidi="ar"/>
        </w:rPr>
      </w:pPr>
      <w:r>
        <w:rPr>
          <w:rFonts w:hint="eastAsia" w:ascii="仿宋" w:hAnsi="仿宋" w:eastAsia="仿宋" w:cs="仿宋"/>
          <w:snapToGrid w:val="0"/>
          <w:color w:val="000000"/>
          <w:kern w:val="0"/>
          <w:sz w:val="32"/>
          <w:szCs w:val="32"/>
          <w:lang w:val="en-US" w:eastAsia="zh-CN" w:bidi="ar"/>
        </w:rPr>
        <w:t>一卡通乡镇发放银行变动较大，部分对象账号更改不及时，导致发放时间稍有推迟等情况。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六、有关建议</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0" w:line="360" w:lineRule="auto"/>
        <w:ind w:leftChars="100"/>
        <w:jc w:val="both"/>
        <w:textAlignment w:val="baseline"/>
        <w:rPr>
          <w:rFonts w:hint="default" w:ascii="仿宋" w:hAnsi="仿宋" w:eastAsia="仿宋" w:cs="仿宋"/>
          <w:b/>
          <w:bCs/>
          <w:i w:val="0"/>
          <w:iCs w:val="0"/>
          <w:caps w:val="0"/>
          <w:snapToGrid w:val="0"/>
          <w:color w:val="auto"/>
          <w:spacing w:val="0"/>
          <w:kern w:val="0"/>
          <w:sz w:val="32"/>
          <w:szCs w:val="32"/>
          <w:shd w:val="clear" w:fill="FFFFFF"/>
          <w:lang w:val="en-US" w:eastAsia="zh-CN" w:bidi="ar"/>
        </w:rPr>
      </w:pPr>
      <w:r>
        <w:rPr>
          <w:rFonts w:hint="eastAsia" w:ascii="仿宋" w:hAnsi="仿宋" w:eastAsia="仿宋" w:cs="仿宋"/>
          <w:b/>
          <w:bCs/>
          <w:i w:val="0"/>
          <w:iCs w:val="0"/>
          <w:caps w:val="0"/>
          <w:snapToGrid w:val="0"/>
          <w:color w:val="auto"/>
          <w:spacing w:val="0"/>
          <w:kern w:val="0"/>
          <w:sz w:val="32"/>
          <w:szCs w:val="32"/>
          <w:shd w:val="clear" w:fill="FFFFFF"/>
          <w:lang w:val="en-US" w:eastAsia="zh-CN" w:bidi="ar"/>
        </w:rPr>
        <w:t xml:space="preserve">    </w:t>
      </w:r>
      <w:r>
        <w:rPr>
          <w:rFonts w:hint="eastAsia" w:ascii="仿宋" w:hAnsi="仿宋" w:eastAsia="仿宋" w:cs="仿宋"/>
          <w:i w:val="0"/>
          <w:iCs w:val="0"/>
          <w:caps w:val="0"/>
          <w:color w:val="auto"/>
          <w:spacing w:val="0"/>
          <w:sz w:val="32"/>
          <w:szCs w:val="32"/>
          <w:lang w:val="en-US" w:eastAsia="zh-CN"/>
        </w:rPr>
        <w:t>及时更新一卡通账号，尽可能减少因账号更改不及时而导致发放时间推迟的情况。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val="en-US" w:eastAsia="zh-CN"/>
        </w:rPr>
      </w:pPr>
      <w:r>
        <w:rPr>
          <w:rFonts w:hint="eastAsia" w:ascii="黑体" w:hAnsi="黑体" w:eastAsia="黑体" w:cs="黑体"/>
          <w:b/>
          <w:bCs/>
          <w:spacing w:val="-15"/>
          <w:sz w:val="31"/>
          <w:szCs w:val="31"/>
          <w:lang w:val="en-US" w:eastAsia="zh-CN"/>
        </w:rPr>
        <w:t>七、其他需要说明的问题</w:t>
      </w:r>
    </w:p>
    <w:p>
      <w:pPr>
        <w:spacing w:before="208" w:line="360" w:lineRule="auto"/>
        <w:ind w:firstLine="894" w:firstLineChars="300"/>
        <w:jc w:val="both"/>
        <w:rPr>
          <w:rFonts w:hint="eastAsia" w:ascii="仿宋" w:hAnsi="仿宋" w:eastAsia="仿宋" w:cs="仿宋"/>
          <w:spacing w:val="-11"/>
          <w:sz w:val="32"/>
          <w:szCs w:val="32"/>
          <w:lang w:eastAsia="zh-CN"/>
        </w:rPr>
      </w:pPr>
      <w:r>
        <w:rPr>
          <w:rFonts w:hint="eastAsia" w:ascii="仿宋" w:hAnsi="仿宋" w:eastAsia="仿宋" w:cs="仿宋"/>
          <w:spacing w:val="-11"/>
          <w:sz w:val="32"/>
          <w:szCs w:val="32"/>
          <w:lang w:eastAsia="zh-CN"/>
        </w:rPr>
        <w:t>无</w:t>
      </w:r>
    </w:p>
    <w:p>
      <w:pPr>
        <w:spacing w:before="208" w:line="221" w:lineRule="auto"/>
        <w:ind w:left="530"/>
        <w:rPr>
          <w:rFonts w:hint="eastAsia" w:ascii="仿宋" w:hAnsi="仿宋" w:eastAsia="仿宋" w:cs="仿宋"/>
          <w:spacing w:val="-11"/>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0"/>
        <w:rPr>
          <w:rFonts w:hint="eastAsia" w:ascii="黑体" w:hAnsi="黑体" w:eastAsia="黑体" w:cs="黑体"/>
          <w:b/>
          <w:bCs/>
          <w:spacing w:val="-15"/>
          <w:sz w:val="31"/>
          <w:szCs w:val="31"/>
          <w:lang w:eastAsia="zh-CN"/>
        </w:rPr>
      </w:pPr>
    </w:p>
    <w:p>
      <w:pPr>
        <w:spacing w:before="49" w:line="224" w:lineRule="auto"/>
        <w:ind w:left="98"/>
        <w:rPr>
          <w:rFonts w:hint="default" w:ascii="宋体" w:hAnsi="宋体" w:eastAsia="宋体" w:cs="宋体"/>
          <w:b w:val="0"/>
          <w:bCs w:val="0"/>
          <w:sz w:val="28"/>
          <w:szCs w:val="28"/>
          <w:lang w:val="en-US" w:eastAsia="zh-CN"/>
        </w:rPr>
      </w:pPr>
      <w:r>
        <w:rPr>
          <w:rFonts w:hint="eastAsia" w:ascii="宋体" w:hAnsi="宋体" w:eastAsia="宋体" w:cs="宋体"/>
          <w:b w:val="0"/>
          <w:bCs w:val="0"/>
          <w:spacing w:val="26"/>
          <w:sz w:val="28"/>
          <w:szCs w:val="28"/>
        </w:rPr>
        <w:t>附件5</w:t>
      </w:r>
      <w:r>
        <w:rPr>
          <w:rFonts w:hint="eastAsia" w:ascii="宋体" w:hAnsi="宋体" w:eastAsia="宋体" w:cs="宋体"/>
          <w:b w:val="0"/>
          <w:bCs w:val="0"/>
          <w:spacing w:val="26"/>
          <w:sz w:val="28"/>
          <w:szCs w:val="28"/>
          <w:lang w:val="en-US" w:eastAsia="zh-CN"/>
        </w:rPr>
        <w:t>-6</w:t>
      </w:r>
    </w:p>
    <w:p>
      <w:pPr>
        <w:spacing w:before="244" w:line="588" w:lineRule="exact"/>
        <w:jc w:val="center"/>
        <w:rPr>
          <w:rFonts w:ascii="黑体" w:hAnsi="黑体" w:eastAsia="黑体" w:cs="黑体"/>
          <w:sz w:val="41"/>
          <w:szCs w:val="41"/>
        </w:rPr>
      </w:pPr>
      <w:r>
        <w:rPr>
          <w:rFonts w:ascii="黑体" w:hAnsi="黑体" w:eastAsia="黑体" w:cs="黑体"/>
          <w:spacing w:val="10"/>
          <w:position w:val="12"/>
          <w:sz w:val="41"/>
          <w:szCs w:val="41"/>
        </w:rPr>
        <w:t>202</w:t>
      </w:r>
      <w:r>
        <w:rPr>
          <w:rFonts w:hint="eastAsia" w:ascii="黑体" w:hAnsi="黑体" w:eastAsia="黑体" w:cs="黑体"/>
          <w:spacing w:val="10"/>
          <w:position w:val="12"/>
          <w:sz w:val="41"/>
          <w:szCs w:val="41"/>
          <w:lang w:val="en-US" w:eastAsia="zh-CN"/>
        </w:rPr>
        <w:t>2</w:t>
      </w:r>
      <w:r>
        <w:rPr>
          <w:rFonts w:ascii="黑体" w:hAnsi="黑体" w:eastAsia="黑体" w:cs="黑体"/>
          <w:spacing w:val="10"/>
          <w:position w:val="12"/>
          <w:sz w:val="41"/>
          <w:szCs w:val="41"/>
        </w:rPr>
        <w:t>年度</w:t>
      </w:r>
      <w:r>
        <w:rPr>
          <w:rFonts w:hint="eastAsia" w:ascii="黑体" w:hAnsi="黑体" w:eastAsia="黑体" w:cs="黑体"/>
          <w:spacing w:val="10"/>
          <w:position w:val="12"/>
          <w:sz w:val="41"/>
          <w:szCs w:val="41"/>
          <w:lang w:eastAsia="zh-CN"/>
        </w:rPr>
        <w:t>民政系统其它专项</w:t>
      </w:r>
      <w:r>
        <w:rPr>
          <w:rFonts w:ascii="黑体" w:hAnsi="黑体" w:eastAsia="黑体" w:cs="黑体"/>
          <w:spacing w:val="10"/>
          <w:position w:val="12"/>
          <w:sz w:val="41"/>
          <w:szCs w:val="41"/>
        </w:rPr>
        <w:t>项目支出</w:t>
      </w:r>
    </w:p>
    <w:p>
      <w:pPr>
        <w:spacing w:before="1" w:line="220" w:lineRule="auto"/>
        <w:jc w:val="center"/>
        <w:rPr>
          <w:rFonts w:ascii="黑体" w:hAnsi="黑体" w:eastAsia="黑体" w:cs="黑体"/>
          <w:sz w:val="41"/>
          <w:szCs w:val="41"/>
        </w:rPr>
      </w:pPr>
      <w:r>
        <w:rPr>
          <w:rFonts w:ascii="黑体" w:hAnsi="黑体" w:eastAsia="黑体" w:cs="黑体"/>
          <w:spacing w:val="12"/>
          <w:sz w:val="41"/>
          <w:szCs w:val="41"/>
        </w:rPr>
        <w:t>绩效自评报告</w:t>
      </w: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2"/>
        <w:spacing w:before="78" w:line="231" w:lineRule="auto"/>
        <w:ind w:left="1814"/>
        <w:rPr>
          <w:sz w:val="24"/>
          <w:szCs w:val="24"/>
        </w:rPr>
      </w:pPr>
      <w:r>
        <w:rPr>
          <w:spacing w:val="-20"/>
          <w:sz w:val="24"/>
          <w:szCs w:val="24"/>
        </w:rPr>
        <w:t>部</w:t>
      </w:r>
      <w:r>
        <w:rPr>
          <w:spacing w:val="74"/>
          <w:sz w:val="24"/>
          <w:szCs w:val="24"/>
        </w:rPr>
        <w:t xml:space="preserve"> </w:t>
      </w:r>
      <w:r>
        <w:rPr>
          <w:spacing w:val="-20"/>
          <w:sz w:val="24"/>
          <w:szCs w:val="24"/>
        </w:rPr>
        <w:t>门</w:t>
      </w:r>
      <w:r>
        <w:rPr>
          <w:spacing w:val="31"/>
          <w:sz w:val="24"/>
          <w:szCs w:val="24"/>
        </w:rPr>
        <w:t xml:space="preserve"> </w:t>
      </w:r>
      <w:r>
        <w:rPr>
          <w:spacing w:val="-20"/>
          <w:sz w:val="24"/>
          <w:szCs w:val="24"/>
        </w:rPr>
        <w:t>( 单</w:t>
      </w:r>
      <w:r>
        <w:rPr>
          <w:spacing w:val="-3"/>
          <w:sz w:val="24"/>
          <w:szCs w:val="24"/>
        </w:rPr>
        <w:t xml:space="preserve"> </w:t>
      </w:r>
      <w:r>
        <w:rPr>
          <w:spacing w:val="-20"/>
          <w:sz w:val="24"/>
          <w:szCs w:val="24"/>
        </w:rPr>
        <w:t>位 )</w:t>
      </w:r>
      <w:r>
        <w:rPr>
          <w:spacing w:val="-3"/>
          <w:sz w:val="24"/>
          <w:szCs w:val="24"/>
        </w:rPr>
        <w:t xml:space="preserve"> </w:t>
      </w:r>
      <w:r>
        <w:rPr>
          <w:spacing w:val="-20"/>
          <w:sz w:val="24"/>
          <w:szCs w:val="24"/>
        </w:rPr>
        <w:t>名</w:t>
      </w:r>
      <w:r>
        <w:rPr>
          <w:spacing w:val="-4"/>
          <w:sz w:val="24"/>
          <w:szCs w:val="24"/>
        </w:rPr>
        <w:t xml:space="preserve"> </w:t>
      </w:r>
      <w:r>
        <w:rPr>
          <w:spacing w:val="-20"/>
          <w:sz w:val="24"/>
          <w:szCs w:val="24"/>
        </w:rPr>
        <w:t>称 ：</w:t>
      </w:r>
      <w:r>
        <w:rPr>
          <w:spacing w:val="-20"/>
          <w:position w:val="-2"/>
          <w:sz w:val="24"/>
          <w:szCs w:val="24"/>
          <w:u w:val="single" w:color="auto"/>
        </w:rPr>
        <w:t xml:space="preserve"> </w:t>
      </w:r>
      <w:r>
        <w:rPr>
          <w:rFonts w:hint="eastAsia"/>
          <w:spacing w:val="-20"/>
          <w:position w:val="-2"/>
          <w:sz w:val="24"/>
          <w:szCs w:val="24"/>
          <w:u w:val="single" w:color="auto"/>
          <w:lang w:eastAsia="zh-CN"/>
        </w:rPr>
        <w:t>汨罗市民政局</w:t>
      </w:r>
      <w:r>
        <w:rPr>
          <w:spacing w:val="-20"/>
          <w:position w:val="-2"/>
          <w:sz w:val="24"/>
          <w:szCs w:val="24"/>
          <w:u w:val="single" w:color="auto"/>
        </w:rPr>
        <w:t xml:space="preserve">  (</w:t>
      </w:r>
      <w:r>
        <w:rPr>
          <w:spacing w:val="58"/>
          <w:position w:val="-2"/>
          <w:sz w:val="24"/>
          <w:szCs w:val="24"/>
          <w:u w:val="single" w:color="auto"/>
        </w:rPr>
        <w:t xml:space="preserve"> </w:t>
      </w:r>
      <w:r>
        <w:rPr>
          <w:spacing w:val="-20"/>
          <w:position w:val="-2"/>
          <w:sz w:val="24"/>
          <w:szCs w:val="24"/>
          <w:u w:val="single" w:color="auto"/>
        </w:rPr>
        <w:t>盖</w:t>
      </w:r>
      <w:r>
        <w:rPr>
          <w:spacing w:val="29"/>
          <w:position w:val="-2"/>
          <w:sz w:val="24"/>
          <w:szCs w:val="24"/>
          <w:u w:val="single" w:color="auto"/>
        </w:rPr>
        <w:t xml:space="preserve">   </w:t>
      </w:r>
      <w:r>
        <w:rPr>
          <w:spacing w:val="-20"/>
          <w:position w:val="-2"/>
          <w:sz w:val="24"/>
          <w:szCs w:val="24"/>
          <w:u w:val="single" w:color="auto"/>
        </w:rPr>
        <w:t>章</w:t>
      </w:r>
      <w:r>
        <w:rPr>
          <w:spacing w:val="47"/>
          <w:position w:val="-2"/>
          <w:sz w:val="24"/>
          <w:szCs w:val="24"/>
          <w:u w:val="single" w:color="auto"/>
        </w:rPr>
        <w:t xml:space="preserve"> </w:t>
      </w:r>
      <w:r>
        <w:rPr>
          <w:spacing w:val="-20"/>
          <w:position w:val="-2"/>
          <w:sz w:val="24"/>
          <w:szCs w:val="24"/>
          <w:u w:val="single" w:color="auto"/>
        </w:rPr>
        <w:t>)</w:t>
      </w:r>
      <w:r>
        <w:rPr>
          <w:position w:val="-2"/>
          <w:sz w:val="24"/>
          <w:szCs w:val="24"/>
          <w:u w:val="single" w:color="auto"/>
        </w:rPr>
        <w:t xml:space="preserve">     </w:t>
      </w:r>
    </w:p>
    <w:p>
      <w:pPr>
        <w:pStyle w:val="2"/>
        <w:spacing w:before="271" w:line="602" w:lineRule="exact"/>
        <w:ind w:left="3024"/>
        <w:rPr>
          <w:sz w:val="24"/>
          <w:szCs w:val="24"/>
        </w:rPr>
      </w:pPr>
      <w:r>
        <w:rPr>
          <w:spacing w:val="-16"/>
          <w:position w:val="27"/>
          <w:sz w:val="24"/>
          <w:szCs w:val="24"/>
        </w:rPr>
        <w:t>年</w:t>
      </w:r>
      <w:r>
        <w:rPr>
          <w:spacing w:val="3"/>
          <w:position w:val="27"/>
          <w:sz w:val="24"/>
          <w:szCs w:val="24"/>
        </w:rPr>
        <w:t xml:space="preserve">   </w:t>
      </w:r>
      <w:r>
        <w:rPr>
          <w:spacing w:val="-16"/>
          <w:position w:val="27"/>
          <w:sz w:val="24"/>
          <w:szCs w:val="24"/>
        </w:rPr>
        <w:t>月</w:t>
      </w:r>
      <w:r>
        <w:rPr>
          <w:spacing w:val="9"/>
          <w:position w:val="27"/>
          <w:sz w:val="24"/>
          <w:szCs w:val="24"/>
        </w:rPr>
        <w:t xml:space="preserve">    </w:t>
      </w:r>
      <w:r>
        <w:rPr>
          <w:spacing w:val="-16"/>
          <w:position w:val="27"/>
          <w:sz w:val="24"/>
          <w:szCs w:val="24"/>
        </w:rPr>
        <w:t>日</w:t>
      </w:r>
    </w:p>
    <w:p>
      <w:pPr>
        <w:pStyle w:val="2"/>
        <w:spacing w:before="1" w:line="223" w:lineRule="auto"/>
        <w:ind w:left="3125"/>
        <w:rPr>
          <w:sz w:val="24"/>
          <w:szCs w:val="24"/>
        </w:rPr>
      </w:pPr>
      <w:r>
        <w:rPr>
          <w:spacing w:val="-7"/>
          <w:sz w:val="24"/>
          <w:szCs w:val="24"/>
        </w:rPr>
        <w:t>(此面为封面)</w:t>
      </w:r>
    </w:p>
    <w:p>
      <w:pPr>
        <w:spacing w:line="223" w:lineRule="auto"/>
        <w:rPr>
          <w:sz w:val="24"/>
          <w:szCs w:val="24"/>
        </w:rPr>
        <w:sectPr>
          <w:pgSz w:w="11900" w:h="16840"/>
          <w:pgMar w:top="1430" w:right="1785" w:bottom="400" w:left="1785" w:header="0" w:footer="0" w:gutter="0"/>
          <w:cols w:space="720" w:num="1"/>
        </w:sectPr>
      </w:pPr>
    </w:p>
    <w:p>
      <w:pPr>
        <w:spacing w:line="300" w:lineRule="auto"/>
        <w:rPr>
          <w:rFonts w:ascii="Arial"/>
          <w:sz w:val="21"/>
        </w:rPr>
      </w:pPr>
    </w:p>
    <w:p>
      <w:pPr>
        <w:spacing w:before="134" w:line="360" w:lineRule="auto"/>
        <w:ind w:left="2315"/>
        <w:rPr>
          <w:rFonts w:ascii="黑体" w:hAnsi="黑体" w:eastAsia="黑体" w:cs="黑体"/>
          <w:b/>
          <w:bCs/>
          <w:spacing w:val="5"/>
          <w:sz w:val="41"/>
          <w:szCs w:val="41"/>
        </w:rPr>
      </w:pPr>
      <w:r>
        <w:rPr>
          <w:rFonts w:ascii="黑体" w:hAnsi="黑体" w:eastAsia="黑体" w:cs="黑体"/>
          <w:b/>
          <w:bCs/>
          <w:spacing w:val="5"/>
          <w:sz w:val="41"/>
          <w:szCs w:val="41"/>
        </w:rPr>
        <w:t>项目支出绩效评价报告</w:t>
      </w:r>
    </w:p>
    <w:p>
      <w:pPr>
        <w:spacing w:before="134" w:line="360" w:lineRule="auto"/>
        <w:ind w:left="2315"/>
        <w:rPr>
          <w:rFonts w:ascii="黑体" w:hAnsi="黑体" w:eastAsia="黑体" w:cs="黑体"/>
          <w:b/>
          <w:bCs/>
          <w:spacing w:val="5"/>
          <w:sz w:val="41"/>
          <w:szCs w:val="4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一 、项目支出基本情况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ascii="黑体" w:hAnsi="黑体" w:eastAsia="黑体" w:cs="黑体"/>
          <w:b/>
          <w:bCs/>
          <w:snapToGrid w:val="0"/>
          <w:color w:val="000000"/>
          <w:spacing w:val="-15"/>
          <w:kern w:val="0"/>
          <w:sz w:val="31"/>
          <w:szCs w:val="31"/>
          <w:lang w:val="en-US" w:eastAsia="en-US" w:bidi="ar-SA"/>
        </w:rPr>
      </w:pPr>
      <w:r>
        <w:rPr>
          <w:rFonts w:hint="eastAsia" w:ascii="黑体" w:hAnsi="黑体" w:eastAsia="黑体" w:cs="黑体"/>
          <w:b/>
          <w:bCs/>
          <w:snapToGrid w:val="0"/>
          <w:color w:val="000000"/>
          <w:spacing w:val="-15"/>
          <w:kern w:val="0"/>
          <w:sz w:val="31"/>
          <w:szCs w:val="31"/>
          <w:lang w:val="en-US" w:eastAsia="en-US" w:bidi="ar-SA"/>
        </w:rPr>
        <w:t>(一)</w:t>
      </w:r>
      <w:r>
        <w:rPr>
          <w:rFonts w:ascii="黑体" w:hAnsi="黑体" w:eastAsia="黑体" w:cs="黑体"/>
          <w:b/>
          <w:bCs/>
          <w:snapToGrid w:val="0"/>
          <w:color w:val="000000"/>
          <w:spacing w:val="-15"/>
          <w:kern w:val="0"/>
          <w:sz w:val="31"/>
          <w:szCs w:val="31"/>
          <w:lang w:val="en-US" w:eastAsia="en-US" w:bidi="ar-SA"/>
        </w:rPr>
        <w:t>项目支出概况。</w:t>
      </w:r>
    </w:p>
    <w:p>
      <w:pPr>
        <w:pStyle w:val="2"/>
        <w:numPr>
          <w:ilvl w:val="0"/>
          <w:numId w:val="0"/>
        </w:numPr>
        <w:spacing w:before="189" w:line="360" w:lineRule="auto"/>
        <w:ind w:firstLine="704" w:firstLineChars="200"/>
        <w:rPr>
          <w:rFonts w:hint="eastAsia"/>
          <w:spacing w:val="26"/>
          <w:sz w:val="30"/>
          <w:szCs w:val="30"/>
          <w:lang w:eastAsia="zh-CN"/>
        </w:rPr>
      </w:pPr>
      <w:r>
        <w:rPr>
          <w:rFonts w:hint="eastAsia"/>
          <w:spacing w:val="26"/>
          <w:sz w:val="30"/>
          <w:szCs w:val="30"/>
          <w:lang w:eastAsia="zh-CN"/>
        </w:rPr>
        <w:t>1、湖南省民政厅下发《湖南省财政厅 湖南省民政厅关于印发&lt;湖南省民政事务专项资金管理办法&gt;的通知》（湘财社（2021）11号）</w:t>
      </w:r>
    </w:p>
    <w:p>
      <w:pPr>
        <w:pStyle w:val="2"/>
        <w:numPr>
          <w:ilvl w:val="0"/>
          <w:numId w:val="0"/>
        </w:numPr>
        <w:spacing w:before="189" w:line="360" w:lineRule="auto"/>
        <w:ind w:firstLine="704" w:firstLineChars="200"/>
        <w:rPr>
          <w:rFonts w:hint="eastAsia"/>
          <w:spacing w:val="26"/>
          <w:sz w:val="30"/>
          <w:szCs w:val="30"/>
          <w:lang w:eastAsia="zh-CN"/>
        </w:rPr>
      </w:pPr>
      <w:r>
        <w:rPr>
          <w:rFonts w:hint="eastAsia"/>
          <w:spacing w:val="26"/>
          <w:sz w:val="30"/>
          <w:szCs w:val="30"/>
          <w:lang w:eastAsia="zh-CN"/>
        </w:rPr>
        <w:t>2、汨罗市民政局制定了《汨罗市民政局专项资金分配办法》，明确了专项资金分配办法，健全了民政事务专项资金使用管理制度，强化了专项资金的监管。总体截止</w:t>
      </w:r>
      <w:r>
        <w:rPr>
          <w:rFonts w:hint="eastAsia"/>
          <w:spacing w:val="26"/>
          <w:sz w:val="30"/>
          <w:szCs w:val="30"/>
        </w:rPr>
        <w:t>202</w:t>
      </w:r>
      <w:r>
        <w:rPr>
          <w:rFonts w:hint="eastAsia"/>
          <w:spacing w:val="26"/>
          <w:sz w:val="30"/>
          <w:szCs w:val="30"/>
          <w:lang w:val="en-US" w:eastAsia="zh-CN"/>
        </w:rPr>
        <w:t>2</w:t>
      </w:r>
      <w:r>
        <w:rPr>
          <w:rFonts w:hint="eastAsia"/>
          <w:spacing w:val="26"/>
          <w:sz w:val="30"/>
          <w:szCs w:val="30"/>
        </w:rPr>
        <w:t>年12月</w:t>
      </w:r>
      <w:r>
        <w:rPr>
          <w:rFonts w:hint="eastAsia"/>
          <w:spacing w:val="26"/>
          <w:sz w:val="30"/>
          <w:szCs w:val="30"/>
          <w:lang w:eastAsia="zh-CN"/>
        </w:rPr>
        <w:t>上级共计安排</w:t>
      </w:r>
      <w:r>
        <w:rPr>
          <w:rFonts w:hint="eastAsia"/>
          <w:spacing w:val="26"/>
          <w:sz w:val="30"/>
          <w:szCs w:val="30"/>
        </w:rPr>
        <w:t>资金预算</w:t>
      </w:r>
      <w:r>
        <w:rPr>
          <w:rFonts w:hint="eastAsia"/>
          <w:spacing w:val="26"/>
          <w:sz w:val="30"/>
          <w:szCs w:val="30"/>
          <w:lang w:val="en-US" w:eastAsia="zh-CN"/>
        </w:rPr>
        <w:t>100</w:t>
      </w:r>
      <w:r>
        <w:rPr>
          <w:rFonts w:hint="eastAsia"/>
          <w:spacing w:val="26"/>
          <w:sz w:val="30"/>
          <w:szCs w:val="30"/>
        </w:rPr>
        <w:t>万元，为</w:t>
      </w:r>
      <w:r>
        <w:rPr>
          <w:rFonts w:hint="eastAsia"/>
          <w:spacing w:val="26"/>
          <w:sz w:val="30"/>
          <w:szCs w:val="30"/>
          <w:lang w:eastAsia="zh-CN"/>
        </w:rPr>
        <w:t>本级专项</w:t>
      </w:r>
      <w:r>
        <w:rPr>
          <w:rFonts w:hint="eastAsia"/>
          <w:spacing w:val="26"/>
          <w:sz w:val="30"/>
          <w:szCs w:val="30"/>
        </w:rPr>
        <w:t>下拨资金</w:t>
      </w:r>
      <w:r>
        <w:rPr>
          <w:rFonts w:hint="eastAsia"/>
          <w:spacing w:val="26"/>
          <w:sz w:val="30"/>
          <w:szCs w:val="30"/>
          <w:lang w:eastAsia="zh-CN"/>
        </w:rPr>
        <w:t>。主要用于汨罗市202</w:t>
      </w:r>
      <w:r>
        <w:rPr>
          <w:rFonts w:hint="eastAsia"/>
          <w:spacing w:val="26"/>
          <w:sz w:val="30"/>
          <w:szCs w:val="30"/>
          <w:lang w:val="en-US" w:eastAsia="zh-CN"/>
        </w:rPr>
        <w:t>2</w:t>
      </w:r>
      <w:r>
        <w:rPr>
          <w:rFonts w:hint="eastAsia"/>
          <w:spacing w:val="26"/>
          <w:sz w:val="30"/>
          <w:szCs w:val="30"/>
          <w:lang w:eastAsia="zh-CN"/>
        </w:rPr>
        <w:t>年民政系统其它专项支出。</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ascii="黑体" w:hAnsi="黑体" w:eastAsia="黑体" w:cs="黑体"/>
          <w:b/>
          <w:bCs/>
          <w:spacing w:val="-15"/>
          <w:sz w:val="31"/>
          <w:szCs w:val="31"/>
        </w:rPr>
      </w:pPr>
      <w:r>
        <w:rPr>
          <w:rFonts w:hint="eastAsia" w:ascii="黑体" w:hAnsi="黑体" w:eastAsia="黑体" w:cs="黑体"/>
          <w:b/>
          <w:bCs/>
          <w:spacing w:val="-15"/>
          <w:sz w:val="31"/>
          <w:szCs w:val="31"/>
          <w:lang w:val="en-US" w:eastAsia="zh-CN"/>
        </w:rPr>
        <w:t>(二)</w:t>
      </w:r>
      <w:r>
        <w:rPr>
          <w:rFonts w:ascii="黑体" w:hAnsi="黑体" w:eastAsia="黑体" w:cs="黑体"/>
          <w:b/>
          <w:bCs/>
          <w:spacing w:val="-15"/>
          <w:sz w:val="31"/>
          <w:szCs w:val="31"/>
        </w:rPr>
        <w:t>项目资金使用管理情况。</w:t>
      </w:r>
    </w:p>
    <w:p>
      <w:pPr>
        <w:pStyle w:val="2"/>
        <w:numPr>
          <w:ilvl w:val="0"/>
          <w:numId w:val="0"/>
        </w:numPr>
        <w:spacing w:before="189" w:line="360" w:lineRule="auto"/>
        <w:ind w:firstLine="704" w:firstLineChars="200"/>
        <w:rPr>
          <w:rFonts w:hint="eastAsia"/>
          <w:spacing w:val="26"/>
          <w:sz w:val="30"/>
          <w:szCs w:val="30"/>
          <w:lang w:eastAsia="zh-CN"/>
        </w:rPr>
      </w:pPr>
      <w:r>
        <w:rPr>
          <w:rFonts w:hint="eastAsia"/>
          <w:spacing w:val="26"/>
          <w:sz w:val="30"/>
          <w:szCs w:val="30"/>
          <w:lang w:eastAsia="zh-CN"/>
        </w:rPr>
        <w:t>民政局机关年初预算民政系统其他专项100万元，全部为全年民政事业发展经费，用于志愿服务、社区治理、殡葬整治、民间组织管理等各类民政业务工作经费。</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ascii="黑体" w:hAnsi="黑体" w:eastAsia="黑体" w:cs="黑体"/>
          <w:b/>
          <w:bCs/>
          <w:snapToGrid w:val="0"/>
          <w:color w:val="000000"/>
          <w:spacing w:val="-15"/>
          <w:kern w:val="0"/>
          <w:sz w:val="31"/>
          <w:szCs w:val="31"/>
          <w:lang w:val="en-US" w:eastAsia="en-US" w:bidi="ar-SA"/>
        </w:rPr>
      </w:pPr>
      <w:r>
        <w:rPr>
          <w:rFonts w:hint="eastAsia" w:ascii="黑体" w:hAnsi="黑体" w:eastAsia="黑体" w:cs="黑体"/>
          <w:b/>
          <w:bCs/>
          <w:snapToGrid w:val="0"/>
          <w:color w:val="000000"/>
          <w:spacing w:val="-15"/>
          <w:kern w:val="0"/>
          <w:sz w:val="31"/>
          <w:szCs w:val="31"/>
          <w:lang w:val="en-US" w:eastAsia="en-US" w:bidi="ar-SA"/>
        </w:rPr>
        <w:t>(</w:t>
      </w:r>
      <w:r>
        <w:rPr>
          <w:rFonts w:hint="eastAsia" w:ascii="黑体" w:hAnsi="黑体" w:eastAsia="黑体" w:cs="黑体"/>
          <w:b/>
          <w:bCs/>
          <w:snapToGrid w:val="0"/>
          <w:color w:val="000000"/>
          <w:spacing w:val="-15"/>
          <w:kern w:val="0"/>
          <w:sz w:val="31"/>
          <w:szCs w:val="31"/>
          <w:lang w:val="en-US" w:eastAsia="zh-CN" w:bidi="ar-SA"/>
        </w:rPr>
        <w:t>三</w:t>
      </w:r>
      <w:r>
        <w:rPr>
          <w:rFonts w:hint="eastAsia" w:ascii="黑体" w:hAnsi="黑体" w:eastAsia="黑体" w:cs="黑体"/>
          <w:b/>
          <w:bCs/>
          <w:snapToGrid w:val="0"/>
          <w:color w:val="000000"/>
          <w:spacing w:val="-15"/>
          <w:kern w:val="0"/>
          <w:sz w:val="31"/>
          <w:szCs w:val="31"/>
          <w:lang w:val="en-US" w:eastAsia="en-US" w:bidi="ar-SA"/>
        </w:rPr>
        <w:t>)</w:t>
      </w:r>
      <w:r>
        <w:rPr>
          <w:rFonts w:ascii="黑体" w:hAnsi="黑体" w:eastAsia="黑体" w:cs="黑体"/>
          <w:b/>
          <w:bCs/>
          <w:snapToGrid w:val="0"/>
          <w:color w:val="000000"/>
          <w:spacing w:val="-15"/>
          <w:kern w:val="0"/>
          <w:sz w:val="31"/>
          <w:szCs w:val="31"/>
          <w:lang w:val="en-US" w:eastAsia="en-US" w:bidi="ar-SA"/>
        </w:rPr>
        <w:t>项目支出绩效目标完成程度</w:t>
      </w:r>
    </w:p>
    <w:p>
      <w:pPr>
        <w:pStyle w:val="2"/>
        <w:numPr>
          <w:ilvl w:val="0"/>
          <w:numId w:val="0"/>
        </w:numPr>
        <w:spacing w:before="189" w:line="360" w:lineRule="auto"/>
        <w:ind w:firstLine="704" w:firstLineChars="200"/>
        <w:rPr>
          <w:rFonts w:hint="eastAsia"/>
          <w:spacing w:val="26"/>
          <w:sz w:val="30"/>
          <w:szCs w:val="30"/>
          <w:lang w:eastAsia="zh-CN"/>
        </w:rPr>
      </w:pPr>
      <w:r>
        <w:rPr>
          <w:rFonts w:hint="eastAsia"/>
          <w:spacing w:val="26"/>
          <w:sz w:val="30"/>
          <w:szCs w:val="30"/>
          <w:lang w:eastAsia="zh-CN"/>
        </w:rPr>
        <w:t>全年民政业务工作经费有所解决。</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二、绩效评价工作情况</w:t>
      </w:r>
    </w:p>
    <w:p>
      <w:pPr>
        <w:pStyle w:val="2"/>
        <w:numPr>
          <w:ilvl w:val="0"/>
          <w:numId w:val="0"/>
        </w:numPr>
        <w:spacing w:before="189" w:line="360" w:lineRule="auto"/>
        <w:ind w:firstLine="704" w:firstLineChars="200"/>
        <w:rPr>
          <w:rFonts w:hint="eastAsia"/>
          <w:spacing w:val="26"/>
          <w:sz w:val="30"/>
          <w:szCs w:val="30"/>
          <w:lang w:val="en-US" w:eastAsia="zh-CN"/>
        </w:rPr>
      </w:pPr>
      <w:r>
        <w:rPr>
          <w:rFonts w:hint="eastAsia"/>
          <w:spacing w:val="26"/>
          <w:sz w:val="30"/>
          <w:szCs w:val="30"/>
          <w:lang w:val="en-US" w:eastAsia="zh-CN"/>
        </w:rPr>
        <w:t>该项目实施以来，取得了很大的成效，有效缓解了民政工作经费压力。民政专项资金管理规范，严格按资金用途使用，项目管理到位，政策执行有力，有效地发挥了财政资金的使用效率，较圆满地完成了民政的各项工作任务，年终绩效考核取得了很好的成绩。</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pPr>
        <w:pStyle w:val="2"/>
        <w:numPr>
          <w:ilvl w:val="0"/>
          <w:numId w:val="0"/>
        </w:numPr>
        <w:spacing w:before="189" w:line="360" w:lineRule="auto"/>
        <w:ind w:firstLine="704" w:firstLineChars="200"/>
        <w:rPr>
          <w:rFonts w:hint="eastAsia"/>
          <w:spacing w:val="26"/>
          <w:sz w:val="30"/>
          <w:szCs w:val="30"/>
          <w:lang w:val="en-US" w:eastAsia="zh-CN"/>
        </w:rPr>
      </w:pPr>
      <w:r>
        <w:rPr>
          <w:rFonts w:hint="eastAsia"/>
          <w:spacing w:val="26"/>
          <w:sz w:val="30"/>
          <w:szCs w:val="30"/>
          <w:lang w:val="en-US" w:eastAsia="zh-CN"/>
        </w:rPr>
        <w:t>评价工作组经过各项指标的认真评价和综合评审，综合得分98分，我局民政系统其他专项项目绩效自评等次为“优秀”。</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(一)项目支出决策情况</w:t>
      </w:r>
    </w:p>
    <w:p>
      <w:pPr>
        <w:pStyle w:val="2"/>
        <w:numPr>
          <w:ilvl w:val="0"/>
          <w:numId w:val="0"/>
        </w:numPr>
        <w:spacing w:before="189" w:line="360" w:lineRule="auto"/>
        <w:ind w:firstLine="704" w:firstLineChars="200"/>
        <w:rPr>
          <w:rFonts w:hint="eastAsia"/>
          <w:spacing w:val="26"/>
          <w:sz w:val="30"/>
          <w:szCs w:val="30"/>
          <w:lang w:val="en-US" w:eastAsia="zh-CN"/>
        </w:rPr>
      </w:pPr>
      <w:r>
        <w:rPr>
          <w:rFonts w:hint="eastAsia"/>
          <w:spacing w:val="26"/>
          <w:sz w:val="30"/>
          <w:szCs w:val="30"/>
          <w:lang w:val="en-US" w:eastAsia="zh-CN"/>
        </w:rPr>
        <w:t>1、严格支出管理。政府采购，公务接待，下乡出差等支出严格按照预算科目和项目资金的规定使用财政资金，保障部门整体支出的规范化、制度化。</w:t>
      </w:r>
    </w:p>
    <w:p>
      <w:pPr>
        <w:pStyle w:val="2"/>
        <w:numPr>
          <w:ilvl w:val="0"/>
          <w:numId w:val="0"/>
        </w:numPr>
        <w:spacing w:before="189" w:line="360" w:lineRule="auto"/>
        <w:ind w:firstLine="704" w:firstLineChars="200"/>
        <w:rPr>
          <w:rFonts w:hint="eastAsia"/>
          <w:spacing w:val="26"/>
          <w:sz w:val="30"/>
          <w:szCs w:val="30"/>
          <w:lang w:val="en-US" w:eastAsia="zh-CN"/>
        </w:rPr>
      </w:pPr>
      <w:r>
        <w:rPr>
          <w:rFonts w:hint="eastAsia"/>
          <w:spacing w:val="26"/>
          <w:sz w:val="30"/>
          <w:szCs w:val="30"/>
          <w:lang w:val="en-US" w:eastAsia="zh-CN"/>
        </w:rPr>
        <w:t>2、财务管理按制度运行。按照国家法律法规，制定了机关财务、资产配置使用、接待、会务、因公出差、车辆使用等内部控制制度，并按照制度管理和执行，防范风险，保证财政资金的安全和高效运行。</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(二)项目执行过程情况</w:t>
      </w:r>
    </w:p>
    <w:p>
      <w:pPr>
        <w:pStyle w:val="2"/>
        <w:numPr>
          <w:ilvl w:val="0"/>
          <w:numId w:val="0"/>
        </w:numPr>
        <w:spacing w:before="189" w:line="360" w:lineRule="auto"/>
        <w:ind w:firstLine="704" w:firstLineChars="200"/>
        <w:rPr>
          <w:rFonts w:hint="eastAsia"/>
          <w:spacing w:val="26"/>
          <w:sz w:val="30"/>
          <w:szCs w:val="30"/>
          <w:lang w:val="en-US" w:eastAsia="zh-CN"/>
        </w:rPr>
      </w:pPr>
      <w:r>
        <w:rPr>
          <w:rFonts w:hint="eastAsia"/>
          <w:spacing w:val="26"/>
          <w:sz w:val="30"/>
          <w:szCs w:val="30"/>
          <w:lang w:val="en-US" w:eastAsia="zh-CN"/>
        </w:rPr>
        <w:t>该项目主要用于弥补民政工作经费不足，如违建墓地专项整治，公益性公墓，民政办主任驻村补贴等。</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(三)项目支出产出情况</w:t>
      </w:r>
    </w:p>
    <w:p>
      <w:pPr>
        <w:pStyle w:val="2"/>
        <w:numPr>
          <w:ilvl w:val="0"/>
          <w:numId w:val="0"/>
        </w:numPr>
        <w:spacing w:before="189" w:line="360" w:lineRule="auto"/>
        <w:ind w:firstLine="704" w:firstLineChars="200"/>
        <w:rPr>
          <w:rFonts w:hint="default"/>
          <w:spacing w:val="26"/>
          <w:sz w:val="30"/>
          <w:szCs w:val="30"/>
          <w:lang w:val="en-US" w:eastAsia="zh-CN"/>
        </w:rPr>
      </w:pPr>
      <w:r>
        <w:rPr>
          <w:rFonts w:hint="eastAsia"/>
          <w:spacing w:val="26"/>
          <w:sz w:val="30"/>
          <w:szCs w:val="30"/>
          <w:lang w:val="en-US" w:eastAsia="zh-CN"/>
        </w:rPr>
        <w:t>民政系统其它专项总支出为100万元，使用率指标值为100%，实际完成100%，完成率100%。</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(四)项目支出效益情况</w:t>
      </w:r>
    </w:p>
    <w:p>
      <w:pPr>
        <w:pStyle w:val="2"/>
        <w:numPr>
          <w:ilvl w:val="0"/>
          <w:numId w:val="0"/>
        </w:numPr>
        <w:spacing w:before="189" w:line="360" w:lineRule="auto"/>
        <w:ind w:firstLine="704" w:firstLineChars="200"/>
        <w:rPr>
          <w:rFonts w:hint="eastAsia"/>
          <w:spacing w:val="26"/>
          <w:sz w:val="30"/>
          <w:szCs w:val="30"/>
          <w:lang w:val="en-US" w:eastAsia="zh-CN"/>
        </w:rPr>
      </w:pPr>
      <w:r>
        <w:rPr>
          <w:rFonts w:hint="eastAsia"/>
          <w:spacing w:val="26"/>
          <w:sz w:val="30"/>
          <w:szCs w:val="30"/>
          <w:lang w:val="en-US" w:eastAsia="zh-CN"/>
        </w:rPr>
        <w:t>（1）民政系统其它专项用于弥补工作经费，保障机关正常运转，弘扬中华民族美德，维系社会稳定，让民政对象人得到实实在在的服务。</w:t>
      </w:r>
    </w:p>
    <w:p>
      <w:pPr>
        <w:pStyle w:val="2"/>
        <w:numPr>
          <w:ilvl w:val="0"/>
          <w:numId w:val="0"/>
        </w:numPr>
        <w:spacing w:before="189" w:line="360" w:lineRule="auto"/>
        <w:ind w:firstLine="704" w:firstLineChars="200"/>
        <w:rPr>
          <w:spacing w:val="1"/>
          <w:sz w:val="30"/>
          <w:szCs w:val="30"/>
        </w:rPr>
      </w:pPr>
      <w:r>
        <w:rPr>
          <w:rFonts w:hint="eastAsia"/>
          <w:spacing w:val="26"/>
          <w:sz w:val="30"/>
          <w:szCs w:val="30"/>
          <w:lang w:val="en-US" w:eastAsia="zh-CN"/>
        </w:rPr>
        <w:t>（2）重大负面舆情和事件次数指标，0次，完成率100%。</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pPr>
        <w:spacing w:before="210" w:line="360" w:lineRule="auto"/>
        <w:ind w:left="0" w:leftChars="0" w:firstLine="704" w:firstLineChars="200"/>
        <w:jc w:val="left"/>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 w:hAnsi="仿宋" w:eastAsia="仿宋" w:cs="仿宋"/>
          <w:snapToGrid w:val="0"/>
          <w:color w:val="000000"/>
          <w:spacing w:val="26"/>
          <w:kern w:val="0"/>
          <w:sz w:val="30"/>
          <w:szCs w:val="30"/>
          <w:lang w:val="en-US" w:eastAsia="zh-CN" w:bidi="ar-SA"/>
        </w:rPr>
        <w:t xml:space="preserve">因部门整体支出的预算资金安排和使用上仍有不可预见性，还需加强预算管理，科学编制预算。随着群众生活水平的提高，各项专项资金也都迫切要求加大投入。 </w:t>
      </w:r>
      <w:r>
        <w:rPr>
          <w:rFonts w:hint="eastAsia" w:ascii="仿宋" w:hAnsi="仿宋" w:eastAsia="仿宋" w:cs="仿宋"/>
          <w:snapToGrid w:val="0"/>
          <w:color w:val="FF0000"/>
          <w:spacing w:val="1"/>
          <w:kern w:val="0"/>
          <w:sz w:val="30"/>
          <w:szCs w:val="30"/>
          <w:lang w:val="en-US" w:eastAsia="zh-CN" w:bidi="ar-SA"/>
        </w:rPr>
        <w:t xml:space="preserve">  </w:t>
      </w:r>
      <w:r>
        <w:rPr>
          <w:rFonts w:hint="eastAsia" w:ascii="仿宋_GB2312" w:hAnsi="仿宋_GB2312" w:eastAsia="仿宋_GB2312" w:cs="仿宋_GB2312"/>
          <w:i w:val="0"/>
          <w:iCs w:val="0"/>
          <w:caps w:val="0"/>
          <w:color w:val="FF0000"/>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仿宋_GB2312" w:hAnsi="仿宋_GB2312" w:eastAsia="仿宋_GB2312" w:cs="仿宋_GB2312"/>
          <w:i w:val="0"/>
          <w:iCs w:val="0"/>
          <w:caps w:val="0"/>
          <w:color w:val="auto"/>
          <w:spacing w:val="0"/>
          <w:sz w:val="32"/>
          <w:szCs w:val="32"/>
          <w:shd w:val="clear" w:fill="FFFFFF"/>
          <w:lang w:val="en-US" w:eastAsia="zh-CN"/>
        </w:rPr>
      </w:pPr>
      <w:r>
        <w:rPr>
          <w:rFonts w:ascii="黑体" w:hAnsi="黑体" w:eastAsia="黑体" w:cs="黑体"/>
          <w:b/>
          <w:bCs/>
          <w:spacing w:val="-15"/>
          <w:sz w:val="31"/>
          <w:szCs w:val="31"/>
        </w:rPr>
        <w:t>六、有关建议</w:t>
      </w:r>
      <w:r>
        <w:rPr>
          <w:rFonts w:hint="eastAsia" w:ascii="黑体" w:hAnsi="黑体" w:eastAsia="黑体" w:cs="黑体"/>
          <w:b/>
          <w:bCs/>
          <w:spacing w:val="-14"/>
          <w:sz w:val="30"/>
          <w:szCs w:val="30"/>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p>
    <w:p>
      <w:pPr>
        <w:spacing w:before="210" w:line="360" w:lineRule="auto"/>
        <w:ind w:left="0" w:leftChars="0" w:firstLine="604" w:firstLineChars="200"/>
        <w:jc w:val="left"/>
        <w:rPr>
          <w:rFonts w:hint="eastAsia" w:ascii="仿宋" w:hAnsi="仿宋" w:eastAsia="仿宋" w:cs="仿宋"/>
          <w:snapToGrid w:val="0"/>
          <w:color w:val="000000"/>
          <w:spacing w:val="1"/>
          <w:kern w:val="0"/>
          <w:sz w:val="30"/>
          <w:szCs w:val="30"/>
          <w:lang w:val="en-US" w:eastAsia="zh-CN" w:bidi="ar-SA"/>
        </w:rPr>
      </w:pPr>
      <w:r>
        <w:rPr>
          <w:rFonts w:hint="eastAsia" w:ascii="仿宋" w:hAnsi="仿宋" w:eastAsia="仿宋" w:cs="仿宋"/>
          <w:snapToGrid w:val="0"/>
          <w:color w:val="000000"/>
          <w:spacing w:val="1"/>
          <w:kern w:val="0"/>
          <w:sz w:val="30"/>
          <w:szCs w:val="30"/>
          <w:lang w:val="en-US" w:eastAsia="zh-CN" w:bidi="ar-SA"/>
        </w:rPr>
        <w:t xml:space="preserve">加强各部门协作、社会参与机制，整合社会资源，优化社会资源配置，建立监督机制，加大奖惩力度；加强各部门的队伍建设和业务指导，培养项目和部门的绩效管理队伍，建立绩效评价的长期机制。 </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eastAsia="仿宋_GB2312"/>
          <w:kern w:val="0"/>
          <w:sz w:val="32"/>
          <w:szCs w:val="32"/>
          <w:lang w:eastAsia="zh-CN"/>
        </w:rPr>
      </w:pPr>
      <w:r>
        <w:rPr>
          <w:rFonts w:ascii="黑体" w:hAnsi="黑体" w:eastAsia="黑体" w:cs="黑体"/>
          <w:b/>
          <w:bCs/>
          <w:spacing w:val="-15"/>
          <w:sz w:val="31"/>
          <w:szCs w:val="31"/>
        </w:rPr>
        <w:t>七、其他需要说明的问题</w:t>
      </w:r>
    </w:p>
    <w:p>
      <w:pPr>
        <w:numPr>
          <w:ilvl w:val="0"/>
          <w:numId w:val="0"/>
        </w:numPr>
        <w:spacing w:before="208" w:line="360" w:lineRule="auto"/>
        <w:rPr>
          <w:rFonts w:hint="default" w:ascii="黑体" w:hAnsi="黑体" w:eastAsia="黑体" w:cs="黑体"/>
          <w:spacing w:val="-11"/>
          <w:sz w:val="30"/>
          <w:szCs w:val="30"/>
          <w:lang w:val="en-US" w:eastAsia="zh-CN"/>
        </w:rPr>
      </w:pPr>
      <w:r>
        <w:rPr>
          <w:rFonts w:hint="eastAsia" w:ascii="黑体" w:hAnsi="黑体" w:eastAsia="黑体" w:cs="黑体"/>
          <w:spacing w:val="-11"/>
          <w:sz w:val="30"/>
          <w:szCs w:val="30"/>
          <w:lang w:val="en-US" w:eastAsia="zh-CN"/>
        </w:rPr>
        <w:t xml:space="preserve">    </w:t>
      </w:r>
      <w:r>
        <w:rPr>
          <w:rFonts w:hint="eastAsia" w:ascii="仿宋" w:hAnsi="仿宋" w:eastAsia="仿宋" w:cs="仿宋"/>
          <w:snapToGrid w:val="0"/>
          <w:color w:val="000000"/>
          <w:spacing w:val="1"/>
          <w:kern w:val="0"/>
          <w:sz w:val="30"/>
          <w:szCs w:val="30"/>
          <w:lang w:val="en-US" w:eastAsia="zh-CN" w:bidi="ar-SA"/>
        </w:rPr>
        <w:t>无</w:t>
      </w:r>
    </w:p>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kern w:val="0"/>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0"/>
        <w:rPr>
          <w:rFonts w:hint="eastAsia" w:ascii="黑体" w:hAnsi="黑体" w:eastAsia="黑体" w:cs="黑体"/>
          <w:b/>
          <w:bCs/>
          <w:spacing w:val="-15"/>
          <w:sz w:val="31"/>
          <w:szCs w:val="31"/>
          <w:lang w:eastAsia="zh-CN"/>
        </w:rPr>
      </w:pPr>
    </w:p>
    <w:p>
      <w:pPr>
        <w:spacing w:before="49" w:line="224" w:lineRule="auto"/>
        <w:rPr>
          <w:rFonts w:hint="eastAsia" w:ascii="宋体" w:hAnsi="宋体" w:eastAsia="宋体" w:cs="宋体"/>
          <w:b w:val="0"/>
          <w:bCs w:val="0"/>
          <w:spacing w:val="26"/>
          <w:sz w:val="28"/>
          <w:szCs w:val="28"/>
        </w:rPr>
      </w:pPr>
    </w:p>
    <w:p>
      <w:pPr>
        <w:spacing w:before="49" w:line="224" w:lineRule="auto"/>
        <w:rPr>
          <w:rFonts w:hint="default" w:ascii="宋体" w:hAnsi="宋体" w:eastAsia="宋体" w:cs="宋体"/>
          <w:b w:val="0"/>
          <w:bCs w:val="0"/>
          <w:sz w:val="28"/>
          <w:szCs w:val="28"/>
          <w:lang w:val="en-US" w:eastAsia="zh-CN"/>
        </w:rPr>
      </w:pPr>
      <w:r>
        <w:rPr>
          <w:rFonts w:hint="eastAsia" w:ascii="宋体" w:hAnsi="宋体" w:eastAsia="宋体" w:cs="宋体"/>
          <w:b w:val="0"/>
          <w:bCs w:val="0"/>
          <w:spacing w:val="26"/>
          <w:sz w:val="28"/>
          <w:szCs w:val="28"/>
        </w:rPr>
        <w:t>附件5</w:t>
      </w:r>
      <w:r>
        <w:rPr>
          <w:rFonts w:hint="eastAsia" w:ascii="宋体" w:hAnsi="宋体" w:eastAsia="宋体" w:cs="宋体"/>
          <w:b w:val="0"/>
          <w:bCs w:val="0"/>
          <w:spacing w:val="26"/>
          <w:sz w:val="28"/>
          <w:szCs w:val="28"/>
          <w:lang w:val="en-US" w:eastAsia="zh-CN"/>
        </w:rPr>
        <w:t>-7</w:t>
      </w:r>
      <w:bookmarkStart w:id="0" w:name="_GoBack"/>
      <w:bookmarkEnd w:id="0"/>
    </w:p>
    <w:p>
      <w:pPr>
        <w:spacing w:before="244" w:line="588" w:lineRule="exact"/>
        <w:jc w:val="center"/>
        <w:rPr>
          <w:rFonts w:hint="eastAsia" w:ascii="黑体" w:hAnsi="黑体" w:eastAsia="黑体" w:cs="黑体"/>
          <w:spacing w:val="10"/>
          <w:position w:val="12"/>
          <w:sz w:val="41"/>
          <w:szCs w:val="41"/>
        </w:rPr>
      </w:pPr>
      <w:r>
        <w:rPr>
          <w:rFonts w:hint="eastAsia" w:ascii="黑体" w:hAnsi="黑体" w:eastAsia="黑体" w:cs="黑体"/>
          <w:spacing w:val="10"/>
          <w:position w:val="12"/>
          <w:sz w:val="41"/>
          <w:szCs w:val="41"/>
        </w:rPr>
        <w:t>202</w:t>
      </w:r>
      <w:r>
        <w:rPr>
          <w:rFonts w:hint="eastAsia" w:ascii="黑体" w:hAnsi="黑体" w:eastAsia="黑体" w:cs="黑体"/>
          <w:spacing w:val="10"/>
          <w:position w:val="12"/>
          <w:sz w:val="41"/>
          <w:szCs w:val="41"/>
          <w:lang w:val="en-US" w:eastAsia="zh-CN"/>
        </w:rPr>
        <w:t>2</w:t>
      </w:r>
      <w:r>
        <w:rPr>
          <w:rFonts w:hint="eastAsia" w:ascii="黑体" w:hAnsi="黑体" w:eastAsia="黑体" w:cs="黑体"/>
          <w:spacing w:val="10"/>
          <w:position w:val="12"/>
          <w:sz w:val="41"/>
          <w:szCs w:val="41"/>
        </w:rPr>
        <w:t>年度殡葬改革惠民补贴项目支出绩效自评报告</w:t>
      </w: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2"/>
        <w:spacing w:before="78" w:line="231" w:lineRule="auto"/>
        <w:ind w:left="1814"/>
        <w:rPr>
          <w:sz w:val="24"/>
          <w:szCs w:val="24"/>
        </w:rPr>
      </w:pPr>
      <w:r>
        <w:rPr>
          <w:spacing w:val="-20"/>
          <w:sz w:val="24"/>
          <w:szCs w:val="24"/>
        </w:rPr>
        <w:t>部</w:t>
      </w:r>
      <w:r>
        <w:rPr>
          <w:spacing w:val="74"/>
          <w:sz w:val="24"/>
          <w:szCs w:val="24"/>
        </w:rPr>
        <w:t xml:space="preserve"> </w:t>
      </w:r>
      <w:r>
        <w:rPr>
          <w:spacing w:val="-20"/>
          <w:sz w:val="24"/>
          <w:szCs w:val="24"/>
        </w:rPr>
        <w:t>门</w:t>
      </w:r>
      <w:r>
        <w:rPr>
          <w:spacing w:val="31"/>
          <w:sz w:val="24"/>
          <w:szCs w:val="24"/>
        </w:rPr>
        <w:t xml:space="preserve"> </w:t>
      </w:r>
      <w:r>
        <w:rPr>
          <w:spacing w:val="-20"/>
          <w:sz w:val="24"/>
          <w:szCs w:val="24"/>
        </w:rPr>
        <w:t>( 单</w:t>
      </w:r>
      <w:r>
        <w:rPr>
          <w:spacing w:val="-3"/>
          <w:sz w:val="24"/>
          <w:szCs w:val="24"/>
        </w:rPr>
        <w:t xml:space="preserve"> </w:t>
      </w:r>
      <w:r>
        <w:rPr>
          <w:spacing w:val="-20"/>
          <w:sz w:val="24"/>
          <w:szCs w:val="24"/>
        </w:rPr>
        <w:t>位 )</w:t>
      </w:r>
      <w:r>
        <w:rPr>
          <w:spacing w:val="-3"/>
          <w:sz w:val="24"/>
          <w:szCs w:val="24"/>
        </w:rPr>
        <w:t xml:space="preserve"> </w:t>
      </w:r>
      <w:r>
        <w:rPr>
          <w:spacing w:val="-20"/>
          <w:sz w:val="24"/>
          <w:szCs w:val="24"/>
        </w:rPr>
        <w:t>名</w:t>
      </w:r>
      <w:r>
        <w:rPr>
          <w:spacing w:val="-4"/>
          <w:sz w:val="24"/>
          <w:szCs w:val="24"/>
        </w:rPr>
        <w:t xml:space="preserve"> </w:t>
      </w:r>
      <w:r>
        <w:rPr>
          <w:spacing w:val="-20"/>
          <w:sz w:val="24"/>
          <w:szCs w:val="24"/>
        </w:rPr>
        <w:t>称 ：</w:t>
      </w:r>
      <w:r>
        <w:rPr>
          <w:spacing w:val="-20"/>
          <w:position w:val="-2"/>
          <w:sz w:val="24"/>
          <w:szCs w:val="24"/>
          <w:u w:val="single" w:color="auto"/>
        </w:rPr>
        <w:t xml:space="preserve">  </w:t>
      </w:r>
      <w:r>
        <w:rPr>
          <w:rFonts w:hint="eastAsia"/>
          <w:spacing w:val="-20"/>
          <w:position w:val="-2"/>
          <w:sz w:val="24"/>
          <w:szCs w:val="24"/>
          <w:u w:val="single" w:color="auto"/>
          <w:lang w:eastAsia="zh-CN"/>
        </w:rPr>
        <w:t>汨罗市民政局</w:t>
      </w:r>
      <w:r>
        <w:rPr>
          <w:spacing w:val="-20"/>
          <w:position w:val="-2"/>
          <w:sz w:val="24"/>
          <w:szCs w:val="24"/>
          <w:u w:val="single" w:color="auto"/>
        </w:rPr>
        <w:t xml:space="preserve"> (</w:t>
      </w:r>
      <w:r>
        <w:rPr>
          <w:spacing w:val="58"/>
          <w:position w:val="-2"/>
          <w:sz w:val="24"/>
          <w:szCs w:val="24"/>
          <w:u w:val="single" w:color="auto"/>
        </w:rPr>
        <w:t xml:space="preserve"> </w:t>
      </w:r>
      <w:r>
        <w:rPr>
          <w:spacing w:val="-20"/>
          <w:position w:val="-2"/>
          <w:sz w:val="24"/>
          <w:szCs w:val="24"/>
          <w:u w:val="single" w:color="auto"/>
        </w:rPr>
        <w:t>盖</w:t>
      </w:r>
      <w:r>
        <w:rPr>
          <w:spacing w:val="29"/>
          <w:position w:val="-2"/>
          <w:sz w:val="24"/>
          <w:szCs w:val="24"/>
          <w:u w:val="single" w:color="auto"/>
        </w:rPr>
        <w:t xml:space="preserve">   </w:t>
      </w:r>
      <w:r>
        <w:rPr>
          <w:spacing w:val="-20"/>
          <w:position w:val="-2"/>
          <w:sz w:val="24"/>
          <w:szCs w:val="24"/>
          <w:u w:val="single" w:color="auto"/>
        </w:rPr>
        <w:t>章</w:t>
      </w:r>
      <w:r>
        <w:rPr>
          <w:spacing w:val="47"/>
          <w:position w:val="-2"/>
          <w:sz w:val="24"/>
          <w:szCs w:val="24"/>
          <w:u w:val="single" w:color="auto"/>
        </w:rPr>
        <w:t xml:space="preserve"> </w:t>
      </w:r>
      <w:r>
        <w:rPr>
          <w:spacing w:val="-20"/>
          <w:position w:val="-2"/>
          <w:sz w:val="24"/>
          <w:szCs w:val="24"/>
          <w:u w:val="single" w:color="auto"/>
        </w:rPr>
        <w:t>)</w:t>
      </w:r>
      <w:r>
        <w:rPr>
          <w:position w:val="-2"/>
          <w:sz w:val="24"/>
          <w:szCs w:val="24"/>
          <w:u w:val="single" w:color="auto"/>
        </w:rPr>
        <w:t xml:space="preserve">     </w:t>
      </w:r>
    </w:p>
    <w:p>
      <w:pPr>
        <w:pStyle w:val="2"/>
        <w:spacing w:before="271" w:line="602" w:lineRule="exact"/>
        <w:ind w:left="3024"/>
        <w:rPr>
          <w:sz w:val="24"/>
          <w:szCs w:val="24"/>
        </w:rPr>
      </w:pPr>
      <w:r>
        <w:rPr>
          <w:spacing w:val="-16"/>
          <w:position w:val="27"/>
          <w:sz w:val="24"/>
          <w:szCs w:val="24"/>
        </w:rPr>
        <w:t>年</w:t>
      </w:r>
      <w:r>
        <w:rPr>
          <w:spacing w:val="3"/>
          <w:position w:val="27"/>
          <w:sz w:val="24"/>
          <w:szCs w:val="24"/>
        </w:rPr>
        <w:t xml:space="preserve">   </w:t>
      </w:r>
      <w:r>
        <w:rPr>
          <w:spacing w:val="-16"/>
          <w:position w:val="27"/>
          <w:sz w:val="24"/>
          <w:szCs w:val="24"/>
        </w:rPr>
        <w:t>月</w:t>
      </w:r>
      <w:r>
        <w:rPr>
          <w:spacing w:val="9"/>
          <w:position w:val="27"/>
          <w:sz w:val="24"/>
          <w:szCs w:val="24"/>
        </w:rPr>
        <w:t xml:space="preserve">    </w:t>
      </w:r>
      <w:r>
        <w:rPr>
          <w:spacing w:val="-16"/>
          <w:position w:val="27"/>
          <w:sz w:val="24"/>
          <w:szCs w:val="24"/>
        </w:rPr>
        <w:t>日</w:t>
      </w:r>
    </w:p>
    <w:p>
      <w:pPr>
        <w:pStyle w:val="2"/>
        <w:spacing w:before="1" w:line="223" w:lineRule="auto"/>
        <w:ind w:left="3125"/>
        <w:rPr>
          <w:sz w:val="24"/>
          <w:szCs w:val="24"/>
        </w:rPr>
      </w:pPr>
      <w:r>
        <w:rPr>
          <w:spacing w:val="-7"/>
          <w:sz w:val="24"/>
          <w:szCs w:val="24"/>
        </w:rPr>
        <w:t>(此面为封面)</w:t>
      </w:r>
    </w:p>
    <w:p>
      <w:pPr>
        <w:spacing w:line="223" w:lineRule="auto"/>
        <w:rPr>
          <w:sz w:val="24"/>
          <w:szCs w:val="24"/>
        </w:rPr>
        <w:sectPr>
          <w:pgSz w:w="11900" w:h="16840"/>
          <w:pgMar w:top="1430" w:right="1785" w:bottom="400" w:left="1785" w:header="0" w:footer="0" w:gutter="0"/>
          <w:cols w:space="720" w:num="1"/>
        </w:sectPr>
      </w:pPr>
    </w:p>
    <w:p>
      <w:pPr>
        <w:spacing w:line="300" w:lineRule="auto"/>
        <w:rPr>
          <w:rFonts w:ascii="Arial"/>
          <w:sz w:val="21"/>
        </w:rPr>
      </w:pPr>
    </w:p>
    <w:p>
      <w:pPr>
        <w:spacing w:before="137" w:line="221" w:lineRule="auto"/>
        <w:ind w:left="2336"/>
        <w:rPr>
          <w:rFonts w:ascii="黑体" w:hAnsi="黑体" w:eastAsia="黑体" w:cs="黑体"/>
          <w:b/>
          <w:bCs/>
          <w:spacing w:val="6"/>
          <w:sz w:val="42"/>
          <w:szCs w:val="42"/>
        </w:rPr>
      </w:pPr>
      <w:r>
        <w:rPr>
          <w:rFonts w:ascii="黑体" w:hAnsi="黑体" w:eastAsia="黑体" w:cs="黑体"/>
          <w:b/>
          <w:bCs/>
          <w:spacing w:val="6"/>
          <w:sz w:val="42"/>
          <w:szCs w:val="42"/>
        </w:rPr>
        <w:t>项目支出绩效评价报告</w:t>
      </w:r>
    </w:p>
    <w:p>
      <w:pPr>
        <w:spacing w:before="176" w:line="360" w:lineRule="auto"/>
        <w:ind w:left="534"/>
        <w:outlineLvl w:val="1"/>
        <w:rPr>
          <w:rFonts w:ascii="黑体" w:hAnsi="黑体" w:eastAsia="黑体" w:cs="黑体"/>
          <w:b/>
          <w:bCs/>
          <w:spacing w:val="-8"/>
          <w:sz w:val="30"/>
          <w:szCs w:val="30"/>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一 、项目支出基本情况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ascii="黑体" w:hAnsi="黑体" w:eastAsia="黑体" w:cs="黑体"/>
          <w:b/>
          <w:bCs/>
          <w:snapToGrid w:val="0"/>
          <w:color w:val="000000"/>
          <w:spacing w:val="-15"/>
          <w:kern w:val="0"/>
          <w:sz w:val="31"/>
          <w:szCs w:val="31"/>
          <w:lang w:val="en-US" w:eastAsia="en-US" w:bidi="ar-SA"/>
        </w:rPr>
      </w:pPr>
      <w:r>
        <w:rPr>
          <w:rFonts w:hint="eastAsia" w:ascii="黑体" w:hAnsi="黑体" w:eastAsia="黑体" w:cs="黑体"/>
          <w:b/>
          <w:bCs/>
          <w:snapToGrid w:val="0"/>
          <w:color w:val="000000"/>
          <w:spacing w:val="-15"/>
          <w:kern w:val="0"/>
          <w:sz w:val="31"/>
          <w:szCs w:val="31"/>
          <w:lang w:val="en-US" w:eastAsia="en-US" w:bidi="ar-SA"/>
        </w:rPr>
        <w:t>(一)</w:t>
      </w:r>
      <w:r>
        <w:rPr>
          <w:rFonts w:ascii="黑体" w:hAnsi="黑体" w:eastAsia="黑体" w:cs="黑体"/>
          <w:b/>
          <w:bCs/>
          <w:snapToGrid w:val="0"/>
          <w:color w:val="000000"/>
          <w:spacing w:val="-15"/>
          <w:kern w:val="0"/>
          <w:sz w:val="31"/>
          <w:szCs w:val="31"/>
          <w:lang w:val="en-US" w:eastAsia="en-US" w:bidi="ar-SA"/>
        </w:rPr>
        <w:t>项目支出概况。</w:t>
      </w:r>
    </w:p>
    <w:p>
      <w:pPr>
        <w:pStyle w:val="2"/>
        <w:spacing w:before="221" w:line="360" w:lineRule="auto"/>
        <w:ind w:left="534" w:firstLine="704" w:firstLineChars="200"/>
        <w:rPr>
          <w:rFonts w:hint="eastAsia"/>
          <w:spacing w:val="26"/>
          <w:sz w:val="30"/>
          <w:szCs w:val="30"/>
        </w:rPr>
      </w:pPr>
      <w:r>
        <w:rPr>
          <w:rFonts w:hint="eastAsia"/>
          <w:spacing w:val="26"/>
          <w:sz w:val="30"/>
          <w:szCs w:val="30"/>
        </w:rPr>
        <w:t>惠民殡葬补贴的对象:具有本市户籍，死亡后按殡葬法律法规火葬的城乡居民和困难群众（困难群众主要包括:城乡低保对象、农村五保对象、城镇“三无人员”和公安机关确认的无名遗体)。</w:t>
      </w:r>
    </w:p>
    <w:p>
      <w:pPr>
        <w:pStyle w:val="2"/>
        <w:spacing w:before="221" w:line="360" w:lineRule="auto"/>
        <w:ind w:left="534"/>
        <w:rPr>
          <w:rFonts w:hint="eastAsia"/>
          <w:spacing w:val="26"/>
          <w:sz w:val="30"/>
          <w:szCs w:val="30"/>
        </w:rPr>
      </w:pPr>
      <w:r>
        <w:rPr>
          <w:rFonts w:hint="eastAsia"/>
          <w:spacing w:val="26"/>
          <w:sz w:val="30"/>
          <w:szCs w:val="30"/>
        </w:rPr>
        <w:t>补贴标准:</w:t>
      </w:r>
    </w:p>
    <w:p>
      <w:pPr>
        <w:pStyle w:val="2"/>
        <w:spacing w:before="221" w:line="360" w:lineRule="auto"/>
        <w:ind w:left="534" w:firstLine="704" w:firstLineChars="200"/>
        <w:rPr>
          <w:rFonts w:hint="eastAsia"/>
          <w:spacing w:val="26"/>
          <w:sz w:val="30"/>
          <w:szCs w:val="30"/>
        </w:rPr>
      </w:pPr>
      <w:r>
        <w:rPr>
          <w:rFonts w:hint="eastAsia"/>
          <w:spacing w:val="26"/>
          <w:sz w:val="30"/>
          <w:szCs w:val="30"/>
        </w:rPr>
        <w:t>1、（1)遗体接运费:100-300元/具；(2）72小时遗体冷藏费576元；(3）骨灰盒1个200元；(4）卫生纸棺1个200元；(5）平板火化炉遗体火化费430元。以上五项合计补贴标准1506元，1606元，1706元。</w:t>
      </w:r>
    </w:p>
    <w:p>
      <w:pPr>
        <w:pStyle w:val="2"/>
        <w:spacing w:before="221" w:line="360" w:lineRule="auto"/>
        <w:ind w:left="534" w:firstLine="704" w:firstLineChars="200"/>
        <w:rPr>
          <w:rFonts w:hint="eastAsia"/>
          <w:spacing w:val="26"/>
          <w:sz w:val="30"/>
          <w:szCs w:val="30"/>
        </w:rPr>
      </w:pPr>
      <w:r>
        <w:rPr>
          <w:rFonts w:hint="eastAsia"/>
          <w:spacing w:val="26"/>
          <w:sz w:val="30"/>
          <w:szCs w:val="30"/>
        </w:rPr>
        <w:t>2、遗体火化后进合法公墓安葬的补贴500元/具；遗体火化后进合法公墓实行树葬、花葬、草坪葬等不留坟头节地生态安葬形式的 另补贴1000/具。</w:t>
      </w:r>
    </w:p>
    <w:p>
      <w:pPr>
        <w:pStyle w:val="2"/>
        <w:spacing w:before="221" w:line="360" w:lineRule="auto"/>
        <w:ind w:left="534" w:firstLine="704" w:firstLineChars="200"/>
        <w:rPr>
          <w:rFonts w:hint="eastAsia"/>
          <w:spacing w:val="26"/>
          <w:sz w:val="30"/>
          <w:szCs w:val="30"/>
        </w:rPr>
      </w:pPr>
      <w:r>
        <w:rPr>
          <w:rFonts w:hint="eastAsia"/>
          <w:spacing w:val="26"/>
          <w:sz w:val="30"/>
          <w:szCs w:val="30"/>
        </w:rPr>
        <w:t>3、财政供养及享受国家丧葬抚恤补贴人员，不重复享受惠民殡葬补贴。</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ascii="黑体" w:hAnsi="黑体" w:eastAsia="黑体" w:cs="黑体"/>
          <w:b/>
          <w:bCs/>
          <w:snapToGrid w:val="0"/>
          <w:color w:val="000000"/>
          <w:spacing w:val="-15"/>
          <w:kern w:val="0"/>
          <w:sz w:val="31"/>
          <w:szCs w:val="31"/>
          <w:lang w:val="en-US" w:eastAsia="en-US" w:bidi="ar-SA"/>
        </w:rPr>
      </w:pPr>
      <w:r>
        <w:rPr>
          <w:rFonts w:ascii="黑体" w:hAnsi="黑体" w:eastAsia="黑体" w:cs="黑体"/>
          <w:b/>
          <w:bCs/>
          <w:snapToGrid w:val="0"/>
          <w:color w:val="000000"/>
          <w:spacing w:val="-15"/>
          <w:kern w:val="0"/>
          <w:sz w:val="31"/>
          <w:szCs w:val="31"/>
          <w:lang w:val="en-US" w:eastAsia="en-US" w:bidi="ar-SA"/>
        </w:rPr>
        <w:t>(二)项目资金使用管理情况</w:t>
      </w:r>
    </w:p>
    <w:p>
      <w:pPr>
        <w:pStyle w:val="2"/>
        <w:spacing w:before="221" w:line="360" w:lineRule="auto"/>
        <w:ind w:left="534" w:firstLine="704" w:firstLineChars="200"/>
        <w:rPr>
          <w:rFonts w:hint="eastAsia"/>
          <w:spacing w:val="26"/>
          <w:sz w:val="30"/>
          <w:szCs w:val="30"/>
        </w:rPr>
      </w:pPr>
      <w:r>
        <w:rPr>
          <w:rFonts w:hint="eastAsia"/>
          <w:spacing w:val="26"/>
          <w:sz w:val="30"/>
          <w:szCs w:val="30"/>
        </w:rPr>
        <w:t>202</w:t>
      </w:r>
      <w:r>
        <w:rPr>
          <w:rFonts w:hint="eastAsia"/>
          <w:spacing w:val="26"/>
          <w:sz w:val="30"/>
          <w:szCs w:val="30"/>
          <w:lang w:val="en-US" w:eastAsia="zh-CN"/>
        </w:rPr>
        <w:t>2</w:t>
      </w:r>
      <w:r>
        <w:rPr>
          <w:rFonts w:hint="eastAsia"/>
          <w:spacing w:val="26"/>
          <w:sz w:val="30"/>
          <w:szCs w:val="30"/>
        </w:rPr>
        <w:t>年汨罗市“惠民殡葬补贴”资金</w:t>
      </w:r>
      <w:r>
        <w:rPr>
          <w:rFonts w:hint="eastAsia"/>
          <w:spacing w:val="26"/>
          <w:sz w:val="30"/>
          <w:szCs w:val="30"/>
          <w:lang w:eastAsia="zh-CN"/>
        </w:rPr>
        <w:t>共发放</w:t>
      </w:r>
      <w:r>
        <w:rPr>
          <w:rFonts w:hint="eastAsia"/>
          <w:spacing w:val="26"/>
          <w:sz w:val="30"/>
          <w:szCs w:val="30"/>
          <w:lang w:val="en-US" w:eastAsia="zh-CN"/>
        </w:rPr>
        <w:t>150</w:t>
      </w:r>
      <w:r>
        <w:rPr>
          <w:rFonts w:hint="eastAsia"/>
          <w:spacing w:val="26"/>
          <w:sz w:val="30"/>
          <w:szCs w:val="30"/>
        </w:rPr>
        <w:t>万元，其中城乡居民和困难群众补贴</w:t>
      </w:r>
      <w:r>
        <w:rPr>
          <w:rFonts w:hint="eastAsia"/>
          <w:spacing w:val="26"/>
          <w:sz w:val="30"/>
          <w:szCs w:val="30"/>
          <w:lang w:val="en-US" w:eastAsia="zh-CN"/>
        </w:rPr>
        <w:t>147.55</w:t>
      </w:r>
      <w:r>
        <w:rPr>
          <w:rFonts w:hint="eastAsia"/>
          <w:spacing w:val="26"/>
          <w:sz w:val="30"/>
          <w:szCs w:val="30"/>
        </w:rPr>
        <w:t>万元，武夷山村公墓惠民补贴2.45万元。</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ascii="黑体" w:hAnsi="黑体" w:eastAsia="黑体" w:cs="黑体"/>
          <w:b/>
          <w:bCs/>
          <w:snapToGrid w:val="0"/>
          <w:color w:val="000000"/>
          <w:spacing w:val="-15"/>
          <w:kern w:val="0"/>
          <w:sz w:val="31"/>
          <w:szCs w:val="31"/>
          <w:lang w:val="en-US" w:eastAsia="en-US" w:bidi="ar-SA"/>
        </w:rPr>
      </w:pPr>
      <w:r>
        <w:rPr>
          <w:rFonts w:hint="eastAsia" w:ascii="黑体" w:hAnsi="黑体" w:eastAsia="黑体" w:cs="黑体"/>
          <w:b/>
          <w:bCs/>
          <w:snapToGrid w:val="0"/>
          <w:color w:val="000000"/>
          <w:spacing w:val="-15"/>
          <w:kern w:val="0"/>
          <w:sz w:val="31"/>
          <w:szCs w:val="31"/>
          <w:lang w:val="en-US" w:eastAsia="en-US" w:bidi="ar-SA"/>
        </w:rPr>
        <w:t>(三)</w:t>
      </w:r>
      <w:r>
        <w:rPr>
          <w:rFonts w:ascii="黑体" w:hAnsi="黑体" w:eastAsia="黑体" w:cs="黑体"/>
          <w:b/>
          <w:bCs/>
          <w:snapToGrid w:val="0"/>
          <w:color w:val="000000"/>
          <w:spacing w:val="-15"/>
          <w:kern w:val="0"/>
          <w:sz w:val="31"/>
          <w:szCs w:val="31"/>
          <w:lang w:val="en-US" w:eastAsia="en-US" w:bidi="ar-SA"/>
        </w:rPr>
        <w:t>项目支出绩效目标完成程度</w:t>
      </w:r>
    </w:p>
    <w:p>
      <w:pPr>
        <w:spacing w:before="201" w:line="360" w:lineRule="auto"/>
        <w:ind w:left="534" w:firstLine="704" w:firstLineChars="200"/>
        <w:outlineLvl w:val="1"/>
        <w:rPr>
          <w:rFonts w:hint="eastAsia" w:ascii="仿宋" w:hAnsi="仿宋" w:eastAsia="仿宋" w:cs="仿宋"/>
          <w:snapToGrid w:val="0"/>
          <w:color w:val="000000"/>
          <w:spacing w:val="26"/>
          <w:kern w:val="0"/>
          <w:sz w:val="30"/>
          <w:szCs w:val="30"/>
          <w:lang w:val="en-US" w:eastAsia="zh-CN" w:bidi="ar-SA"/>
        </w:rPr>
      </w:pPr>
      <w:r>
        <w:rPr>
          <w:rFonts w:hint="eastAsia" w:ascii="仿宋" w:hAnsi="仿宋" w:eastAsia="仿宋" w:cs="仿宋"/>
          <w:snapToGrid w:val="0"/>
          <w:color w:val="000000"/>
          <w:spacing w:val="26"/>
          <w:kern w:val="0"/>
          <w:sz w:val="30"/>
          <w:szCs w:val="30"/>
          <w:lang w:val="en-US" w:eastAsia="zh-CN" w:bidi="ar-SA"/>
        </w:rPr>
        <w:t>符合条件对象发放率达到100%，规范惠民殡葬补贴政策实施，合理确定保障标准。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二、绩效评价工作情况</w:t>
      </w:r>
    </w:p>
    <w:p>
      <w:pPr>
        <w:spacing w:before="201" w:line="360" w:lineRule="auto"/>
        <w:ind w:left="534" w:firstLine="704" w:firstLineChars="200"/>
        <w:outlineLvl w:val="1"/>
        <w:rPr>
          <w:rFonts w:hint="eastAsia" w:ascii="仿宋" w:hAnsi="仿宋" w:eastAsia="仿宋" w:cs="仿宋"/>
          <w:snapToGrid w:val="0"/>
          <w:color w:val="000000"/>
          <w:spacing w:val="26"/>
          <w:kern w:val="0"/>
          <w:sz w:val="30"/>
          <w:szCs w:val="30"/>
          <w:lang w:val="en-US" w:eastAsia="zh-CN" w:bidi="ar-SA"/>
        </w:rPr>
      </w:pPr>
      <w:r>
        <w:rPr>
          <w:rFonts w:hint="eastAsia" w:ascii="仿宋" w:hAnsi="仿宋" w:eastAsia="仿宋" w:cs="仿宋"/>
          <w:snapToGrid w:val="0"/>
          <w:color w:val="000000"/>
          <w:spacing w:val="26"/>
          <w:kern w:val="0"/>
          <w:sz w:val="30"/>
          <w:szCs w:val="30"/>
          <w:lang w:val="en-US" w:eastAsia="zh-CN" w:bidi="ar-SA"/>
        </w:rPr>
        <w:t>我市基本丧葬费用减免工作于2018年才开始启动，各项相关工作正在完善改进中。先将基本丧葬费用目前还不能通过一卡通发放做如下说明:</w:t>
      </w:r>
    </w:p>
    <w:p>
      <w:pPr>
        <w:numPr>
          <w:ilvl w:val="0"/>
          <w:numId w:val="0"/>
        </w:numPr>
        <w:spacing w:before="201" w:line="360" w:lineRule="auto"/>
        <w:ind w:firstLine="704" w:firstLineChars="200"/>
        <w:outlineLvl w:val="1"/>
        <w:rPr>
          <w:rFonts w:hint="eastAsia" w:ascii="仿宋" w:hAnsi="仿宋" w:eastAsia="仿宋" w:cs="仿宋"/>
          <w:snapToGrid w:val="0"/>
          <w:color w:val="000000"/>
          <w:spacing w:val="26"/>
          <w:kern w:val="0"/>
          <w:sz w:val="30"/>
          <w:szCs w:val="30"/>
          <w:lang w:val="en-US" w:eastAsia="zh-CN" w:bidi="ar-SA"/>
        </w:rPr>
      </w:pPr>
      <w:r>
        <w:rPr>
          <w:rFonts w:hint="eastAsia" w:ascii="仿宋" w:hAnsi="仿宋" w:eastAsia="仿宋" w:cs="仿宋"/>
          <w:snapToGrid w:val="0"/>
          <w:color w:val="000000"/>
          <w:spacing w:val="26"/>
          <w:kern w:val="0"/>
          <w:sz w:val="30"/>
          <w:szCs w:val="30"/>
          <w:lang w:val="en-US" w:eastAsia="zh-CN" w:bidi="ar-SA"/>
        </w:rPr>
        <w:t>（1）基本丧葬费用由我所按规定标准审核报财政局核准后，由市财政局直接拨付到市殡仪馆，一季度结算一次。</w:t>
      </w:r>
    </w:p>
    <w:p>
      <w:pPr>
        <w:numPr>
          <w:ilvl w:val="0"/>
          <w:numId w:val="0"/>
        </w:numPr>
        <w:spacing w:before="201" w:line="360" w:lineRule="auto"/>
        <w:ind w:firstLine="704" w:firstLineChars="200"/>
        <w:outlineLvl w:val="1"/>
        <w:rPr>
          <w:rFonts w:hint="eastAsia" w:ascii="仿宋" w:hAnsi="仿宋" w:eastAsia="仿宋" w:cs="仿宋"/>
          <w:snapToGrid w:val="0"/>
          <w:color w:val="000000"/>
          <w:spacing w:val="26"/>
          <w:kern w:val="0"/>
          <w:sz w:val="30"/>
          <w:szCs w:val="30"/>
          <w:lang w:val="en-US" w:eastAsia="zh-CN" w:bidi="ar-SA"/>
        </w:rPr>
      </w:pPr>
      <w:r>
        <w:rPr>
          <w:rFonts w:hint="eastAsia" w:ascii="仿宋" w:hAnsi="仿宋" w:eastAsia="仿宋" w:cs="仿宋"/>
          <w:snapToGrid w:val="0"/>
          <w:color w:val="000000"/>
          <w:spacing w:val="26"/>
          <w:kern w:val="0"/>
          <w:sz w:val="30"/>
          <w:szCs w:val="30"/>
          <w:lang w:val="en-US" w:eastAsia="zh-CN" w:bidi="ar-SA"/>
        </w:rPr>
        <w:t>（2）补贴对象需凭死亡证明，有效身份证明，通过村（社区）、乡镇审核，我所核准认定后，凭我所开具的基本丧葬费用减免申请单才能享受减免。</w:t>
      </w:r>
    </w:p>
    <w:p>
      <w:pPr>
        <w:numPr>
          <w:ilvl w:val="0"/>
          <w:numId w:val="0"/>
        </w:numPr>
        <w:spacing w:before="201" w:line="360" w:lineRule="auto"/>
        <w:ind w:firstLine="704" w:firstLineChars="200"/>
        <w:outlineLvl w:val="1"/>
        <w:rPr>
          <w:rFonts w:hint="eastAsia" w:ascii="仿宋" w:hAnsi="仿宋" w:eastAsia="仿宋" w:cs="仿宋"/>
          <w:snapToGrid w:val="0"/>
          <w:color w:val="000000"/>
          <w:spacing w:val="26"/>
          <w:kern w:val="0"/>
          <w:sz w:val="30"/>
          <w:szCs w:val="30"/>
          <w:lang w:val="en-US" w:eastAsia="zh-CN" w:bidi="ar-SA"/>
        </w:rPr>
      </w:pPr>
      <w:r>
        <w:rPr>
          <w:rFonts w:hint="eastAsia" w:ascii="仿宋" w:hAnsi="仿宋" w:eastAsia="仿宋" w:cs="仿宋"/>
          <w:snapToGrid w:val="0"/>
          <w:color w:val="000000"/>
          <w:spacing w:val="26"/>
          <w:kern w:val="0"/>
          <w:sz w:val="30"/>
          <w:szCs w:val="30"/>
          <w:lang w:val="en-US" w:eastAsia="zh-CN" w:bidi="ar-SA"/>
        </w:rPr>
        <w:t>（3）一卡通发放增加工作难度。符合减免条件的，在遗体火化时直接免收相关费用，程序、手续简单。打卡发放无形中会增加金额核对、丧属重复跑路等手续。</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firstLine="704" w:firstLineChars="200"/>
        <w:textAlignment w:val="baseline"/>
        <w:outlineLvl w:val="1"/>
        <w:rPr>
          <w:rFonts w:hint="eastAsia" w:ascii="仿宋" w:hAnsi="仿宋" w:eastAsia="仿宋" w:cs="仿宋"/>
          <w:snapToGrid w:val="0"/>
          <w:color w:val="000000"/>
          <w:spacing w:val="26"/>
          <w:kern w:val="0"/>
          <w:sz w:val="30"/>
          <w:szCs w:val="30"/>
          <w:lang w:val="en-US" w:eastAsia="zh-CN" w:bidi="ar-SA"/>
        </w:rPr>
      </w:pPr>
      <w:r>
        <w:rPr>
          <w:rFonts w:hint="eastAsia" w:ascii="仿宋" w:hAnsi="仿宋" w:eastAsia="仿宋" w:cs="仿宋"/>
          <w:snapToGrid w:val="0"/>
          <w:color w:val="000000"/>
          <w:spacing w:val="26"/>
          <w:kern w:val="0"/>
          <w:sz w:val="30"/>
          <w:szCs w:val="30"/>
          <w:lang w:val="en-US" w:eastAsia="zh-CN" w:bidi="ar-SA"/>
        </w:rPr>
        <w:t>评价工作组经过各项指标的认真评价和综合评审，综合得分99分，我所殡葬惠民补贴项目绩效自评等次为“优秀”。</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(一)项目支出决策情况</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704" w:firstLineChars="200"/>
        <w:textAlignment w:val="baseline"/>
        <w:rPr>
          <w:rFonts w:hint="eastAsia" w:ascii="仿宋" w:hAnsi="仿宋" w:eastAsia="仿宋" w:cs="仿宋"/>
          <w:snapToGrid w:val="0"/>
          <w:color w:val="000000"/>
          <w:spacing w:val="26"/>
          <w:kern w:val="0"/>
          <w:sz w:val="30"/>
          <w:szCs w:val="30"/>
          <w:lang w:val="en-US" w:eastAsia="zh-CN" w:bidi="ar-SA"/>
        </w:rPr>
      </w:pPr>
      <w:r>
        <w:rPr>
          <w:rFonts w:hint="eastAsia" w:ascii="仿宋" w:hAnsi="仿宋" w:eastAsia="仿宋" w:cs="仿宋"/>
          <w:snapToGrid w:val="0"/>
          <w:color w:val="000000"/>
          <w:spacing w:val="26"/>
          <w:kern w:val="0"/>
          <w:sz w:val="30"/>
          <w:szCs w:val="30"/>
          <w:lang w:val="en-US" w:eastAsia="zh-CN" w:bidi="ar-SA"/>
        </w:rPr>
        <w:t>为全面贯彻落实《殡葬管理条例》(国务院令第628号)和《湖南省实施&lt;殡葬管理条例&gt;办法》(省政府令第154号)、《汨罗市人民政府办公室关于印发&lt;汨罗市殡葬改革实施方案&gt;的通知》(汨政办发[2017]62号)文件精神，进一步加强殡葬管理工作，完善我市殡葬基础设施体系，全面落实惠民殡葬政策进行拨付。</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(二)项目执行过程情况</w:t>
      </w:r>
    </w:p>
    <w:p>
      <w:pPr>
        <w:pStyle w:val="2"/>
        <w:keepNext w:val="0"/>
        <w:keepLines w:val="0"/>
        <w:pageBreakBefore w:val="0"/>
        <w:widowControl/>
        <w:numPr>
          <w:ilvl w:val="0"/>
          <w:numId w:val="13"/>
        </w:numPr>
        <w:kinsoku w:val="0"/>
        <w:wordWrap/>
        <w:overflowPunct/>
        <w:topLinePunct w:val="0"/>
        <w:autoSpaceDE w:val="0"/>
        <w:autoSpaceDN w:val="0"/>
        <w:bidi w:val="0"/>
        <w:adjustRightInd w:val="0"/>
        <w:snapToGrid w:val="0"/>
        <w:spacing w:line="360" w:lineRule="auto"/>
        <w:ind w:left="0" w:leftChars="0" w:firstLine="704" w:firstLineChars="200"/>
        <w:textAlignment w:val="baseline"/>
        <w:rPr>
          <w:rFonts w:hint="eastAsia" w:cs="仿宋"/>
          <w:snapToGrid w:val="0"/>
          <w:color w:val="000000"/>
          <w:spacing w:val="26"/>
          <w:kern w:val="0"/>
          <w:sz w:val="30"/>
          <w:szCs w:val="30"/>
          <w:lang w:val="en-US" w:eastAsia="zh-CN" w:bidi="ar-SA"/>
        </w:rPr>
      </w:pPr>
      <w:r>
        <w:rPr>
          <w:rFonts w:hint="eastAsia" w:cs="仿宋"/>
          <w:snapToGrid w:val="0"/>
          <w:color w:val="000000"/>
          <w:spacing w:val="26"/>
          <w:kern w:val="0"/>
          <w:sz w:val="30"/>
          <w:szCs w:val="30"/>
          <w:lang w:val="en-US" w:eastAsia="zh-CN" w:bidi="ar-SA"/>
        </w:rPr>
        <w:t>加强违建墓地巡查与整治力度，建立禁葬区确保违建墓地不反弹。</w:t>
      </w:r>
    </w:p>
    <w:p>
      <w:pPr>
        <w:pStyle w:val="2"/>
        <w:keepNext w:val="0"/>
        <w:keepLines w:val="0"/>
        <w:pageBreakBefore w:val="0"/>
        <w:widowControl/>
        <w:numPr>
          <w:ilvl w:val="0"/>
          <w:numId w:val="13"/>
        </w:numPr>
        <w:kinsoku w:val="0"/>
        <w:wordWrap/>
        <w:overflowPunct/>
        <w:topLinePunct w:val="0"/>
        <w:autoSpaceDE w:val="0"/>
        <w:autoSpaceDN w:val="0"/>
        <w:bidi w:val="0"/>
        <w:adjustRightInd w:val="0"/>
        <w:snapToGrid w:val="0"/>
        <w:spacing w:line="360" w:lineRule="auto"/>
        <w:ind w:left="0" w:leftChars="0" w:firstLine="704" w:firstLineChars="200"/>
        <w:textAlignment w:val="baseline"/>
        <w:rPr>
          <w:rFonts w:hint="eastAsia" w:cs="仿宋"/>
          <w:snapToGrid w:val="0"/>
          <w:color w:val="000000"/>
          <w:spacing w:val="26"/>
          <w:kern w:val="0"/>
          <w:sz w:val="30"/>
          <w:szCs w:val="30"/>
          <w:lang w:val="en-US" w:eastAsia="zh-CN" w:bidi="ar-SA"/>
        </w:rPr>
      </w:pPr>
      <w:r>
        <w:rPr>
          <w:rFonts w:hint="eastAsia" w:cs="仿宋"/>
          <w:snapToGrid w:val="0"/>
          <w:color w:val="000000"/>
          <w:spacing w:val="26"/>
          <w:kern w:val="0"/>
          <w:sz w:val="30"/>
          <w:szCs w:val="30"/>
          <w:lang w:val="en-US" w:eastAsia="zh-CN" w:bidi="ar-SA"/>
        </w:rPr>
        <w:t>全面落实惠民政策，促进殡葬管理及服务与殡改协调并进。</w:t>
      </w:r>
    </w:p>
    <w:p>
      <w:pPr>
        <w:pStyle w:val="2"/>
        <w:keepNext w:val="0"/>
        <w:keepLines w:val="0"/>
        <w:pageBreakBefore w:val="0"/>
        <w:widowControl/>
        <w:numPr>
          <w:ilvl w:val="0"/>
          <w:numId w:val="13"/>
        </w:numPr>
        <w:kinsoku w:val="0"/>
        <w:wordWrap/>
        <w:overflowPunct/>
        <w:topLinePunct w:val="0"/>
        <w:autoSpaceDE w:val="0"/>
        <w:autoSpaceDN w:val="0"/>
        <w:bidi w:val="0"/>
        <w:adjustRightInd w:val="0"/>
        <w:snapToGrid w:val="0"/>
        <w:spacing w:line="360" w:lineRule="auto"/>
        <w:ind w:left="0" w:leftChars="0" w:firstLine="704" w:firstLineChars="200"/>
        <w:textAlignment w:val="baseline"/>
        <w:rPr>
          <w:rFonts w:hint="default" w:ascii="仿宋" w:hAnsi="仿宋" w:eastAsia="仿宋" w:cs="仿宋"/>
          <w:snapToGrid w:val="0"/>
          <w:color w:val="000000"/>
          <w:spacing w:val="26"/>
          <w:kern w:val="0"/>
          <w:sz w:val="30"/>
          <w:szCs w:val="30"/>
          <w:lang w:val="en-US" w:eastAsia="zh-CN" w:bidi="ar-SA"/>
        </w:rPr>
      </w:pPr>
      <w:r>
        <w:rPr>
          <w:rFonts w:hint="eastAsia" w:cs="仿宋"/>
          <w:snapToGrid w:val="0"/>
          <w:color w:val="000000"/>
          <w:spacing w:val="26"/>
          <w:kern w:val="0"/>
          <w:sz w:val="30"/>
          <w:szCs w:val="30"/>
          <w:lang w:val="en-US" w:eastAsia="zh-CN" w:bidi="ar-SA"/>
        </w:rPr>
        <w:t xml:space="preserve">加强火化区范围巡查，确保全年火化率达100%。      </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(三)项目支出产出情况</w:t>
      </w:r>
    </w:p>
    <w:p>
      <w:pPr>
        <w:pStyle w:val="2"/>
        <w:keepNext w:val="0"/>
        <w:keepLines w:val="0"/>
        <w:pageBreakBefore w:val="0"/>
        <w:widowControl/>
        <w:numPr>
          <w:numId w:val="0"/>
        </w:numPr>
        <w:kinsoku w:val="0"/>
        <w:wordWrap/>
        <w:overflowPunct/>
        <w:topLinePunct w:val="0"/>
        <w:autoSpaceDE w:val="0"/>
        <w:autoSpaceDN w:val="0"/>
        <w:bidi w:val="0"/>
        <w:adjustRightInd w:val="0"/>
        <w:snapToGrid w:val="0"/>
        <w:spacing w:line="360" w:lineRule="auto"/>
        <w:ind w:firstLine="704" w:firstLineChars="200"/>
        <w:textAlignment w:val="baseline"/>
        <w:rPr>
          <w:rFonts w:hint="eastAsia" w:cs="仿宋"/>
          <w:snapToGrid w:val="0"/>
          <w:color w:val="000000"/>
          <w:spacing w:val="26"/>
          <w:kern w:val="0"/>
          <w:sz w:val="30"/>
          <w:szCs w:val="30"/>
          <w:lang w:val="en-US" w:eastAsia="zh-CN" w:bidi="ar-SA"/>
        </w:rPr>
      </w:pPr>
      <w:r>
        <w:rPr>
          <w:rFonts w:hint="eastAsia" w:cs="仿宋"/>
          <w:snapToGrid w:val="0"/>
          <w:color w:val="000000"/>
          <w:spacing w:val="26"/>
          <w:kern w:val="0"/>
          <w:sz w:val="30"/>
          <w:szCs w:val="30"/>
          <w:lang w:val="en-US" w:eastAsia="zh-CN" w:bidi="ar-SA"/>
        </w:rPr>
        <w:t>殡葬惠民补贴资金使用率指标值为100%，实际完成100%，完成率100%。</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(四)项目支出效益情况</w:t>
      </w: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704" w:firstLineChars="200"/>
        <w:textAlignment w:val="baseline"/>
        <w:rPr>
          <w:rFonts w:hint="eastAsia" w:cs="仿宋"/>
          <w:snapToGrid w:val="0"/>
          <w:color w:val="000000"/>
          <w:spacing w:val="26"/>
          <w:kern w:val="0"/>
          <w:sz w:val="30"/>
          <w:szCs w:val="30"/>
          <w:lang w:val="en-US" w:eastAsia="zh-CN" w:bidi="ar-SA"/>
        </w:rPr>
      </w:pPr>
      <w:r>
        <w:rPr>
          <w:rFonts w:hint="eastAsia" w:cs="仿宋"/>
          <w:snapToGrid w:val="0"/>
          <w:color w:val="000000"/>
          <w:spacing w:val="26"/>
          <w:kern w:val="0"/>
          <w:sz w:val="30"/>
          <w:szCs w:val="30"/>
          <w:lang w:val="en-US" w:eastAsia="zh-CN" w:bidi="ar-SA"/>
        </w:rPr>
        <w:t>此项惠民政策的实施，减轻了困难群众的丧葬负担，充分体现殡葬改革惠民、利民、为民的特点，真正使生者安慰、故者安息。</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704" w:firstLineChars="200"/>
        <w:textAlignment w:val="baseline"/>
        <w:rPr>
          <w:rFonts w:hint="eastAsia" w:cs="仿宋"/>
          <w:snapToGrid w:val="0"/>
          <w:color w:val="000000"/>
          <w:spacing w:val="26"/>
          <w:kern w:val="0"/>
          <w:sz w:val="30"/>
          <w:szCs w:val="30"/>
          <w:lang w:val="en-US" w:eastAsia="zh-CN" w:bidi="ar-SA"/>
        </w:rPr>
      </w:pPr>
      <w:r>
        <w:rPr>
          <w:rFonts w:hint="eastAsia" w:cs="仿宋"/>
          <w:snapToGrid w:val="0"/>
          <w:color w:val="000000"/>
          <w:spacing w:val="26"/>
          <w:kern w:val="0"/>
          <w:sz w:val="30"/>
          <w:szCs w:val="30"/>
          <w:lang w:val="en-US" w:eastAsia="zh-CN" w:bidi="ar-SA"/>
        </w:rPr>
        <w:t xml:space="preserve">1、每季度初由市殡仪馆对上季度免除基本殡葬费进行汇总，会同市殡葬管理所出具核对无误后的减免对象花名册和相关减免资料，逐项核实“惠民补贴”对象，确保“补贴”对象真实，发放精准到位。  </w:t>
      </w: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704" w:firstLineChars="200"/>
        <w:textAlignment w:val="baseline"/>
        <w:rPr>
          <w:rFonts w:hint="eastAsia" w:ascii="仿宋" w:hAnsi="仿宋" w:eastAsia="仿宋" w:cs="仿宋"/>
          <w:b w:val="0"/>
          <w:bCs w:val="0"/>
          <w:snapToGrid w:val="0"/>
          <w:color w:val="000000"/>
          <w:spacing w:val="2"/>
          <w:kern w:val="0"/>
          <w:sz w:val="30"/>
          <w:szCs w:val="30"/>
          <w:lang w:val="en-US" w:eastAsia="zh-CN" w:bidi="ar"/>
        </w:rPr>
      </w:pPr>
      <w:r>
        <w:rPr>
          <w:rFonts w:hint="eastAsia" w:cs="仿宋"/>
          <w:snapToGrid w:val="0"/>
          <w:color w:val="000000"/>
          <w:spacing w:val="26"/>
          <w:kern w:val="0"/>
          <w:sz w:val="30"/>
          <w:szCs w:val="30"/>
          <w:lang w:val="en-US" w:eastAsia="zh-CN" w:bidi="ar-SA"/>
        </w:rPr>
        <w:t xml:space="preserve">2、殡葬改革宣传教育的力度不够。 </w:t>
      </w:r>
      <w:r>
        <w:rPr>
          <w:rFonts w:hint="eastAsia" w:ascii="仿宋" w:hAnsi="仿宋" w:eastAsia="仿宋" w:cs="仿宋"/>
          <w:b w:val="0"/>
          <w:bCs w:val="0"/>
          <w:snapToGrid w:val="0"/>
          <w:color w:val="000000"/>
          <w:spacing w:val="2"/>
          <w:kern w:val="0"/>
          <w:sz w:val="30"/>
          <w:szCs w:val="30"/>
          <w:lang w:val="en-US" w:eastAsia="zh-CN" w:bidi="ar"/>
        </w:rPr>
        <w:t xml:space="preserve">                                                                                                                       </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六、有关建议</w:t>
      </w: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704" w:firstLineChars="200"/>
        <w:textAlignment w:val="baseline"/>
        <w:rPr>
          <w:rFonts w:hint="eastAsia" w:cs="仿宋"/>
          <w:b w:val="0"/>
          <w:bCs w:val="0"/>
          <w:snapToGrid w:val="0"/>
          <w:color w:val="000000"/>
          <w:spacing w:val="26"/>
          <w:kern w:val="0"/>
          <w:sz w:val="30"/>
          <w:szCs w:val="30"/>
          <w:lang w:val="en-US" w:eastAsia="zh-CN" w:bidi="ar-SA"/>
        </w:rPr>
      </w:pPr>
      <w:r>
        <w:rPr>
          <w:rFonts w:hint="eastAsia" w:cs="仿宋"/>
          <w:b w:val="0"/>
          <w:bCs w:val="0"/>
          <w:snapToGrid w:val="0"/>
          <w:color w:val="000000"/>
          <w:spacing w:val="26"/>
          <w:kern w:val="0"/>
          <w:sz w:val="30"/>
          <w:szCs w:val="30"/>
          <w:lang w:val="en-US" w:eastAsia="zh-CN" w:bidi="ar-SA"/>
        </w:rPr>
        <w:t>多措并举，努力开创惠民殡葬工作新局面。殡葬改革的重点在农村，难点在农村，建立健全农村红白理事会，倡导丧事俭办文明新风，通过积极发挥红白理事会作用，有效破解了大操大办、乱埋乱葬、骨灰装棺再葬等难题。以“互联网+殡葬”为手段，全面提升殡葬管理服务水平，以奖补机制为引擎，加快推进全省公益性公墓建设。</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eastAsia="仿宋_GB2312"/>
          <w:kern w:val="0"/>
          <w:sz w:val="32"/>
          <w:szCs w:val="32"/>
          <w:lang w:eastAsia="zh-CN"/>
        </w:rPr>
      </w:pPr>
      <w:r>
        <w:rPr>
          <w:rFonts w:ascii="黑体" w:hAnsi="黑体" w:eastAsia="黑体" w:cs="黑体"/>
          <w:b/>
          <w:bCs/>
          <w:spacing w:val="-15"/>
          <w:sz w:val="31"/>
          <w:szCs w:val="31"/>
        </w:rPr>
        <w:t>七、其他需要说明的问题</w:t>
      </w: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704" w:firstLineChars="200"/>
        <w:textAlignment w:val="baseline"/>
        <w:rPr>
          <w:rFonts w:hint="eastAsia" w:cs="仿宋"/>
          <w:b w:val="0"/>
          <w:bCs w:val="0"/>
          <w:snapToGrid w:val="0"/>
          <w:color w:val="000000"/>
          <w:spacing w:val="26"/>
          <w:kern w:val="0"/>
          <w:sz w:val="30"/>
          <w:szCs w:val="30"/>
          <w:lang w:val="en-US" w:eastAsia="zh-CN" w:bidi="ar-SA"/>
        </w:rPr>
      </w:pPr>
      <w:r>
        <w:rPr>
          <w:rFonts w:hint="eastAsia" w:cs="仿宋"/>
          <w:b w:val="0"/>
          <w:bCs w:val="0"/>
          <w:snapToGrid w:val="0"/>
          <w:color w:val="000000"/>
          <w:spacing w:val="26"/>
          <w:kern w:val="0"/>
          <w:sz w:val="30"/>
          <w:szCs w:val="30"/>
          <w:lang w:val="en-US" w:eastAsia="zh-CN" w:bidi="ar-SA"/>
        </w:rPr>
        <w:t>无</w:t>
      </w:r>
    </w:p>
    <w:p>
      <w:pPr>
        <w:spacing w:line="360" w:lineRule="auto"/>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eastAsia="zh-CN"/>
        </w:rPr>
      </w:pPr>
    </w:p>
    <w:sectPr>
      <w:footerReference r:id="rId13" w:type="default"/>
      <w:pgSz w:w="11900" w:h="16820"/>
      <w:pgMar w:top="1755" w:right="1227" w:bottom="1485" w:left="1011" w:header="0" w:footer="91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宋体S-超大字符集">
    <w:panose1 w:val="02000000000000000000"/>
    <w:charset w:val="86"/>
    <w:family w:val="auto"/>
    <w:pitch w:val="default"/>
    <w:sig w:usb0="00000001" w:usb1="08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7"/>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pPr>
          <w:pStyle w:val="3"/>
          <w:jc w:val="right"/>
          <w:rPr>
            <w:rFonts w:asciiTheme="minorEastAsia" w:hAnsiTheme="minorEastAsia" w:eastAsiaTheme="minorEastAsia"/>
            <w:kern w:val="0"/>
            <w:sz w:val="28"/>
            <w:szCs w:val="28"/>
          </w:rPr>
        </w:pPr>
      </w:p>
    </w:sdtContent>
  </w:sdt>
  <w:p>
    <w:pPr>
      <w:spacing w:before="1" w:line="175" w:lineRule="auto"/>
      <w:ind w:left="444"/>
      <w:jc w:val="left"/>
      <w:rPr>
        <w:rFonts w:ascii="宋体" w:hAnsi="宋体" w:eastAsia="宋体" w:cs="宋体"/>
        <w:kern w:val="0"/>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6"/>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pPr>
          <w:pStyle w:val="3"/>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fldChar w:fldCharType="begin"/>
        </w:r>
        <w:r>
          <w:rPr>
            <w:rFonts w:asciiTheme="minorEastAsia" w:hAnsiTheme="minorEastAsia" w:eastAsiaTheme="minorEastAsia"/>
            <w:kern w:val="0"/>
            <w:sz w:val="28"/>
            <w:szCs w:val="28"/>
          </w:rPr>
          <w:instrText xml:space="preserve"> PAGE   \* MERGEFORMAT </w:instrText>
        </w:r>
        <w:r>
          <w:rPr>
            <w:rFonts w:asciiTheme="minorEastAsia" w:hAnsiTheme="minorEastAsia" w:eastAsiaTheme="minorEastAsia"/>
            <w:kern w:val="0"/>
            <w:sz w:val="28"/>
            <w:szCs w:val="28"/>
          </w:rPr>
          <w:fldChar w:fldCharType="separate"/>
        </w:r>
        <w:r>
          <w:rPr>
            <w:rFonts w:asciiTheme="minorEastAsia" w:hAnsiTheme="minorEastAsia" w:eastAsiaTheme="minorEastAsia"/>
            <w:kern w:val="0"/>
            <w:sz w:val="28"/>
            <w:szCs w:val="28"/>
            <w:lang w:val="zh-CN"/>
          </w:rPr>
          <w:t>-</w:t>
        </w:r>
        <w:r>
          <w:rPr>
            <w:rFonts w:asciiTheme="minorEastAsia" w:hAnsiTheme="minorEastAsia" w:eastAsiaTheme="minorEastAsia"/>
            <w:kern w:val="0"/>
            <w:sz w:val="28"/>
            <w:szCs w:val="28"/>
          </w:rPr>
          <w:t xml:space="preserve"> 2 -</w:t>
        </w:r>
        <w:r>
          <w:rPr>
            <w:rFonts w:asciiTheme="minorEastAsia" w:hAnsiTheme="minorEastAsia" w:eastAsiaTheme="minorEastAsia"/>
            <w:kern w:val="0"/>
            <w:sz w:val="28"/>
            <w:szCs w:val="28"/>
          </w:rPr>
          <w:fldChar w:fldCharType="end"/>
        </w:r>
      </w:p>
    </w:sdtContent>
  </w:sdt>
  <w:p>
    <w:pPr>
      <w:pStyle w:val="3"/>
      <w:jc w:val="left"/>
      <w:rPr>
        <w:rFonts w:eastAsiaTheme="minorEastAsia"/>
        <w:kern w:val="0"/>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3"/>
          <w:jc w:val="right"/>
          <w:rPr>
            <w:rFonts w:asciiTheme="minorEastAsia" w:hAnsiTheme="minorEastAsia" w:eastAsiaTheme="minorEastAsia"/>
            <w:kern w:val="0"/>
          </w:rPr>
        </w:pPr>
      </w:p>
    </w:sdtContent>
  </w:sdt>
  <w:p>
    <w:pPr>
      <w:spacing w:line="14" w:lineRule="auto"/>
      <w:jc w:val="left"/>
      <w:rPr>
        <w:kern w:val="0"/>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jc w:val="right"/>
      <w:rPr>
        <w:rFonts w:ascii="宋体" w:hAnsi="宋体" w:eastAsia="宋体" w:cs="宋体"/>
        <w:sz w:val="31"/>
        <w:szCs w:val="31"/>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jc w:val="right"/>
      <w:rPr>
        <w:rFonts w:ascii="宋体" w:hAnsi="宋体" w:eastAsia="宋体" w:cs="宋体"/>
        <w:sz w:val="31"/>
        <w:szCs w:val="31"/>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274"/>
      <w:rPr>
        <w:rFonts w:ascii="宋体" w:hAnsi="宋体" w:eastAsia="宋体" w:cs="宋体"/>
        <w:sz w:val="31"/>
        <w:szCs w:val="3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D754FE"/>
    <w:multiLevelType w:val="singleLevel"/>
    <w:tmpl w:val="85D754FE"/>
    <w:lvl w:ilvl="0" w:tentative="0">
      <w:start w:val="1"/>
      <w:numFmt w:val="chineseCounting"/>
      <w:lvlText w:val="(%1)"/>
      <w:lvlJc w:val="left"/>
      <w:pPr>
        <w:tabs>
          <w:tab w:val="left" w:pos="312"/>
        </w:tabs>
      </w:pPr>
      <w:rPr>
        <w:rFonts w:hint="eastAsia"/>
      </w:rPr>
    </w:lvl>
  </w:abstractNum>
  <w:abstractNum w:abstractNumId="1">
    <w:nsid w:val="AAF0EB7E"/>
    <w:multiLevelType w:val="singleLevel"/>
    <w:tmpl w:val="AAF0EB7E"/>
    <w:lvl w:ilvl="0" w:tentative="0">
      <w:start w:val="5"/>
      <w:numFmt w:val="chineseCounting"/>
      <w:suff w:val="nothing"/>
      <w:lvlText w:val="%1、"/>
      <w:lvlJc w:val="left"/>
      <w:rPr>
        <w:rFonts w:hint="eastAsia"/>
      </w:rPr>
    </w:lvl>
  </w:abstractNum>
  <w:abstractNum w:abstractNumId="2">
    <w:nsid w:val="AEBE6A3A"/>
    <w:multiLevelType w:val="singleLevel"/>
    <w:tmpl w:val="AEBE6A3A"/>
    <w:lvl w:ilvl="0" w:tentative="0">
      <w:start w:val="8"/>
      <w:numFmt w:val="chineseCounting"/>
      <w:suff w:val="nothing"/>
      <w:lvlText w:val="%1、"/>
      <w:lvlJc w:val="left"/>
      <w:rPr>
        <w:rFonts w:hint="eastAsia"/>
      </w:rPr>
    </w:lvl>
  </w:abstractNum>
  <w:abstractNum w:abstractNumId="3">
    <w:nsid w:val="C0D3AEF2"/>
    <w:multiLevelType w:val="singleLevel"/>
    <w:tmpl w:val="C0D3AEF2"/>
    <w:lvl w:ilvl="0" w:tentative="0">
      <w:start w:val="4"/>
      <w:numFmt w:val="chineseCounting"/>
      <w:suff w:val="nothing"/>
      <w:lvlText w:val="%1、"/>
      <w:lvlJc w:val="left"/>
      <w:rPr>
        <w:rFonts w:hint="eastAsia"/>
      </w:rPr>
    </w:lvl>
  </w:abstractNum>
  <w:abstractNum w:abstractNumId="4">
    <w:nsid w:val="CF7F5E97"/>
    <w:multiLevelType w:val="singleLevel"/>
    <w:tmpl w:val="CF7F5E97"/>
    <w:lvl w:ilvl="0" w:tentative="0">
      <w:start w:val="1"/>
      <w:numFmt w:val="chineseCounting"/>
      <w:suff w:val="nothing"/>
      <w:lvlText w:val="%1、"/>
      <w:lvlJc w:val="left"/>
      <w:rPr>
        <w:rFonts w:hint="eastAsia"/>
      </w:rPr>
    </w:lvl>
  </w:abstractNum>
  <w:abstractNum w:abstractNumId="5">
    <w:nsid w:val="D98893FF"/>
    <w:multiLevelType w:val="singleLevel"/>
    <w:tmpl w:val="D98893FF"/>
    <w:lvl w:ilvl="0" w:tentative="0">
      <w:start w:val="1"/>
      <w:numFmt w:val="decimal"/>
      <w:suff w:val="nothing"/>
      <w:lvlText w:val="%1、"/>
      <w:lvlJc w:val="left"/>
      <w:pPr>
        <w:ind w:left="808" w:leftChars="0" w:firstLine="0" w:firstLineChars="0"/>
      </w:pPr>
    </w:lvl>
  </w:abstractNum>
  <w:abstractNum w:abstractNumId="6">
    <w:nsid w:val="F5FC6828"/>
    <w:multiLevelType w:val="singleLevel"/>
    <w:tmpl w:val="F5FC6828"/>
    <w:lvl w:ilvl="0" w:tentative="0">
      <w:start w:val="2"/>
      <w:numFmt w:val="chineseCounting"/>
      <w:lvlText w:val="(%1)"/>
      <w:lvlJc w:val="left"/>
      <w:pPr>
        <w:tabs>
          <w:tab w:val="left" w:pos="312"/>
        </w:tabs>
        <w:ind w:left="230"/>
      </w:pPr>
      <w:rPr>
        <w:rFonts w:hint="eastAsia"/>
      </w:rPr>
    </w:lvl>
  </w:abstractNum>
  <w:abstractNum w:abstractNumId="7">
    <w:nsid w:val="13677A63"/>
    <w:multiLevelType w:val="singleLevel"/>
    <w:tmpl w:val="13677A63"/>
    <w:lvl w:ilvl="0" w:tentative="0">
      <w:start w:val="1"/>
      <w:numFmt w:val="chineseCounting"/>
      <w:lvlText w:val="(%1)"/>
      <w:lvlJc w:val="left"/>
      <w:pPr>
        <w:tabs>
          <w:tab w:val="left" w:pos="312"/>
        </w:tabs>
      </w:pPr>
      <w:rPr>
        <w:rFonts w:hint="eastAsia"/>
      </w:rPr>
    </w:lvl>
  </w:abstractNum>
  <w:abstractNum w:abstractNumId="8">
    <w:nsid w:val="31666840"/>
    <w:multiLevelType w:val="singleLevel"/>
    <w:tmpl w:val="31666840"/>
    <w:lvl w:ilvl="0" w:tentative="0">
      <w:start w:val="6"/>
      <w:numFmt w:val="chineseCounting"/>
      <w:suff w:val="nothing"/>
      <w:lvlText w:val="%1、"/>
      <w:lvlJc w:val="left"/>
      <w:rPr>
        <w:rFonts w:hint="eastAsia"/>
      </w:rPr>
    </w:lvl>
  </w:abstractNum>
  <w:abstractNum w:abstractNumId="9">
    <w:nsid w:val="39B53CC5"/>
    <w:multiLevelType w:val="singleLevel"/>
    <w:tmpl w:val="39B53CC5"/>
    <w:lvl w:ilvl="0" w:tentative="0">
      <w:start w:val="1"/>
      <w:numFmt w:val="decimal"/>
      <w:lvlText w:val="%1."/>
      <w:lvlJc w:val="left"/>
      <w:pPr>
        <w:tabs>
          <w:tab w:val="left" w:pos="312"/>
        </w:tabs>
      </w:pPr>
    </w:lvl>
  </w:abstractNum>
  <w:abstractNum w:abstractNumId="10">
    <w:nsid w:val="462488C7"/>
    <w:multiLevelType w:val="singleLevel"/>
    <w:tmpl w:val="462488C7"/>
    <w:lvl w:ilvl="0" w:tentative="0">
      <w:start w:val="1"/>
      <w:numFmt w:val="chineseCounting"/>
      <w:lvlText w:val="(%1)"/>
      <w:lvlJc w:val="left"/>
      <w:pPr>
        <w:tabs>
          <w:tab w:val="left" w:pos="312"/>
        </w:tabs>
      </w:pPr>
      <w:rPr>
        <w:rFonts w:hint="eastAsia"/>
      </w:rPr>
    </w:lvl>
  </w:abstractNum>
  <w:abstractNum w:abstractNumId="11">
    <w:nsid w:val="57ACB0C3"/>
    <w:multiLevelType w:val="singleLevel"/>
    <w:tmpl w:val="57ACB0C3"/>
    <w:lvl w:ilvl="0" w:tentative="0">
      <w:start w:val="6"/>
      <w:numFmt w:val="chineseCounting"/>
      <w:suff w:val="nothing"/>
      <w:lvlText w:val="%1、"/>
      <w:lvlJc w:val="left"/>
      <w:rPr>
        <w:rFonts w:hint="eastAsia"/>
      </w:rPr>
    </w:lvl>
  </w:abstractNum>
  <w:abstractNum w:abstractNumId="12">
    <w:nsid w:val="6A29E69A"/>
    <w:multiLevelType w:val="singleLevel"/>
    <w:tmpl w:val="6A29E69A"/>
    <w:lvl w:ilvl="0" w:tentative="0">
      <w:start w:val="1"/>
      <w:numFmt w:val="chineseCounting"/>
      <w:lvlText w:val="(%1)"/>
      <w:lvlJc w:val="left"/>
      <w:pPr>
        <w:tabs>
          <w:tab w:val="left" w:pos="312"/>
        </w:tabs>
      </w:pPr>
      <w:rPr>
        <w:rFonts w:hint="eastAsia"/>
      </w:rPr>
    </w:lvl>
  </w:abstractNum>
  <w:num w:numId="1">
    <w:abstractNumId w:val="9"/>
  </w:num>
  <w:num w:numId="2">
    <w:abstractNumId w:val="4"/>
  </w:num>
  <w:num w:numId="3">
    <w:abstractNumId w:val="3"/>
  </w:num>
  <w:num w:numId="4">
    <w:abstractNumId w:val="2"/>
  </w:num>
  <w:num w:numId="5">
    <w:abstractNumId w:val="7"/>
  </w:num>
  <w:num w:numId="6">
    <w:abstractNumId w:val="11"/>
  </w:num>
  <w:num w:numId="7">
    <w:abstractNumId w:val="12"/>
  </w:num>
  <w:num w:numId="8">
    <w:abstractNumId w:val="8"/>
  </w:num>
  <w:num w:numId="9">
    <w:abstractNumId w:val="10"/>
  </w:num>
  <w:num w:numId="10">
    <w:abstractNumId w:val="6"/>
  </w:num>
  <w:num w:numId="11">
    <w:abstractNumId w:val="1"/>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bordersDoNotSurroundHeader w:val="false"/>
  <w:bordersDoNotSurroundFooter w:val="false"/>
  <w:documentProtection w:enforcement="0"/>
  <w:displayHorizontalDrawingGridEvery w:val="1"/>
  <w:displayVerticalDrawingGridEvery w:val="1"/>
  <w:noPunctuationKerning w:val="true"/>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Tg4MTI1ZmEwNTdmODQ0MmJmZDMxNDZlOGIxOGM2M2UifQ=="/>
  </w:docVars>
  <w:rsids>
    <w:rsidRoot w:val="00000000"/>
    <w:rsid w:val="01055665"/>
    <w:rsid w:val="01AF3811"/>
    <w:rsid w:val="022026E1"/>
    <w:rsid w:val="03795BF7"/>
    <w:rsid w:val="063B4719"/>
    <w:rsid w:val="086E756B"/>
    <w:rsid w:val="0ACF37E5"/>
    <w:rsid w:val="0B400BC6"/>
    <w:rsid w:val="0C8703F0"/>
    <w:rsid w:val="0E68228D"/>
    <w:rsid w:val="0EC7130B"/>
    <w:rsid w:val="117B42E6"/>
    <w:rsid w:val="132711CC"/>
    <w:rsid w:val="144A1638"/>
    <w:rsid w:val="150B1BE5"/>
    <w:rsid w:val="15276E52"/>
    <w:rsid w:val="155B2425"/>
    <w:rsid w:val="19D32FBC"/>
    <w:rsid w:val="1CC6730C"/>
    <w:rsid w:val="1E387E83"/>
    <w:rsid w:val="1E6A4395"/>
    <w:rsid w:val="20AA3316"/>
    <w:rsid w:val="220C5BA5"/>
    <w:rsid w:val="25557A3D"/>
    <w:rsid w:val="26AC7F09"/>
    <w:rsid w:val="26C1640B"/>
    <w:rsid w:val="26EA5ED7"/>
    <w:rsid w:val="27A93B82"/>
    <w:rsid w:val="28D42956"/>
    <w:rsid w:val="29E277A3"/>
    <w:rsid w:val="2AE00186"/>
    <w:rsid w:val="2ED73D48"/>
    <w:rsid w:val="308216BE"/>
    <w:rsid w:val="34FE1149"/>
    <w:rsid w:val="36131FAF"/>
    <w:rsid w:val="38710670"/>
    <w:rsid w:val="3A550786"/>
    <w:rsid w:val="3B7A130F"/>
    <w:rsid w:val="3C9444A5"/>
    <w:rsid w:val="4B765FB8"/>
    <w:rsid w:val="4BB33CF5"/>
    <w:rsid w:val="4C7215A4"/>
    <w:rsid w:val="4F8B6063"/>
    <w:rsid w:val="4FB17BE6"/>
    <w:rsid w:val="52FA3F96"/>
    <w:rsid w:val="55850F17"/>
    <w:rsid w:val="560120E3"/>
    <w:rsid w:val="57AE6D93"/>
    <w:rsid w:val="57F549C2"/>
    <w:rsid w:val="58A46918"/>
    <w:rsid w:val="5BFD14FB"/>
    <w:rsid w:val="5E971709"/>
    <w:rsid w:val="5EFE7883"/>
    <w:rsid w:val="5F1D035A"/>
    <w:rsid w:val="5FB623A7"/>
    <w:rsid w:val="63C72988"/>
    <w:rsid w:val="65945657"/>
    <w:rsid w:val="66340AA0"/>
    <w:rsid w:val="67B65CE4"/>
    <w:rsid w:val="6823620F"/>
    <w:rsid w:val="69557FA2"/>
    <w:rsid w:val="6A5E5F50"/>
    <w:rsid w:val="6D4336DE"/>
    <w:rsid w:val="6E3851B0"/>
    <w:rsid w:val="6E723E5E"/>
    <w:rsid w:val="73F30AFC"/>
    <w:rsid w:val="75D31135"/>
    <w:rsid w:val="78C4795D"/>
    <w:rsid w:val="7B334D35"/>
    <w:rsid w:val="7ED67756"/>
    <w:rsid w:val="FBCFA9F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4"/>
      <w:szCs w:val="34"/>
      <w:lang w:val="en-US" w:eastAsia="en-US" w:bidi="ar-SA"/>
    </w:rPr>
  </w:style>
  <w:style w:type="paragraph" w:styleId="3">
    <w:name w:val="footer"/>
    <w:qFormat/>
    <w:uiPriority w:val="99"/>
    <w:pPr>
      <w:tabs>
        <w:tab w:val="center" w:pos="4153"/>
        <w:tab w:val="right" w:pos="8306"/>
      </w:tabs>
      <w:kinsoku w:val="0"/>
      <w:autoSpaceDE w:val="0"/>
      <w:autoSpaceDN w:val="0"/>
      <w:adjustRightInd w:val="0"/>
      <w:snapToGrid w:val="0"/>
      <w:spacing w:line="560" w:lineRule="exact"/>
      <w:textAlignment w:val="baseline"/>
    </w:pPr>
    <w:rPr>
      <w:rFonts w:ascii="Arial" w:hAnsi="Arial" w:eastAsia="Arial" w:cs="Arial"/>
      <w:snapToGrid w:val="0"/>
      <w:color w:val="000000"/>
      <w:sz w:val="18"/>
      <w:szCs w:val="18"/>
      <w:lang w:val="en-US" w:eastAsia="en-US" w:bidi="ar-SA"/>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Arial" w:hAnsi="Arial" w:eastAsia="Arial" w:cs="Arial"/>
      <w:sz w:val="21"/>
      <w:szCs w:val="21"/>
      <w:lang w:val="en-US" w:eastAsia="en-US" w:bidi="ar-SA"/>
    </w:rPr>
  </w:style>
  <w:style w:type="paragraph" w:styleId="10">
    <w:name w:val="List Paragraph"/>
    <w:unhideWhenUsed/>
    <w:qFormat/>
    <w:uiPriority w:val="99"/>
    <w:pPr>
      <w:kinsoku w:val="0"/>
      <w:autoSpaceDE w:val="0"/>
      <w:autoSpaceDN w:val="0"/>
      <w:adjustRightInd w:val="0"/>
      <w:snapToGrid w:val="0"/>
      <w:ind w:firstLine="420" w:firstLineChars="200"/>
      <w:textAlignment w:val="baseline"/>
    </w:pPr>
    <w:rPr>
      <w:rFonts w:ascii="Arial" w:hAnsi="Arial" w:eastAsia="Arial" w:cs="Arial"/>
      <w:snapToGrid w:val="0"/>
      <w:color w:val="000000"/>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58</Pages>
  <Words>19037</Words>
  <Characters>20510</Characters>
  <TotalTime>11</TotalTime>
  <ScaleCrop>false</ScaleCrop>
  <LinksUpToDate>false</LinksUpToDate>
  <CharactersWithSpaces>21515</CharactersWithSpaces>
  <Application>WPS Office_11.8.2.10505_F1E327BC-269C-435d-A152-05C5408002CA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2024-04-20T05:25:00Z</dcterms:created>
  <dc:creator>Administrator</dc:creator>
  <cp:lastModifiedBy>kylin</cp:lastModifiedBy>
  <cp:lastPrinted>2024-05-21T22:05:00Z</cp:lastPrinted>
  <dcterms:modified xsi:type="dcterms:W3CDTF">2024-07-25T11:11:05Z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2052-11.8.2.10505</vt:lpwstr>
  </property>
  <property fmtid="{D5CDD505-2E9C-101B-9397-08002B2CF9AE}" pid="6" name="ICV">
    <vt:lpwstr>A1E9AC54BF58440288AD196632C2A254_12</vt:lpwstr>
  </property>
</Properties>
</file>