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83" w:rsidRDefault="001F7547">
      <w:pPr>
        <w:pStyle w:val="a4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1</w:t>
      </w:r>
    </w:p>
    <w:p w:rsidR="00C91183" w:rsidRDefault="001F7547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年度部门整体支出绩效评价基础</w:t>
      </w:r>
    </w:p>
    <w:p w:rsidR="00C91183" w:rsidRDefault="001F7547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C91183" w:rsidRDefault="00C91183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C91183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财政供养人员情况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编制数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:rsidR="00C91183" w:rsidRDefault="001F7547">
            <w:pPr>
              <w:ind w:firstLineChars="300" w:firstLine="63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控制率</w:t>
            </w:r>
            <w:proofErr w:type="spellEnd"/>
          </w:p>
        </w:tc>
      </w:tr>
      <w:tr w:rsidR="00C91183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70</w:t>
            </w:r>
          </w:p>
        </w:tc>
        <w:tc>
          <w:tcPr>
            <w:tcW w:w="203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70</w:t>
            </w:r>
          </w:p>
        </w:tc>
        <w:tc>
          <w:tcPr>
            <w:tcW w:w="1983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</w:tr>
      <w:tr w:rsidR="00C91183">
        <w:trPr>
          <w:trHeight w:val="359"/>
        </w:trPr>
        <w:tc>
          <w:tcPr>
            <w:tcW w:w="3271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经费控制情况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C91183">
        <w:trPr>
          <w:trHeight w:val="369"/>
        </w:trPr>
        <w:tc>
          <w:tcPr>
            <w:tcW w:w="3271" w:type="dxa"/>
            <w:vAlign w:val="center"/>
          </w:tcPr>
          <w:p w:rsidR="00C91183" w:rsidRDefault="001F754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C91183" w:rsidRDefault="00C91183">
            <w:pPr>
              <w:ind w:firstLine="420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C91183">
        <w:trPr>
          <w:trHeight w:val="350"/>
        </w:trPr>
        <w:tc>
          <w:tcPr>
            <w:tcW w:w="3271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C91183">
        <w:trPr>
          <w:trHeight w:val="370"/>
        </w:trPr>
        <w:tc>
          <w:tcPr>
            <w:tcW w:w="3271" w:type="dxa"/>
            <w:vAlign w:val="center"/>
          </w:tcPr>
          <w:p w:rsidR="00C91183" w:rsidRDefault="001F7547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其中：公车购置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C91183">
        <w:trPr>
          <w:trHeight w:val="350"/>
        </w:trPr>
        <w:tc>
          <w:tcPr>
            <w:tcW w:w="3271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公车运行维护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C91183">
        <w:trPr>
          <w:trHeight w:val="369"/>
        </w:trPr>
        <w:tc>
          <w:tcPr>
            <w:tcW w:w="3271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C91183">
        <w:trPr>
          <w:trHeight w:val="340"/>
        </w:trPr>
        <w:tc>
          <w:tcPr>
            <w:tcW w:w="3271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5.68</w:t>
            </w:r>
          </w:p>
        </w:tc>
        <w:tc>
          <w:tcPr>
            <w:tcW w:w="203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15.2</w:t>
            </w:r>
          </w:p>
        </w:tc>
        <w:tc>
          <w:tcPr>
            <w:tcW w:w="1983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5.5</w:t>
            </w:r>
          </w:p>
        </w:tc>
      </w:tr>
      <w:tr w:rsidR="00C91183">
        <w:trPr>
          <w:trHeight w:val="350"/>
        </w:trPr>
        <w:tc>
          <w:tcPr>
            <w:tcW w:w="3271" w:type="dxa"/>
            <w:vAlign w:val="center"/>
          </w:tcPr>
          <w:p w:rsidR="00C91183" w:rsidRDefault="001F7547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项目支出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2116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C91183">
        <w:trPr>
          <w:trHeight w:val="359"/>
        </w:trPr>
        <w:tc>
          <w:tcPr>
            <w:tcW w:w="3271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C91183">
        <w:trPr>
          <w:trHeight w:val="359"/>
        </w:trPr>
        <w:tc>
          <w:tcPr>
            <w:tcW w:w="3271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C91183">
        <w:trPr>
          <w:trHeight w:val="359"/>
        </w:trPr>
        <w:tc>
          <w:tcPr>
            <w:tcW w:w="3271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C91183" w:rsidRDefault="001F754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C91183">
        <w:trPr>
          <w:trHeight w:val="350"/>
        </w:trPr>
        <w:tc>
          <w:tcPr>
            <w:tcW w:w="3271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公用经费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350.84</w:t>
            </w:r>
          </w:p>
        </w:tc>
        <w:tc>
          <w:tcPr>
            <w:tcW w:w="203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126.86</w:t>
            </w:r>
          </w:p>
        </w:tc>
        <w:tc>
          <w:tcPr>
            <w:tcW w:w="1983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323.08</w:t>
            </w:r>
          </w:p>
        </w:tc>
      </w:tr>
      <w:tr w:rsidR="00C91183">
        <w:trPr>
          <w:trHeight w:val="350"/>
        </w:trPr>
        <w:tc>
          <w:tcPr>
            <w:tcW w:w="3271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其中：办公经费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11.69</w:t>
            </w:r>
          </w:p>
        </w:tc>
        <w:tc>
          <w:tcPr>
            <w:tcW w:w="203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9.12</w:t>
            </w:r>
          </w:p>
        </w:tc>
        <w:tc>
          <w:tcPr>
            <w:tcW w:w="1983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9.12</w:t>
            </w:r>
          </w:p>
        </w:tc>
      </w:tr>
      <w:tr w:rsidR="00C91183">
        <w:trPr>
          <w:trHeight w:val="360"/>
        </w:trPr>
        <w:tc>
          <w:tcPr>
            <w:tcW w:w="3271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水费、电费、差旅费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15.27</w:t>
            </w:r>
          </w:p>
        </w:tc>
        <w:tc>
          <w:tcPr>
            <w:tcW w:w="203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19</w:t>
            </w:r>
          </w:p>
        </w:tc>
        <w:tc>
          <w:tcPr>
            <w:tcW w:w="1983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19</w:t>
            </w:r>
          </w:p>
        </w:tc>
      </w:tr>
      <w:tr w:rsidR="00C91183">
        <w:trPr>
          <w:trHeight w:val="350"/>
        </w:trPr>
        <w:tc>
          <w:tcPr>
            <w:tcW w:w="3271" w:type="dxa"/>
            <w:vAlign w:val="center"/>
          </w:tcPr>
          <w:p w:rsidR="00C91183" w:rsidRDefault="001F7547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会议费、培训费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15.15</w:t>
            </w:r>
          </w:p>
        </w:tc>
        <w:tc>
          <w:tcPr>
            <w:tcW w:w="203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7.6</w:t>
            </w:r>
          </w:p>
        </w:tc>
        <w:tc>
          <w:tcPr>
            <w:tcW w:w="1983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7.6</w:t>
            </w:r>
          </w:p>
        </w:tc>
      </w:tr>
      <w:tr w:rsidR="00C91183">
        <w:trPr>
          <w:trHeight w:val="350"/>
        </w:trPr>
        <w:tc>
          <w:tcPr>
            <w:tcW w:w="3271" w:type="dxa"/>
            <w:vAlign w:val="center"/>
          </w:tcPr>
          <w:p w:rsidR="00C91183" w:rsidRDefault="001F7547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政府采购金额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C91183">
        <w:trPr>
          <w:trHeight w:val="369"/>
        </w:trPr>
        <w:tc>
          <w:tcPr>
            <w:tcW w:w="3271" w:type="dxa"/>
            <w:vAlign w:val="center"/>
          </w:tcPr>
          <w:p w:rsidR="00C91183" w:rsidRDefault="001F7547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C91183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批复规模</w:t>
            </w:r>
            <w:proofErr w:type="spellEnd"/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实际规模</w:t>
            </w:r>
            <w:proofErr w:type="spellEnd"/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规模控制率</w:t>
            </w:r>
            <w:proofErr w:type="spellEnd"/>
          </w:p>
        </w:tc>
        <w:tc>
          <w:tcPr>
            <w:tcW w:w="107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预算投资</w:t>
            </w:r>
            <w:proofErr w:type="spellEnd"/>
          </w:p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实际投资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资概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制率</w:t>
            </w:r>
            <w:proofErr w:type="spellEnd"/>
          </w:p>
        </w:tc>
      </w:tr>
      <w:tr w:rsidR="00C91183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C91183" w:rsidRDefault="00C91183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:rsidR="00C91183" w:rsidRDefault="00C91183">
            <w:pPr>
              <w:ind w:firstLine="420"/>
              <w:jc w:val="center"/>
            </w:pPr>
          </w:p>
        </w:tc>
        <w:tc>
          <w:tcPr>
            <w:tcW w:w="958" w:type="dxa"/>
            <w:vAlign w:val="center"/>
          </w:tcPr>
          <w:p w:rsidR="00C91183" w:rsidRDefault="00C91183">
            <w:pPr>
              <w:ind w:firstLine="420"/>
              <w:jc w:val="center"/>
            </w:pPr>
          </w:p>
        </w:tc>
        <w:tc>
          <w:tcPr>
            <w:tcW w:w="960" w:type="dxa"/>
            <w:vAlign w:val="center"/>
          </w:tcPr>
          <w:p w:rsidR="00C91183" w:rsidRDefault="00C91183">
            <w:pPr>
              <w:ind w:firstLine="420"/>
              <w:jc w:val="center"/>
            </w:pPr>
          </w:p>
        </w:tc>
        <w:tc>
          <w:tcPr>
            <w:tcW w:w="1079" w:type="dxa"/>
            <w:vAlign w:val="center"/>
          </w:tcPr>
          <w:p w:rsidR="00C91183" w:rsidRDefault="00C91183">
            <w:pPr>
              <w:ind w:firstLine="420"/>
              <w:jc w:val="center"/>
            </w:pPr>
          </w:p>
        </w:tc>
        <w:tc>
          <w:tcPr>
            <w:tcW w:w="1039" w:type="dxa"/>
            <w:vAlign w:val="center"/>
          </w:tcPr>
          <w:p w:rsidR="00C91183" w:rsidRDefault="00C91183">
            <w:pPr>
              <w:ind w:firstLine="420"/>
              <w:jc w:val="center"/>
            </w:pPr>
          </w:p>
        </w:tc>
        <w:tc>
          <w:tcPr>
            <w:tcW w:w="944" w:type="dxa"/>
            <w:vAlign w:val="center"/>
          </w:tcPr>
          <w:p w:rsidR="00C91183" w:rsidRDefault="00C91183">
            <w:pPr>
              <w:ind w:firstLine="420"/>
              <w:jc w:val="center"/>
            </w:pPr>
          </w:p>
        </w:tc>
      </w:tr>
      <w:tr w:rsidR="00C91183">
        <w:trPr>
          <w:trHeight w:val="345"/>
        </w:trPr>
        <w:tc>
          <w:tcPr>
            <w:tcW w:w="3271" w:type="dxa"/>
            <w:vAlign w:val="center"/>
          </w:tcPr>
          <w:p w:rsidR="00C91183" w:rsidRDefault="001F7547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C91183" w:rsidRDefault="00C91183">
            <w:pPr>
              <w:ind w:firstLine="420"/>
              <w:jc w:val="center"/>
            </w:pPr>
          </w:p>
        </w:tc>
      </w:tr>
    </w:tbl>
    <w:p w:rsidR="00C91183" w:rsidRDefault="001F7547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C91183" w:rsidRDefault="001F7547" w:rsidP="007F680C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/>
          <w:lang w:eastAsia="zh-CN"/>
        </w:rPr>
        <w:t>单位负责人签字：</w:t>
      </w:r>
    </w:p>
    <w:p w:rsidR="00C91183" w:rsidRDefault="00C91183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 w:rsidR="00C911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C91183" w:rsidRDefault="001F7547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2</w:t>
      </w:r>
    </w:p>
    <w:p w:rsidR="00C91183" w:rsidRDefault="001F7547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C91183" w:rsidRDefault="00C91183">
      <w:pPr>
        <w:spacing w:line="237" w:lineRule="exact"/>
        <w:ind w:firstLine="42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C91183">
        <w:trPr>
          <w:trHeight w:val="484"/>
        </w:trPr>
        <w:tc>
          <w:tcPr>
            <w:tcW w:w="1074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预算部门</w:t>
            </w:r>
            <w:proofErr w:type="spellEnd"/>
          </w:p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名称</w:t>
            </w:r>
            <w:proofErr w:type="spellEnd"/>
          </w:p>
        </w:tc>
        <w:tc>
          <w:tcPr>
            <w:tcW w:w="8905" w:type="dxa"/>
            <w:gridSpan w:val="8"/>
            <w:vAlign w:val="center"/>
          </w:tcPr>
          <w:p w:rsidR="00C91183" w:rsidRDefault="001F7547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hAnsi="黑体" w:hint="eastAsia"/>
                <w:b/>
                <w:bCs/>
                <w:sz w:val="44"/>
                <w:szCs w:val="44"/>
              </w:rPr>
              <w:t>汨罗市白塘镇人民政府</w:t>
            </w:r>
          </w:p>
        </w:tc>
      </w:tr>
      <w:tr w:rsidR="00C91183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年度预算申请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年初</w:t>
            </w:r>
            <w:proofErr w:type="spellEnd"/>
          </w:p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298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26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执行数</w:t>
            </w:r>
            <w:proofErr w:type="spellEnd"/>
          </w:p>
        </w:tc>
        <w:tc>
          <w:tcPr>
            <w:tcW w:w="69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执行率</w:t>
            </w:r>
            <w:proofErr w:type="spellEnd"/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</w:tr>
      <w:tr w:rsidR="00C91183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C91183" w:rsidRDefault="001F7547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年度资金总额</w:t>
            </w:r>
            <w:proofErr w:type="spellEnd"/>
          </w:p>
        </w:tc>
        <w:tc>
          <w:tcPr>
            <w:tcW w:w="124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807.58</w:t>
            </w:r>
          </w:p>
        </w:tc>
        <w:tc>
          <w:tcPr>
            <w:tcW w:w="1298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3525.71</w:t>
            </w:r>
          </w:p>
        </w:tc>
        <w:tc>
          <w:tcPr>
            <w:tcW w:w="12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3525.71</w:t>
            </w:r>
          </w:p>
        </w:tc>
        <w:tc>
          <w:tcPr>
            <w:tcW w:w="69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</w:tr>
      <w:tr w:rsidR="00C91183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C91183" w:rsidRDefault="001F754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按收入性质分：</w:t>
            </w:r>
            <w:r>
              <w:rPr>
                <w:rFonts w:ascii="仿宋_GB2312" w:eastAsia="仿宋_GB2312" w:hint="eastAsia"/>
                <w:lang w:eastAsia="zh-CN"/>
              </w:rPr>
              <w:t>3525.71</w:t>
            </w:r>
            <w:r>
              <w:rPr>
                <w:rFonts w:ascii="仿宋_GB2312" w:eastAsia="仿宋_GB2312" w:hint="eastAsia"/>
                <w:lang w:eastAsia="zh-CN"/>
              </w:rPr>
              <w:t>万元</w:t>
            </w:r>
          </w:p>
        </w:tc>
        <w:tc>
          <w:tcPr>
            <w:tcW w:w="4260" w:type="dxa"/>
            <w:gridSpan w:val="4"/>
            <w:vAlign w:val="center"/>
          </w:tcPr>
          <w:p w:rsidR="00C91183" w:rsidRDefault="001F7547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按支出性质分：</w:t>
            </w:r>
            <w:r>
              <w:rPr>
                <w:rFonts w:ascii="仿宋_GB2312" w:eastAsia="仿宋_GB2312" w:hint="eastAsia"/>
                <w:lang w:eastAsia="zh-CN"/>
              </w:rPr>
              <w:t>3525.71</w:t>
            </w:r>
            <w:r>
              <w:rPr>
                <w:rFonts w:ascii="仿宋_GB2312" w:eastAsia="仿宋_GB2312" w:hint="eastAsia"/>
                <w:lang w:eastAsia="zh-CN"/>
              </w:rPr>
              <w:t>万元</w:t>
            </w:r>
          </w:p>
        </w:tc>
      </w:tr>
      <w:tr w:rsidR="00C91183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C91183" w:rsidRDefault="001F754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其中：一般公共预算：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3427.31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</w:p>
        </w:tc>
        <w:tc>
          <w:tcPr>
            <w:tcW w:w="4260" w:type="dxa"/>
            <w:gridSpan w:val="4"/>
            <w:vAlign w:val="center"/>
          </w:tcPr>
          <w:p w:rsidR="00C91183" w:rsidRDefault="001F754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其中：基本支出：</w:t>
            </w:r>
            <w:r>
              <w:rPr>
                <w:rFonts w:ascii="仿宋_GB2312" w:eastAsia="仿宋_GB2312" w:hAnsi="宋体" w:cs="宋体" w:hint="eastAsia"/>
              </w:rPr>
              <w:t>1413.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54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</w:p>
        </w:tc>
      </w:tr>
      <w:tr w:rsidR="00C91183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C91183" w:rsidRDefault="001F7547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政府性基金拨款：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98.4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</w:p>
        </w:tc>
        <w:tc>
          <w:tcPr>
            <w:tcW w:w="4260" w:type="dxa"/>
            <w:gridSpan w:val="4"/>
            <w:vAlign w:val="center"/>
          </w:tcPr>
          <w:p w:rsidR="00C91183" w:rsidRDefault="001F7547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  <w:r>
              <w:rPr>
                <w:rFonts w:ascii="仿宋_GB2312" w:eastAsia="仿宋_GB2312" w:hAnsi="宋体" w:cs="宋体" w:hint="eastAsia"/>
              </w:rPr>
              <w:t>2112.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17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</w:p>
        </w:tc>
      </w:tr>
      <w:tr w:rsidR="00C91183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C91183" w:rsidRDefault="001F7547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:rsidR="00C91183" w:rsidRDefault="00C91183"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 w:rsidR="00C91183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C91183" w:rsidRDefault="001F7547">
            <w:pPr>
              <w:ind w:firstLineChars="500" w:firstLine="105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4260" w:type="dxa"/>
            <w:gridSpan w:val="4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C91183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目标</w:t>
            </w:r>
            <w:proofErr w:type="spellEnd"/>
          </w:p>
        </w:tc>
        <w:tc>
          <w:tcPr>
            <w:tcW w:w="4645" w:type="dxa"/>
            <w:gridSpan w:val="4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260" w:type="dxa"/>
            <w:gridSpan w:val="4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C91183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3525.71</w:t>
            </w:r>
            <w:r>
              <w:rPr>
                <w:rFonts w:ascii="仿宋_GB2312" w:eastAsia="仿宋_GB2312" w:hint="eastAsia"/>
                <w:lang w:eastAsia="zh-CN"/>
              </w:rPr>
              <w:t>万元</w:t>
            </w:r>
          </w:p>
        </w:tc>
        <w:tc>
          <w:tcPr>
            <w:tcW w:w="4260" w:type="dxa"/>
            <w:gridSpan w:val="4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3525.71</w:t>
            </w:r>
            <w:r>
              <w:rPr>
                <w:rFonts w:ascii="仿宋_GB2312" w:eastAsia="仿宋_GB2312" w:hint="eastAsia"/>
                <w:lang w:eastAsia="zh-CN"/>
              </w:rPr>
              <w:t>万元</w:t>
            </w:r>
          </w:p>
        </w:tc>
      </w:tr>
      <w:tr w:rsidR="00C91183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02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24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298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26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69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423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C91183" w:rsidRDefault="001F754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C91183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24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严格按预算执行，确保基本支出执行到位</w:t>
            </w:r>
          </w:p>
        </w:tc>
        <w:tc>
          <w:tcPr>
            <w:tcW w:w="1298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确保基本支出</w:t>
            </w:r>
            <w:r>
              <w:rPr>
                <w:rFonts w:ascii="仿宋_GB2312" w:eastAsia="仿宋_GB2312" w:hint="eastAsia"/>
              </w:rPr>
              <w:t>1413.6</w:t>
            </w: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26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int="eastAsia"/>
              </w:rPr>
              <w:t>413.6</w:t>
            </w: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69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230"/>
        </w:trPr>
        <w:tc>
          <w:tcPr>
            <w:tcW w:w="1074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严格按预算执行，确保基本支出执行到位</w:t>
            </w:r>
          </w:p>
        </w:tc>
        <w:tc>
          <w:tcPr>
            <w:tcW w:w="1298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确保项目支出</w:t>
            </w:r>
            <w:r>
              <w:rPr>
                <w:rFonts w:ascii="仿宋_GB2312" w:eastAsia="仿宋_GB2312" w:hint="eastAsia"/>
              </w:rPr>
              <w:t>2112.2</w:t>
            </w: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26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2112.2</w:t>
            </w: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69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2066"/>
        </w:trPr>
        <w:tc>
          <w:tcPr>
            <w:tcW w:w="1074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24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按照</w:t>
            </w:r>
            <w:r>
              <w:rPr>
                <w:rFonts w:ascii="仿宋_GB2312" w:eastAsia="仿宋_GB2312" w:hint="eastAsia"/>
                <w:lang w:eastAsia="zh-CN"/>
              </w:rPr>
              <w:t>«</w:t>
            </w:r>
            <w:r>
              <w:rPr>
                <w:rFonts w:ascii="仿宋_GB2312" w:eastAsia="仿宋_GB2312" w:hint="eastAsia"/>
                <w:lang w:eastAsia="zh-CN"/>
              </w:rPr>
              <w:t>预算法</w:t>
            </w:r>
            <w:r>
              <w:rPr>
                <w:rFonts w:ascii="仿宋_GB2312" w:eastAsia="仿宋_GB2312" w:hint="eastAsia"/>
                <w:lang w:eastAsia="zh-CN"/>
              </w:rPr>
              <w:t>»</w:t>
            </w:r>
            <w:r>
              <w:rPr>
                <w:rFonts w:ascii="仿宋_GB2312" w:eastAsia="仿宋_GB2312" w:hint="eastAsia"/>
                <w:lang w:eastAsia="zh-CN"/>
              </w:rPr>
              <w:t>、</w:t>
            </w:r>
            <w:r>
              <w:rPr>
                <w:rFonts w:ascii="仿宋_GB2312" w:eastAsia="仿宋_GB2312" w:hint="eastAsia"/>
                <w:lang w:eastAsia="zh-CN"/>
              </w:rPr>
              <w:t>«</w:t>
            </w:r>
            <w:r>
              <w:rPr>
                <w:rFonts w:ascii="仿宋_GB2312" w:eastAsia="仿宋_GB2312" w:hint="eastAsia"/>
                <w:lang w:eastAsia="zh-CN"/>
              </w:rPr>
              <w:t>会计法</w:t>
            </w:r>
            <w:r>
              <w:rPr>
                <w:rFonts w:ascii="仿宋_GB2312" w:eastAsia="仿宋_GB2312" w:hint="eastAsia"/>
                <w:lang w:eastAsia="zh-CN"/>
              </w:rPr>
              <w:t>»</w:t>
            </w:r>
            <w:r>
              <w:rPr>
                <w:rFonts w:ascii="仿宋_GB2312" w:eastAsia="仿宋_GB2312" w:hint="eastAsia"/>
                <w:lang w:eastAsia="zh-CN"/>
              </w:rPr>
              <w:t>等财务法律法规规定控制支出；按照党风廉政建设规定规范支出。</w:t>
            </w:r>
          </w:p>
        </w:tc>
        <w:tc>
          <w:tcPr>
            <w:tcW w:w="1298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确保白塘镇人民政府各项基本支出、项目支出合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合法</w:t>
            </w:r>
          </w:p>
        </w:tc>
        <w:tc>
          <w:tcPr>
            <w:tcW w:w="126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白塘镇人民政府各项基本支出、项目支出合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合法</w:t>
            </w:r>
          </w:p>
        </w:tc>
        <w:tc>
          <w:tcPr>
            <w:tcW w:w="69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564"/>
        </w:trPr>
        <w:tc>
          <w:tcPr>
            <w:tcW w:w="1074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24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按照相关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规定及时安排经费支出</w:t>
            </w:r>
          </w:p>
        </w:tc>
        <w:tc>
          <w:tcPr>
            <w:tcW w:w="1298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确保各项支出合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合法，及时到位，促进各项工作任务顺利完成。</w:t>
            </w:r>
          </w:p>
        </w:tc>
        <w:tc>
          <w:tcPr>
            <w:tcW w:w="126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各项支出合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合法，及时到位，促进各项工作任务顺利完成。</w:t>
            </w:r>
          </w:p>
        </w:tc>
        <w:tc>
          <w:tcPr>
            <w:tcW w:w="69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554"/>
        </w:trPr>
        <w:tc>
          <w:tcPr>
            <w:tcW w:w="1074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24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推动白塘镇各项工作工作顺利进行</w:t>
            </w:r>
          </w:p>
        </w:tc>
        <w:tc>
          <w:tcPr>
            <w:tcW w:w="1298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及时揭示问题，促进有关方面加强管理，建立健全相关制度。</w:t>
            </w:r>
          </w:p>
        </w:tc>
        <w:tc>
          <w:tcPr>
            <w:tcW w:w="12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已完成</w:t>
            </w:r>
            <w:proofErr w:type="spellEnd"/>
          </w:p>
        </w:tc>
        <w:tc>
          <w:tcPr>
            <w:tcW w:w="69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564"/>
        </w:trPr>
        <w:tc>
          <w:tcPr>
            <w:tcW w:w="1074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24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严格预算成本控制，提</w:t>
            </w:r>
            <w:r>
              <w:rPr>
                <w:rFonts w:ascii="仿宋_GB2312" w:eastAsia="仿宋_GB2312" w:hint="eastAsia"/>
                <w:lang w:eastAsia="zh-CN"/>
              </w:rPr>
              <w:lastRenderedPageBreak/>
              <w:t>高政府办事效益</w:t>
            </w:r>
          </w:p>
        </w:tc>
        <w:tc>
          <w:tcPr>
            <w:tcW w:w="1298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lastRenderedPageBreak/>
              <w:t>按时按质按量完成政府各项</w:t>
            </w:r>
            <w:r>
              <w:rPr>
                <w:rFonts w:ascii="仿宋_GB2312" w:eastAsia="仿宋_GB2312" w:hint="eastAsia"/>
                <w:lang w:eastAsia="zh-CN"/>
              </w:rPr>
              <w:lastRenderedPageBreak/>
              <w:t>工作任务，严格按预算就是成本核算。</w:t>
            </w:r>
          </w:p>
        </w:tc>
        <w:tc>
          <w:tcPr>
            <w:tcW w:w="12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lastRenderedPageBreak/>
              <w:t>已完成</w:t>
            </w:r>
            <w:proofErr w:type="spellEnd"/>
          </w:p>
        </w:tc>
        <w:tc>
          <w:tcPr>
            <w:tcW w:w="69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564"/>
        </w:trPr>
        <w:tc>
          <w:tcPr>
            <w:tcW w:w="1074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24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坚持绿色发展理念</w:t>
            </w:r>
            <w:proofErr w:type="spellEnd"/>
          </w:p>
        </w:tc>
        <w:tc>
          <w:tcPr>
            <w:tcW w:w="1298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重点关注便民服务项目中涉及环保方面政策落实情况。</w:t>
            </w:r>
          </w:p>
        </w:tc>
        <w:tc>
          <w:tcPr>
            <w:tcW w:w="12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已完成</w:t>
            </w:r>
            <w:proofErr w:type="spellEnd"/>
          </w:p>
        </w:tc>
        <w:tc>
          <w:tcPr>
            <w:tcW w:w="69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572"/>
        </w:trPr>
        <w:tc>
          <w:tcPr>
            <w:tcW w:w="1074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24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严格按预算执行</w:t>
            </w:r>
            <w:r>
              <w:rPr>
                <w:rFonts w:ascii="仿宋_GB2312" w:eastAsia="仿宋_GB2312" w:hint="eastAsia"/>
                <w:lang w:eastAsia="zh-CN"/>
              </w:rPr>
              <w:t>，提高行政可持续性发展</w:t>
            </w:r>
          </w:p>
        </w:tc>
        <w:tc>
          <w:tcPr>
            <w:tcW w:w="1298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严格按预算执行</w:t>
            </w:r>
            <w:r>
              <w:rPr>
                <w:rFonts w:ascii="仿宋_GB2312" w:eastAsia="仿宋_GB2312" w:hint="eastAsia"/>
                <w:lang w:eastAsia="zh-CN"/>
              </w:rPr>
              <w:t>，提高行政可持续性发展</w:t>
            </w:r>
          </w:p>
        </w:tc>
        <w:tc>
          <w:tcPr>
            <w:tcW w:w="12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已完成</w:t>
            </w:r>
          </w:p>
        </w:tc>
        <w:tc>
          <w:tcPr>
            <w:tcW w:w="69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883"/>
        </w:trPr>
        <w:tc>
          <w:tcPr>
            <w:tcW w:w="1074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</w:p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24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相关部门和单位及群众满意度</w:t>
            </w:r>
          </w:p>
        </w:tc>
        <w:tc>
          <w:tcPr>
            <w:tcW w:w="1298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相关部门和单位及群众满意度</w:t>
            </w:r>
            <w:r>
              <w:rPr>
                <w:rFonts w:ascii="仿宋_GB2312" w:eastAsia="仿宋_GB2312" w:hint="eastAsia"/>
                <w:lang w:eastAsia="zh-CN"/>
              </w:rPr>
              <w:t>&gt;95%</w:t>
            </w:r>
          </w:p>
        </w:tc>
        <w:tc>
          <w:tcPr>
            <w:tcW w:w="12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98%</w:t>
            </w:r>
          </w:p>
        </w:tc>
        <w:tc>
          <w:tcPr>
            <w:tcW w:w="69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C91183" w:rsidRDefault="001F754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</w:t>
            </w:r>
            <w:r>
              <w:rPr>
                <w:rFonts w:ascii="仿宋_GB2312" w:eastAsia="仿宋_GB2312" w:hint="eastAsia"/>
                <w:lang w:eastAsia="zh-CN"/>
              </w:rPr>
              <w:t>20</w:t>
            </w:r>
            <w:r>
              <w:rPr>
                <w:rFonts w:ascii="仿宋_GB2312" w:eastAsia="仿宋_GB2312" w:hint="eastAsia"/>
                <w:lang w:eastAsia="zh-CN"/>
              </w:rPr>
              <w:t>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严格按有多少收入，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支出金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少，不超标、不超支。</w:t>
            </w:r>
          </w:p>
        </w:tc>
        <w:tc>
          <w:tcPr>
            <w:tcW w:w="1298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2021</w:t>
            </w:r>
            <w:r>
              <w:rPr>
                <w:rFonts w:ascii="仿宋_GB2312" w:eastAsia="仿宋_GB2312" w:hint="eastAsia"/>
              </w:rPr>
              <w:t>年决算收入</w:t>
            </w:r>
            <w:r>
              <w:rPr>
                <w:rFonts w:ascii="仿宋_GB2312" w:eastAsia="仿宋_GB2312" w:hint="eastAsia"/>
              </w:rPr>
              <w:t>3525.71</w:t>
            </w:r>
            <w:r>
              <w:rPr>
                <w:rFonts w:ascii="仿宋_GB2312" w:eastAsia="仿宋_GB2312" w:hint="eastAsia"/>
              </w:rPr>
              <w:t>万</w:t>
            </w:r>
          </w:p>
        </w:tc>
        <w:tc>
          <w:tcPr>
            <w:tcW w:w="12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2021</w:t>
            </w:r>
            <w:r>
              <w:rPr>
                <w:rFonts w:ascii="仿宋_GB2312" w:eastAsia="仿宋_GB2312" w:hint="eastAsia"/>
              </w:rPr>
              <w:t>年决算支出</w:t>
            </w:r>
            <w:r>
              <w:rPr>
                <w:rFonts w:ascii="仿宋_GB2312" w:eastAsia="仿宋_GB2312" w:hint="eastAsia"/>
              </w:rPr>
              <w:t>3525.71</w:t>
            </w:r>
            <w:r>
              <w:rPr>
                <w:rFonts w:ascii="仿宋_GB2312" w:eastAsia="仿宋_GB2312" w:hint="eastAsia"/>
              </w:rPr>
              <w:t>万</w:t>
            </w:r>
          </w:p>
        </w:tc>
        <w:tc>
          <w:tcPr>
            <w:tcW w:w="69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严格预算成本控制，提高政府办事效益</w:t>
            </w:r>
          </w:p>
        </w:tc>
        <w:tc>
          <w:tcPr>
            <w:tcW w:w="1298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按时按质按量完成政府各项工作任务，严格按预算就是成本核算。</w:t>
            </w:r>
          </w:p>
        </w:tc>
        <w:tc>
          <w:tcPr>
            <w:tcW w:w="12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已完成</w:t>
            </w:r>
            <w:proofErr w:type="spellEnd"/>
          </w:p>
        </w:tc>
        <w:tc>
          <w:tcPr>
            <w:tcW w:w="69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坚持绿色发展理念</w:t>
            </w:r>
            <w:proofErr w:type="spellEnd"/>
          </w:p>
        </w:tc>
        <w:tc>
          <w:tcPr>
            <w:tcW w:w="1298" w:type="dxa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重点关注便民服务项目中涉及环保方面政策落实情况。</w:t>
            </w:r>
          </w:p>
        </w:tc>
        <w:tc>
          <w:tcPr>
            <w:tcW w:w="12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已完成</w:t>
            </w:r>
            <w:proofErr w:type="spellEnd"/>
          </w:p>
        </w:tc>
        <w:tc>
          <w:tcPr>
            <w:tcW w:w="69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</w:p>
        </w:tc>
        <w:tc>
          <w:tcPr>
            <w:tcW w:w="1423" w:type="dxa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339"/>
        </w:trPr>
        <w:tc>
          <w:tcPr>
            <w:tcW w:w="6988" w:type="dxa"/>
            <w:gridSpan w:val="6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98</w:t>
            </w:r>
          </w:p>
        </w:tc>
        <w:tc>
          <w:tcPr>
            <w:tcW w:w="1423" w:type="dxa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C91183" w:rsidRDefault="001F7547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 w:hint="eastAsia"/>
          <w:lang w:eastAsia="zh-CN"/>
        </w:rPr>
        <w:t>刘世韬</w:t>
      </w:r>
      <w:r>
        <w:rPr>
          <w:rFonts w:ascii="仿宋_GB2312" w:eastAsia="仿宋_GB2312" w:hAnsi="宋体" w:cs="宋体" w:hint="eastAsia"/>
          <w:lang w:eastAsia="zh-CN"/>
        </w:rPr>
        <w:tab/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 w:hint="eastAsia"/>
          <w:lang w:eastAsia="zh-CN"/>
        </w:rPr>
        <w:t>2023</w:t>
      </w:r>
      <w:r>
        <w:rPr>
          <w:rFonts w:ascii="仿宋_GB2312" w:eastAsia="仿宋_GB2312" w:hAnsi="宋体" w:cs="宋体" w:hint="eastAsia"/>
          <w:lang w:eastAsia="zh-CN"/>
        </w:rPr>
        <w:t>年</w:t>
      </w:r>
      <w:r>
        <w:rPr>
          <w:rFonts w:ascii="仿宋_GB2312" w:eastAsia="仿宋_GB2312" w:hAnsi="宋体" w:cs="宋体" w:hint="eastAsia"/>
          <w:lang w:eastAsia="zh-CN"/>
        </w:rPr>
        <w:t>1</w:t>
      </w:r>
      <w:r>
        <w:rPr>
          <w:rFonts w:ascii="仿宋_GB2312" w:eastAsia="仿宋_GB2312" w:hAnsi="宋体" w:cs="宋体" w:hint="eastAsia"/>
          <w:lang w:eastAsia="zh-CN"/>
        </w:rPr>
        <w:t>月</w:t>
      </w:r>
      <w:r>
        <w:rPr>
          <w:rFonts w:ascii="仿宋_GB2312" w:eastAsia="仿宋_GB2312" w:hAnsi="宋体" w:cs="宋体" w:hint="eastAsia"/>
          <w:lang w:eastAsia="zh-CN"/>
        </w:rPr>
        <w:t>1</w:t>
      </w:r>
      <w:r>
        <w:rPr>
          <w:rFonts w:ascii="仿宋_GB2312" w:eastAsia="仿宋_GB2312" w:hAnsi="宋体" w:cs="宋体" w:hint="eastAsia"/>
          <w:lang w:eastAsia="zh-CN"/>
        </w:rPr>
        <w:t>日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 w:hint="eastAsia"/>
          <w:lang w:eastAsia="zh-CN"/>
        </w:rPr>
        <w:t xml:space="preserve">13387406499 </w:t>
      </w:r>
      <w:r>
        <w:rPr>
          <w:rFonts w:ascii="仿宋_GB2312" w:eastAsia="仿宋_GB2312" w:hAnsi="宋体" w:cs="宋体"/>
          <w:lang w:eastAsia="zh-CN"/>
        </w:rPr>
        <w:t>单位负责人签字：</w:t>
      </w:r>
      <w:r>
        <w:rPr>
          <w:rFonts w:ascii="仿宋_GB2312" w:eastAsia="仿宋_GB2312" w:hAnsi="宋体" w:cs="宋体" w:hint="eastAsia"/>
          <w:lang w:eastAsia="zh-CN"/>
        </w:rPr>
        <w:t>赵厚起</w:t>
      </w:r>
      <w:r>
        <w:rPr>
          <w:rFonts w:ascii="仿宋_GB2312" w:eastAsia="仿宋_GB2312" w:hAnsi="宋体" w:cs="宋体"/>
          <w:sz w:val="35"/>
          <w:szCs w:val="35"/>
          <w:lang w:eastAsia="zh-CN"/>
        </w:rPr>
        <w:t xml:space="preserve"> </w:t>
      </w:r>
    </w:p>
    <w:p w:rsidR="00C91183" w:rsidRDefault="00C9118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C91183" w:rsidRDefault="00C9118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C91183" w:rsidRDefault="00C9118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C91183" w:rsidRDefault="00C9118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C91183" w:rsidRDefault="00C9118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C91183" w:rsidRDefault="00C9118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C91183" w:rsidRDefault="00C9118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C91183" w:rsidRDefault="00C9118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C91183" w:rsidRDefault="001F7547">
      <w:pPr>
        <w:spacing w:before="293" w:line="236" w:lineRule="auto"/>
        <w:ind w:firstLine="552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3</w:t>
      </w:r>
    </w:p>
    <w:p w:rsidR="00C91183" w:rsidRDefault="001F7547">
      <w:pPr>
        <w:spacing w:before="91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C91183" w:rsidRDefault="00C91183">
      <w:pPr>
        <w:spacing w:line="95" w:lineRule="exact"/>
        <w:ind w:firstLine="42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2"/>
        <w:gridCol w:w="372"/>
        <w:gridCol w:w="361"/>
        <w:gridCol w:w="1029"/>
        <w:gridCol w:w="887"/>
        <w:gridCol w:w="362"/>
        <w:gridCol w:w="658"/>
        <w:gridCol w:w="640"/>
        <w:gridCol w:w="459"/>
        <w:gridCol w:w="810"/>
        <w:gridCol w:w="289"/>
        <w:gridCol w:w="410"/>
        <w:gridCol w:w="399"/>
        <w:gridCol w:w="470"/>
        <w:gridCol w:w="379"/>
        <w:gridCol w:w="1383"/>
      </w:tblGrid>
      <w:tr w:rsidR="00C91183">
        <w:trPr>
          <w:trHeight w:val="514"/>
          <w:jc w:val="center"/>
        </w:trPr>
        <w:tc>
          <w:tcPr>
            <w:tcW w:w="1054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14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白塘镇农村生活污水治理（农村环境整治）</w:t>
            </w: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汨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>北、仁义土建工程</w:t>
            </w:r>
          </w:p>
        </w:tc>
      </w:tr>
      <w:tr w:rsidR="00C91183">
        <w:trPr>
          <w:trHeight w:val="260"/>
          <w:jc w:val="center"/>
        </w:trPr>
        <w:tc>
          <w:tcPr>
            <w:tcW w:w="1054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7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汨罗市人民政府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</w:p>
        </w:tc>
        <w:tc>
          <w:tcPr>
            <w:tcW w:w="109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5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白塘镇人民政府</w:t>
            </w:r>
          </w:p>
        </w:tc>
      </w:tr>
      <w:tr w:rsidR="00C91183">
        <w:trPr>
          <w:trHeight w:val="509"/>
          <w:jc w:val="center"/>
        </w:trPr>
        <w:tc>
          <w:tcPr>
            <w:tcW w:w="1054" w:type="dxa"/>
            <w:gridSpan w:val="2"/>
            <w:vMerge w:val="restart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项目资金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277" w:type="dxa"/>
            <w:gridSpan w:val="3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80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4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C91183">
        <w:trPr>
          <w:trHeight w:val="260"/>
          <w:jc w:val="center"/>
        </w:trPr>
        <w:tc>
          <w:tcPr>
            <w:tcW w:w="105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020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379.43</w:t>
            </w:r>
          </w:p>
        </w:tc>
        <w:tc>
          <w:tcPr>
            <w:tcW w:w="10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379.43</w:t>
            </w:r>
          </w:p>
        </w:tc>
        <w:tc>
          <w:tcPr>
            <w:tcW w:w="10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372.22</w:t>
            </w:r>
          </w:p>
        </w:tc>
        <w:tc>
          <w:tcPr>
            <w:tcW w:w="80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98%</w:t>
            </w:r>
          </w:p>
        </w:tc>
        <w:tc>
          <w:tcPr>
            <w:tcW w:w="1383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</w:tr>
      <w:tr w:rsidR="00C91183">
        <w:trPr>
          <w:trHeight w:val="260"/>
          <w:jc w:val="center"/>
        </w:trPr>
        <w:tc>
          <w:tcPr>
            <w:tcW w:w="105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020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379.43</w:t>
            </w:r>
          </w:p>
        </w:tc>
        <w:tc>
          <w:tcPr>
            <w:tcW w:w="10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379.43</w:t>
            </w:r>
          </w:p>
        </w:tc>
        <w:tc>
          <w:tcPr>
            <w:tcW w:w="10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372.22</w:t>
            </w:r>
          </w:p>
        </w:tc>
        <w:tc>
          <w:tcPr>
            <w:tcW w:w="80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98%</w:t>
            </w:r>
          </w:p>
        </w:tc>
        <w:tc>
          <w:tcPr>
            <w:tcW w:w="1383" w:type="dxa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</w:tr>
      <w:tr w:rsidR="00C91183">
        <w:trPr>
          <w:trHeight w:val="260"/>
          <w:jc w:val="center"/>
        </w:trPr>
        <w:tc>
          <w:tcPr>
            <w:tcW w:w="105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C91183" w:rsidRDefault="001F7547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020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C91183">
        <w:trPr>
          <w:trHeight w:val="260"/>
          <w:jc w:val="center"/>
        </w:trPr>
        <w:tc>
          <w:tcPr>
            <w:tcW w:w="1054" w:type="dxa"/>
            <w:gridSpan w:val="2"/>
            <w:vMerge/>
            <w:tcBorders>
              <w:top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C91183" w:rsidRDefault="001F7547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</w:p>
        </w:tc>
        <w:tc>
          <w:tcPr>
            <w:tcW w:w="1020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C91183">
        <w:trPr>
          <w:trHeight w:val="249"/>
          <w:jc w:val="center"/>
        </w:trPr>
        <w:tc>
          <w:tcPr>
            <w:tcW w:w="1054" w:type="dxa"/>
            <w:gridSpan w:val="2"/>
            <w:vMerge w:val="restart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年度总体目标</w:t>
            </w:r>
            <w:proofErr w:type="spellEnd"/>
          </w:p>
        </w:tc>
        <w:tc>
          <w:tcPr>
            <w:tcW w:w="4396" w:type="dxa"/>
            <w:gridSpan w:val="7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140" w:type="dxa"/>
            <w:gridSpan w:val="7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C91183">
        <w:trPr>
          <w:trHeight w:val="260"/>
          <w:jc w:val="center"/>
        </w:trPr>
        <w:tc>
          <w:tcPr>
            <w:tcW w:w="1054" w:type="dxa"/>
            <w:gridSpan w:val="2"/>
            <w:vMerge/>
            <w:tcBorders>
              <w:top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7"/>
            <w:vAlign w:val="center"/>
          </w:tcPr>
          <w:p w:rsidR="00C91183" w:rsidRDefault="001F7547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本项目新建集中式生活污水处理设施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4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座，处理规模分别为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18m3/d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污水站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1 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座、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60m3/d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污水站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座、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40m3/d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污水站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座、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11m3/d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污水站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座，均推荐采用三格化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粪池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+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人工湿地处理工艺，配套建设主管网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7.85km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，支管网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8.93km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，建设分散污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水处理设施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2002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户。</w:t>
            </w:r>
          </w:p>
        </w:tc>
        <w:tc>
          <w:tcPr>
            <w:tcW w:w="4140" w:type="dxa"/>
            <w:gridSpan w:val="7"/>
            <w:vAlign w:val="center"/>
          </w:tcPr>
          <w:p w:rsidR="00C91183" w:rsidRDefault="001F7547">
            <w:pPr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本项目新建集中式生活污水处理设施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4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座，处理规模分别为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18m3/d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污水站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1 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座、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60m3/d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污水站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座、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40m3/d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污水站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座、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11m3/d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污水站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座，均推荐采用三格化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粪池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+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人工湿地处理工艺，配套建设主管网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7.85km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，支管网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8.93km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，建设分散污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水处理设施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2002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户。</w:t>
            </w:r>
          </w:p>
        </w:tc>
      </w:tr>
      <w:tr w:rsidR="00C91183">
        <w:trPr>
          <w:trHeight w:val="469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C91183" w:rsidRDefault="001F754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029" w:type="dxa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298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26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762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C91183" w:rsidRDefault="001F7547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C91183" w:rsidRDefault="001F754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C91183">
        <w:trPr>
          <w:trHeight w:val="884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733" w:type="dxa"/>
            <w:gridSpan w:val="2"/>
            <w:vMerge w:val="restart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A032499-</w:t>
            </w:r>
            <w:r>
              <w:rPr>
                <w:rFonts w:ascii="仿宋_GB2312" w:eastAsia="仿宋_GB2312" w:hint="eastAsia"/>
              </w:rPr>
              <w:t>其他环境污染防治设备一批</w:t>
            </w:r>
          </w:p>
        </w:tc>
        <w:tc>
          <w:tcPr>
            <w:tcW w:w="1298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379.43</w:t>
            </w: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26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372.22</w:t>
            </w: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6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</w:t>
            </w:r>
          </w:p>
        </w:tc>
        <w:tc>
          <w:tcPr>
            <w:tcW w:w="1762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余</w:t>
            </w:r>
            <w:r>
              <w:rPr>
                <w:rFonts w:ascii="仿宋_GB2312" w:eastAsia="仿宋_GB2312" w:hint="eastAsia"/>
                <w:lang w:eastAsia="zh-CN"/>
              </w:rPr>
              <w:t>7.21</w:t>
            </w:r>
            <w:r>
              <w:rPr>
                <w:rFonts w:ascii="仿宋_GB2312" w:eastAsia="仿宋_GB2312" w:hint="eastAsia"/>
                <w:lang w:eastAsia="zh-CN"/>
              </w:rPr>
              <w:t>万元为工程保证金</w:t>
            </w:r>
          </w:p>
        </w:tc>
      </w:tr>
      <w:tr w:rsidR="00C91183">
        <w:trPr>
          <w:trHeight w:val="581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按招标文件技术要求</w:t>
            </w:r>
            <w:proofErr w:type="spellEnd"/>
          </w:p>
        </w:tc>
        <w:tc>
          <w:tcPr>
            <w:tcW w:w="1298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确保完全一致</w:t>
            </w:r>
            <w:proofErr w:type="spellEnd"/>
          </w:p>
        </w:tc>
        <w:tc>
          <w:tcPr>
            <w:tcW w:w="126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完全一致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762" w:type="dxa"/>
            <w:gridSpan w:val="2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564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按工程施工安案要求</w:t>
            </w:r>
            <w:proofErr w:type="spellEnd"/>
          </w:p>
        </w:tc>
        <w:tc>
          <w:tcPr>
            <w:tcW w:w="1298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确保按时完工</w:t>
            </w:r>
            <w:proofErr w:type="spellEnd"/>
          </w:p>
        </w:tc>
        <w:tc>
          <w:tcPr>
            <w:tcW w:w="126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完全一致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762" w:type="dxa"/>
            <w:gridSpan w:val="2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554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dxa"/>
            <w:gridSpan w:val="2"/>
            <w:vMerge w:val="restart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促进生态农业产业化发展，实现产业结构规划</w:t>
            </w:r>
          </w:p>
        </w:tc>
        <w:tc>
          <w:tcPr>
            <w:tcW w:w="1298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促进生态农业产业化发展，实现产业结构规划</w:t>
            </w:r>
          </w:p>
        </w:tc>
        <w:tc>
          <w:tcPr>
            <w:tcW w:w="126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完全一致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762" w:type="dxa"/>
            <w:gridSpan w:val="2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564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提升生态意识，树立科学发展观，构建清洁家园，保障村民健康生活，强化生态行为，形成公众参与机制</w:t>
            </w:r>
          </w:p>
        </w:tc>
        <w:tc>
          <w:tcPr>
            <w:tcW w:w="1298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提升社会影响力</w:t>
            </w:r>
            <w:proofErr w:type="spellEnd"/>
          </w:p>
        </w:tc>
        <w:tc>
          <w:tcPr>
            <w:tcW w:w="126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完全一致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762" w:type="dxa"/>
            <w:gridSpan w:val="2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564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生态敏感区水质得到有效保障，环境污染得到有效遏制，构建清洁家园、清洁田园、清洁水源</w:t>
            </w:r>
          </w:p>
        </w:tc>
        <w:tc>
          <w:tcPr>
            <w:tcW w:w="1298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改善农村人居环境质量</w:t>
            </w:r>
          </w:p>
        </w:tc>
        <w:tc>
          <w:tcPr>
            <w:tcW w:w="126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完全一致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762" w:type="dxa"/>
            <w:gridSpan w:val="2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572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促进生态农业产业化发展，实现产业结构规划</w:t>
            </w:r>
          </w:p>
        </w:tc>
        <w:tc>
          <w:tcPr>
            <w:tcW w:w="1298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促进生态农业产业化发展，实现产业结构规划</w:t>
            </w:r>
          </w:p>
        </w:tc>
        <w:tc>
          <w:tcPr>
            <w:tcW w:w="126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proofErr w:type="spellStart"/>
            <w:r>
              <w:rPr>
                <w:rFonts w:ascii="仿宋_GB2312" w:eastAsia="仿宋_GB2312" w:hint="eastAsia"/>
              </w:rPr>
              <w:t>完全一致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762" w:type="dxa"/>
            <w:gridSpan w:val="2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883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dxa"/>
            <w:gridSpan w:val="2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</w:p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相关部门和单位及群众满意度</w:t>
            </w:r>
          </w:p>
        </w:tc>
        <w:tc>
          <w:tcPr>
            <w:tcW w:w="1298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相关部门和单位及群众满意度</w:t>
            </w:r>
            <w:r>
              <w:rPr>
                <w:rFonts w:ascii="仿宋_GB2312" w:eastAsia="仿宋_GB2312" w:hint="eastAsia"/>
                <w:lang w:eastAsia="zh-CN"/>
              </w:rPr>
              <w:t>&gt;95%</w:t>
            </w:r>
          </w:p>
        </w:tc>
        <w:tc>
          <w:tcPr>
            <w:tcW w:w="126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98%</w:t>
            </w:r>
          </w:p>
        </w:tc>
        <w:tc>
          <w:tcPr>
            <w:tcW w:w="6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762" w:type="dxa"/>
            <w:gridSpan w:val="2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270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C91183" w:rsidRDefault="001F754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</w:t>
            </w:r>
            <w:r>
              <w:rPr>
                <w:rFonts w:ascii="仿宋_GB2312" w:eastAsia="仿宋_GB2312" w:hint="eastAsia"/>
                <w:lang w:eastAsia="zh-CN"/>
              </w:rPr>
              <w:t>20</w:t>
            </w:r>
            <w:r>
              <w:rPr>
                <w:rFonts w:ascii="仿宋_GB2312" w:eastAsia="仿宋_GB2312" w:hint="eastAsia"/>
                <w:lang w:eastAsia="zh-CN"/>
              </w:rPr>
              <w:t>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促进生态农业产业化发展，实现产业结构规划</w:t>
            </w:r>
          </w:p>
        </w:tc>
        <w:tc>
          <w:tcPr>
            <w:tcW w:w="1298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促进生态农业产业化发展，实现产业结构规划</w:t>
            </w:r>
          </w:p>
        </w:tc>
        <w:tc>
          <w:tcPr>
            <w:tcW w:w="126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完全一致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762" w:type="dxa"/>
            <w:gridSpan w:val="2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270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dxa"/>
            <w:gridSpan w:val="2"/>
            <w:vMerge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提升生态意识，树立科学发展观，构建清洁家园，保障村民健康生活，强化生态行为，形成公众参与机制</w:t>
            </w:r>
          </w:p>
        </w:tc>
        <w:tc>
          <w:tcPr>
            <w:tcW w:w="1298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提升社会影响力</w:t>
            </w:r>
            <w:proofErr w:type="spellEnd"/>
          </w:p>
        </w:tc>
        <w:tc>
          <w:tcPr>
            <w:tcW w:w="126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完全一致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762" w:type="dxa"/>
            <w:gridSpan w:val="2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270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dxa"/>
            <w:gridSpan w:val="2"/>
            <w:vMerge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生态敏感区水质得到有效保障，环境污染得到有效遏制，构建清洁家园、清洁田园、清洁水源</w:t>
            </w:r>
          </w:p>
        </w:tc>
        <w:tc>
          <w:tcPr>
            <w:tcW w:w="1298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改善农村人居环境质量</w:t>
            </w:r>
          </w:p>
        </w:tc>
        <w:tc>
          <w:tcPr>
            <w:tcW w:w="1269" w:type="dxa"/>
            <w:gridSpan w:val="2"/>
            <w:vAlign w:val="center"/>
          </w:tcPr>
          <w:p w:rsidR="00C91183" w:rsidRDefault="001F7547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完全一致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762" w:type="dxa"/>
            <w:gridSpan w:val="2"/>
            <w:vAlign w:val="center"/>
          </w:tcPr>
          <w:p w:rsidR="00C91183" w:rsidRDefault="001F7547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C91183">
        <w:trPr>
          <w:trHeight w:val="339"/>
          <w:jc w:val="center"/>
        </w:trPr>
        <w:tc>
          <w:tcPr>
            <w:tcW w:w="6260" w:type="dxa"/>
            <w:gridSpan w:val="10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gridSpan w:val="2"/>
            <w:vAlign w:val="center"/>
          </w:tcPr>
          <w:p w:rsidR="00C91183" w:rsidRDefault="001F754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gridSpan w:val="2"/>
            <w:vAlign w:val="center"/>
          </w:tcPr>
          <w:p w:rsidR="00C91183" w:rsidRDefault="001F754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98</w:t>
            </w:r>
          </w:p>
        </w:tc>
        <w:tc>
          <w:tcPr>
            <w:tcW w:w="1762" w:type="dxa"/>
            <w:gridSpan w:val="2"/>
            <w:vAlign w:val="center"/>
          </w:tcPr>
          <w:p w:rsidR="00C91183" w:rsidRDefault="00C9118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C91183" w:rsidRDefault="001F7547">
      <w:pPr>
        <w:spacing w:before="52" w:line="219" w:lineRule="auto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备注：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一个</w:t>
      </w:r>
      <w:proofErr w:type="gramStart"/>
      <w:r>
        <w:rPr>
          <w:rFonts w:ascii="仿宋_GB2312" w:eastAsia="仿宋_GB2312" w:hAnsi="宋体" w:cs="宋体"/>
          <w:lang w:eastAsia="zh-CN"/>
        </w:rPr>
        <w:t>一级项目</w:t>
      </w:r>
      <w:proofErr w:type="gramEnd"/>
      <w:r>
        <w:rPr>
          <w:rFonts w:ascii="仿宋_GB2312" w:eastAsia="仿宋_GB2312" w:hAnsi="宋体" w:cs="宋体"/>
          <w:lang w:eastAsia="zh-CN"/>
        </w:rPr>
        <w:t>支出一张表。如，业务工作经费，运行维护经费，其他事业发展类资金</w:t>
      </w:r>
      <w:r>
        <w:rPr>
          <w:rFonts w:ascii="仿宋_GB2312" w:eastAsia="仿宋_GB2312" w:hAnsi="宋体" w:cs="宋体"/>
          <w:lang w:eastAsia="zh-CN"/>
        </w:rPr>
        <w:t>…</w:t>
      </w:r>
      <w:r>
        <w:rPr>
          <w:rFonts w:ascii="仿宋_GB2312" w:eastAsia="仿宋_GB2312" w:hAnsi="宋体" w:cs="宋体"/>
          <w:lang w:eastAsia="zh-CN"/>
        </w:rPr>
        <w:t>各一张表</w:t>
      </w:r>
      <w:r>
        <w:rPr>
          <w:rFonts w:ascii="仿宋_GB2312" w:eastAsia="仿宋_GB2312" w:hAnsi="宋体" w:cs="宋体"/>
          <w:lang w:eastAsia="zh-CN"/>
        </w:rPr>
        <w:t>.</w:t>
      </w:r>
    </w:p>
    <w:p w:rsidR="00C91183" w:rsidRDefault="00C91183">
      <w:pPr>
        <w:ind w:firstLine="420"/>
        <w:rPr>
          <w:rFonts w:ascii="宋体" w:eastAsia="宋体" w:hAnsi="宋体" w:cs="宋体"/>
          <w:lang w:eastAsia="zh-CN"/>
        </w:rPr>
      </w:pPr>
    </w:p>
    <w:p w:rsidR="00C91183" w:rsidRDefault="001F7547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 w:hint="eastAsia"/>
          <w:lang w:eastAsia="zh-CN"/>
        </w:rPr>
        <w:t>刘世韬</w:t>
      </w:r>
      <w:r>
        <w:rPr>
          <w:rFonts w:ascii="仿宋_GB2312" w:eastAsia="仿宋_GB2312" w:hAnsi="宋体" w:cs="宋体" w:hint="eastAsia"/>
          <w:lang w:eastAsia="zh-CN"/>
        </w:rPr>
        <w:tab/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 w:hint="eastAsia"/>
          <w:lang w:eastAsia="zh-CN"/>
        </w:rPr>
        <w:t>2023</w:t>
      </w:r>
      <w:r>
        <w:rPr>
          <w:rFonts w:ascii="仿宋_GB2312" w:eastAsia="仿宋_GB2312" w:hAnsi="宋体" w:cs="宋体" w:hint="eastAsia"/>
          <w:lang w:eastAsia="zh-CN"/>
        </w:rPr>
        <w:t>年</w:t>
      </w:r>
      <w:r>
        <w:rPr>
          <w:rFonts w:ascii="仿宋_GB2312" w:eastAsia="仿宋_GB2312" w:hAnsi="宋体" w:cs="宋体" w:hint="eastAsia"/>
          <w:lang w:eastAsia="zh-CN"/>
        </w:rPr>
        <w:t>1</w:t>
      </w:r>
      <w:r>
        <w:rPr>
          <w:rFonts w:ascii="仿宋_GB2312" w:eastAsia="仿宋_GB2312" w:hAnsi="宋体" w:cs="宋体" w:hint="eastAsia"/>
          <w:lang w:eastAsia="zh-CN"/>
        </w:rPr>
        <w:t>月</w:t>
      </w:r>
      <w:r>
        <w:rPr>
          <w:rFonts w:ascii="仿宋_GB2312" w:eastAsia="仿宋_GB2312" w:hAnsi="宋体" w:cs="宋体" w:hint="eastAsia"/>
          <w:lang w:eastAsia="zh-CN"/>
        </w:rPr>
        <w:t>1</w:t>
      </w:r>
      <w:r>
        <w:rPr>
          <w:rFonts w:ascii="仿宋_GB2312" w:eastAsia="仿宋_GB2312" w:hAnsi="宋体" w:cs="宋体" w:hint="eastAsia"/>
          <w:lang w:eastAsia="zh-CN"/>
        </w:rPr>
        <w:t>日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 w:hint="eastAsia"/>
          <w:lang w:eastAsia="zh-CN"/>
        </w:rPr>
        <w:t xml:space="preserve">13387406499 </w:t>
      </w:r>
      <w:r>
        <w:rPr>
          <w:rFonts w:ascii="仿宋_GB2312" w:eastAsia="仿宋_GB2312" w:hAnsi="宋体" w:cs="宋体"/>
          <w:lang w:eastAsia="zh-CN"/>
        </w:rPr>
        <w:t>单位负责人签字：</w:t>
      </w:r>
      <w:r>
        <w:rPr>
          <w:rFonts w:ascii="仿宋_GB2312" w:eastAsia="仿宋_GB2312" w:hAnsi="宋体" w:cs="宋体" w:hint="eastAsia"/>
          <w:lang w:eastAsia="zh-CN"/>
        </w:rPr>
        <w:t>赵厚起</w:t>
      </w:r>
      <w:r>
        <w:rPr>
          <w:rFonts w:ascii="仿宋_GB2312" w:eastAsia="仿宋_GB2312" w:hAnsi="宋体" w:cs="宋体"/>
          <w:sz w:val="35"/>
          <w:szCs w:val="35"/>
          <w:lang w:eastAsia="zh-CN"/>
        </w:rPr>
        <w:t xml:space="preserve"> </w:t>
      </w:r>
    </w:p>
    <w:p w:rsidR="00C91183" w:rsidRDefault="00C91183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C91183" w:rsidRDefault="001F7547">
      <w:pPr>
        <w:ind w:firstLine="880"/>
        <w:jc w:val="center"/>
        <w:rPr>
          <w:rFonts w:ascii="新宋体" w:eastAsia="新宋体" w:hAnsi="新宋体" w:cs="新宋体"/>
          <w:b/>
          <w:bCs/>
          <w:sz w:val="48"/>
          <w:szCs w:val="48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48"/>
          <w:szCs w:val="48"/>
          <w:lang w:eastAsia="zh-CN"/>
        </w:rPr>
        <w:t>2022</w:t>
      </w:r>
      <w:r>
        <w:rPr>
          <w:rFonts w:ascii="新宋体" w:eastAsia="新宋体" w:hAnsi="新宋体" w:cs="新宋体" w:hint="eastAsia"/>
          <w:b/>
          <w:bCs/>
          <w:sz w:val="48"/>
          <w:szCs w:val="48"/>
          <w:lang w:eastAsia="zh-CN"/>
        </w:rPr>
        <w:t>年度汨罗市白塘镇人民政府整体支出</w:t>
      </w:r>
    </w:p>
    <w:p w:rsidR="00C91183" w:rsidRDefault="001F7547">
      <w:pPr>
        <w:ind w:firstLine="880"/>
        <w:jc w:val="center"/>
        <w:rPr>
          <w:rFonts w:ascii="新宋体" w:eastAsia="新宋体" w:hAnsi="新宋体" w:cs="新宋体"/>
          <w:b/>
          <w:bCs/>
          <w:sz w:val="48"/>
          <w:szCs w:val="48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48"/>
          <w:szCs w:val="48"/>
          <w:lang w:eastAsia="zh-CN"/>
        </w:rPr>
        <w:lastRenderedPageBreak/>
        <w:t>绩效自评报告</w:t>
      </w:r>
    </w:p>
    <w:p w:rsidR="00C91183" w:rsidRDefault="00C91183">
      <w:pPr>
        <w:ind w:firstLine="880"/>
        <w:jc w:val="center"/>
        <w:rPr>
          <w:rFonts w:ascii="新宋体" w:eastAsia="新宋体" w:hAnsi="新宋体" w:cs="新宋体"/>
          <w:sz w:val="48"/>
          <w:szCs w:val="48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1F7547">
      <w:pPr>
        <w:ind w:firstLine="880"/>
        <w:jc w:val="center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部门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(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单位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)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名称：汨罗市白塘镇人民政府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(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盖章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)</w:t>
      </w:r>
    </w:p>
    <w:p w:rsidR="00C91183" w:rsidRDefault="001F7547">
      <w:pPr>
        <w:ind w:firstLine="880"/>
        <w:jc w:val="center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2023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年</w:t>
      </w:r>
      <w:r w:rsidR="007F680C">
        <w:rPr>
          <w:rFonts w:ascii="新宋体" w:eastAsia="新宋体" w:hAnsi="新宋体" w:cs="新宋体" w:hint="eastAsia"/>
          <w:sz w:val="32"/>
          <w:szCs w:val="32"/>
          <w:lang w:eastAsia="zh-CN"/>
        </w:rPr>
        <w:t>6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 w:rsidR="007F680C">
        <w:rPr>
          <w:rFonts w:ascii="新宋体" w:eastAsia="新宋体" w:hAnsi="新宋体" w:cs="新宋体" w:hint="eastAsia"/>
          <w:sz w:val="32"/>
          <w:szCs w:val="32"/>
          <w:lang w:eastAsia="zh-CN"/>
        </w:rPr>
        <w:t>5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日</w:t>
      </w:r>
    </w:p>
    <w:p w:rsidR="00C91183" w:rsidRDefault="001F7547">
      <w:pPr>
        <w:ind w:firstLine="880"/>
        <w:jc w:val="center"/>
        <w:rPr>
          <w:rFonts w:ascii="新宋体" w:eastAsia="新宋体" w:hAnsi="新宋体" w:cs="新宋体"/>
          <w:b/>
          <w:bCs/>
          <w:sz w:val="40"/>
          <w:szCs w:val="40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40"/>
          <w:szCs w:val="40"/>
          <w:lang w:eastAsia="zh-CN"/>
        </w:rPr>
        <w:t xml:space="preserve">2022 </w:t>
      </w:r>
      <w:r>
        <w:rPr>
          <w:rFonts w:ascii="新宋体" w:eastAsia="新宋体" w:hAnsi="新宋体" w:cs="新宋体" w:hint="eastAsia"/>
          <w:b/>
          <w:bCs/>
          <w:sz w:val="40"/>
          <w:szCs w:val="40"/>
          <w:lang w:eastAsia="zh-CN"/>
        </w:rPr>
        <w:t>年度</w:t>
      </w:r>
      <w:r>
        <w:rPr>
          <w:rFonts w:ascii="新宋体" w:eastAsia="新宋体" w:hAnsi="新宋体" w:cs="新宋体" w:hint="eastAsia"/>
          <w:b/>
          <w:bCs/>
          <w:sz w:val="40"/>
          <w:szCs w:val="40"/>
          <w:lang w:eastAsia="zh-CN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40"/>
          <w:szCs w:val="40"/>
          <w:lang w:eastAsia="zh-CN"/>
        </w:rPr>
        <w:t>汨罗市白塘镇人民政府整体支出绩效</w:t>
      </w:r>
    </w:p>
    <w:p w:rsidR="00C91183" w:rsidRDefault="001F7547">
      <w:pPr>
        <w:ind w:firstLine="880"/>
        <w:jc w:val="center"/>
        <w:rPr>
          <w:rFonts w:ascii="新宋体" w:eastAsia="新宋体" w:hAnsi="新宋体" w:cs="新宋体"/>
          <w:b/>
          <w:bCs/>
          <w:sz w:val="40"/>
          <w:szCs w:val="40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40"/>
          <w:szCs w:val="40"/>
          <w:lang w:eastAsia="zh-CN"/>
        </w:rPr>
        <w:lastRenderedPageBreak/>
        <w:t>自</w:t>
      </w:r>
      <w:r>
        <w:rPr>
          <w:rFonts w:ascii="新宋体" w:eastAsia="新宋体" w:hAnsi="新宋体" w:cs="新宋体" w:hint="eastAsia"/>
          <w:b/>
          <w:bCs/>
          <w:sz w:val="40"/>
          <w:szCs w:val="40"/>
          <w:lang w:eastAsia="zh-CN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40"/>
          <w:szCs w:val="40"/>
          <w:lang w:eastAsia="zh-CN"/>
        </w:rPr>
        <w:t>评</w:t>
      </w:r>
      <w:r>
        <w:rPr>
          <w:rFonts w:ascii="新宋体" w:eastAsia="新宋体" w:hAnsi="新宋体" w:cs="新宋体" w:hint="eastAsia"/>
          <w:b/>
          <w:bCs/>
          <w:sz w:val="40"/>
          <w:szCs w:val="40"/>
          <w:lang w:eastAsia="zh-CN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40"/>
          <w:szCs w:val="40"/>
          <w:lang w:eastAsia="zh-CN"/>
        </w:rPr>
        <w:t>报</w:t>
      </w:r>
      <w:r>
        <w:rPr>
          <w:rFonts w:ascii="新宋体" w:eastAsia="新宋体" w:hAnsi="新宋体" w:cs="新宋体" w:hint="eastAsia"/>
          <w:b/>
          <w:bCs/>
          <w:sz w:val="40"/>
          <w:szCs w:val="40"/>
          <w:lang w:eastAsia="zh-CN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40"/>
          <w:szCs w:val="40"/>
          <w:lang w:eastAsia="zh-CN"/>
        </w:rPr>
        <w:t>告</w:t>
      </w: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一、部门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(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单位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)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基本情况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（一）党委工作职责：（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）保证党的路线、方针、政策的坚决贯彻执行。（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）保证监督职能。（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3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）教育和管理职能。（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4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）服从和服务于经济建设的职能。（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5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）负责抓好本乡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党建工作、群团工作、精神文明建设工作、新闻宣传工作。（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6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）完成市委、市政府交给的其他工作任务。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（二）政府职能：（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）制定并组织实施村镇建设规划，部署重点工程建设，地方道路建设及公共设施，水利设施的管理，负责土地、林木、水等自然资源和生态环境的保护，做好护林防火工作。（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3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）负责本行政区域内的民政、计划生育、文化教育、卫生、体育等社会公益事业的综合性工作，维护一切经济单位和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个人的正当经济权益，取缔非法经济活动，调解和处理民事纠纷，打击刑事犯罪维护社会稳定。（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4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）按计划组织本级财政收入和地方税的征收，完成国家财政计划，不断培植税源，管好财政资金，增强财政实力。（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5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）抓好精神文明建设，丰富群众文化生活，提倡移风易俗，反对封建迷信，破除陈规陋习，树立社会主义新风尚。（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6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）完成上级政府交办的其它事项。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二、一般公共预算支出情况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（一）基本支出情况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2022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年度财政拨款基本支出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1413.54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万元，其中：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人员经费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1090.46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万元，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占基本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支出的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77.14%,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主要包括基本工资、津补贴、奖金、绩效工资、机关事业单位基本养老保险缴费、职业年金缴费、职工基本医疗保险缴费、其他社会保障缴费、住房公积金、其他工资福利支出、生活补助、救济费。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公用经费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323.08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万元，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占基本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支出的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22.86%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，主要包括办公费、印刷费、咨询费、手续费、水费、电费、邮电费、差旅费、维修（护）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lastRenderedPageBreak/>
        <w:t>费、租赁费、会议费、培训费、公务接待费、劳务费、委托业务费、工会经费、其他交通费、税金及附加费用、其他一般商品和服务支出。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（二）项目支出情况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2022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年度财政拨款项目支出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2013.76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万元，其中：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一般公共服务支出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3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万元，卫生健康支出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4.2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万元，节能环保支出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566.61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万元，城乡社区支出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1126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万元，农林水支出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313.74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三、政府性基金预算支出情况</w:t>
      </w:r>
    </w:p>
    <w:p w:rsidR="005B10D6" w:rsidRDefault="005B10D6" w:rsidP="005B10D6">
      <w:pPr>
        <w:pStyle w:val="Default"/>
        <w:spacing w:line="6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2022年度政府性基金预算财政拨款收入98.4万元；年初结转和结余0万元；支出98.4万元，其中基本支出0万元，项目支出98.4万元；年末结转和结余0万元。具体情况如下：</w:t>
      </w:r>
    </w:p>
    <w:p w:rsidR="005B10D6" w:rsidRDefault="005B10D6" w:rsidP="005B10D6">
      <w:pPr>
        <w:pStyle w:val="Default"/>
        <w:ind w:firstLineChars="200" w:firstLine="600"/>
        <w:rPr>
          <w:rFonts w:ascii="新宋体" w:eastAsia="新宋体" w:hAnsi="新宋体" w:cs="新宋体"/>
          <w:sz w:val="32"/>
          <w:szCs w:val="32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1、城乡社区支出</w:t>
      </w:r>
      <w:r>
        <w:rPr>
          <w:rFonts w:ascii="新宋体" w:eastAsia="新宋体" w:hAnsi="新宋体" w:cs="新宋体" w:hint="eastAsia"/>
          <w:sz w:val="32"/>
          <w:szCs w:val="32"/>
        </w:rPr>
        <w:t>（类）国有土地使用权出让收入安排的支出（款）其他国有土地使用权出让收入安排的支出（项）。</w:t>
      </w:r>
    </w:p>
    <w:p w:rsidR="005B10D6" w:rsidRDefault="005B10D6" w:rsidP="005B10D6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年初预算为0万元，支出决算为56.4万元，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因预算金额为0，无法计算百分比，决算数大于年初预算数的主要原因是：年中追加。</w:t>
      </w:r>
    </w:p>
    <w:p w:rsidR="005B10D6" w:rsidRDefault="005B10D6" w:rsidP="005B10D6">
      <w:pPr>
        <w:pStyle w:val="Defaul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2、其他支出（类）其他政府性基金及对应专项债务收入安排的支出（款）其他政府性基金安排的支出（项）。</w:t>
      </w:r>
    </w:p>
    <w:p w:rsidR="005B10D6" w:rsidRDefault="005B10D6" w:rsidP="005B10D6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年初预算为0万元，支出决算为40万元，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因预算金额为0，无法计算百分比，决算数大于年初预算数的主要原因是：年中追加。</w:t>
      </w:r>
    </w:p>
    <w:p w:rsidR="005B10D6" w:rsidRDefault="005B10D6" w:rsidP="005B10D6">
      <w:pPr>
        <w:pStyle w:val="Defaul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3、其他支出（类）彩票公益金安排的支出（款）用于社会福利的彩票公益金支出（项）。</w:t>
      </w:r>
    </w:p>
    <w:p w:rsidR="005B10D6" w:rsidRDefault="005B10D6" w:rsidP="005B10D6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年初预算为0万元，支出决算为2万元，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因预算金额为0，无法计算百分比，决算数大于年初预算数的主要原因是：年中追加。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四、国有资本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经营预算支出情况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本单位无国有资本经营预算财政收支。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五、社会保险基金预算支出情况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本单位无国有资本经营预算财政收支。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六、部门整体支出绩效情况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根据财政预算绩效管理要求，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我部门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认真总结归纳支出的绩效目标完成情况、实现产出和取得效益的情况。组织对白塘镇人民政府开展整体支出绩效评价，涉及一般公共预算支出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3427.31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万元，政府性基金预算支出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98.4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万元。从评价情况来看，白塘镇人民政府以习近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lastRenderedPageBreak/>
        <w:t>平新时代中国特色社会主义思想和党的十九大精神为指导，以大力实施“乡村振兴”战略为统领，狠抓地方项目建设，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践行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绿色发展理念，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打赢脱贫攻坚战，保障便民服务中心、城乡环境综合治理、信访、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安全维稳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、安全生产、党代会、人代会、纪检监察、党建、服务群众等各项工作正常开展，按时、按质、按量完成各项工作任务，及时保障政府机关人员、村组干部补助经费的发放，按时兑付村民的地力补偿、退耕还林补助、五保、低保、民政优抚、扶贫工作领域的各项资金，共同建设富饶美丽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幸福新白塘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，向着更高品质的生态文化活力汨罗坚实迈进。。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七、存在的问题及原因分析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我部门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从预算和预算绩效管理、部门履职效能、资金分配、使用和管理、资产和财务管理、政府采购等方面归纳存在的问题；反映各种预算支出执行偏离绩效目标的情况，并分析其原因。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整体支出绩效存在的问题及原因分析为：组织保障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落实生态环境保护“党政同责”、“一岗双责”，各级政府要把农村生活污水治理工作放在重要位置，建立保障机制，市人民政府主要领导为第一责任人，分管领导为具体责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任人，将各项任务层层落实，确保工作的顺利实施。建立监督管理机制，确保工作顺利完成。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八、下一步改进措施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我镇下一步改进措施将围绕部门（单位）职责、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九、部门整体支出绩效自评结果拟应用和公开情况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根据《项目支出绩效评价办法》（财预〔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2020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〕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10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号）中《项目支出绩效评价报告（参考提纲）》、《湖南省预算支出绩效评价管理办法》（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湘财绩〔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2020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〕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7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号），绩效评价结果为“优”，绩效评价报告详见附件。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十、其他需要说明的情况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无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报告需要以下附件：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、部门整体支出绩效评价基础数据表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lastRenderedPageBreak/>
        <w:t>2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、部门整体支出绩效自评表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3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、项目支出绩效自评表（每个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一级项目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支出一张表）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4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、政府性基金预算支出情况表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5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、国有资本经营预算支出情况表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6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、社会保险基金预算支出情况表</w:t>
      </w: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bookmarkStart w:id="0" w:name="_GoBack"/>
      <w:bookmarkEnd w:id="0"/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附件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5</w:t>
      </w:r>
    </w:p>
    <w:p w:rsidR="00C91183" w:rsidRDefault="001F7547">
      <w:pPr>
        <w:ind w:firstLine="880"/>
        <w:jc w:val="center"/>
        <w:rPr>
          <w:rFonts w:ascii="新宋体" w:eastAsia="新宋体" w:hAnsi="新宋体" w:cs="新宋体"/>
          <w:b/>
          <w:bCs/>
          <w:sz w:val="44"/>
          <w:szCs w:val="44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44"/>
          <w:szCs w:val="44"/>
          <w:lang w:eastAsia="zh-CN"/>
        </w:rPr>
        <w:lastRenderedPageBreak/>
        <w:t xml:space="preserve">2022 </w:t>
      </w:r>
      <w:r>
        <w:rPr>
          <w:rFonts w:ascii="新宋体" w:eastAsia="新宋体" w:hAnsi="新宋体" w:cs="新宋体" w:hint="eastAsia"/>
          <w:b/>
          <w:bCs/>
          <w:sz w:val="44"/>
          <w:szCs w:val="44"/>
          <w:lang w:eastAsia="zh-CN"/>
        </w:rPr>
        <w:t>年度汨罗市白塘镇人民政府项目支出</w:t>
      </w:r>
    </w:p>
    <w:p w:rsidR="00C91183" w:rsidRDefault="001F7547">
      <w:pPr>
        <w:ind w:firstLine="880"/>
        <w:jc w:val="center"/>
        <w:rPr>
          <w:rFonts w:ascii="新宋体" w:eastAsia="新宋体" w:hAnsi="新宋体" w:cs="新宋体"/>
          <w:b/>
          <w:bCs/>
          <w:sz w:val="44"/>
          <w:szCs w:val="44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44"/>
          <w:szCs w:val="44"/>
          <w:lang w:eastAsia="zh-CN"/>
        </w:rPr>
        <w:t>绩效自评报告</w:t>
      </w: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1F7547">
      <w:p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部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门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 xml:space="preserve"> ( 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单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位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 xml:space="preserve"> ) 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名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称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：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汨罗市白塘镇人民政府</w:t>
      </w:r>
    </w:p>
    <w:p w:rsidR="00C91183" w:rsidRDefault="001F7547">
      <w:pPr>
        <w:ind w:firstLine="880"/>
        <w:jc w:val="center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2023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年</w:t>
      </w:r>
      <w:r w:rsidR="00575765">
        <w:rPr>
          <w:rFonts w:ascii="新宋体" w:eastAsia="新宋体" w:hAnsi="新宋体" w:cs="新宋体" w:hint="eastAsia"/>
          <w:sz w:val="32"/>
          <w:szCs w:val="32"/>
          <w:lang w:eastAsia="zh-CN"/>
        </w:rPr>
        <w:t>6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 w:rsidR="00575765">
        <w:rPr>
          <w:rFonts w:ascii="新宋体" w:eastAsia="新宋体" w:hAnsi="新宋体" w:cs="新宋体" w:hint="eastAsia"/>
          <w:sz w:val="32"/>
          <w:szCs w:val="32"/>
          <w:lang w:eastAsia="zh-CN"/>
        </w:rPr>
        <w:t>5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日</w:t>
      </w: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C91183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</w:p>
    <w:p w:rsidR="00C91183" w:rsidRDefault="001F7547">
      <w:pPr>
        <w:ind w:firstLine="880"/>
        <w:jc w:val="center"/>
        <w:rPr>
          <w:rFonts w:ascii="新宋体" w:eastAsia="新宋体" w:hAnsi="新宋体" w:cs="新宋体"/>
          <w:b/>
          <w:bCs/>
          <w:sz w:val="56"/>
          <w:szCs w:val="56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56"/>
          <w:szCs w:val="56"/>
          <w:lang w:eastAsia="zh-CN"/>
        </w:rPr>
        <w:lastRenderedPageBreak/>
        <w:t>项目支出绩效评价报告</w:t>
      </w:r>
    </w:p>
    <w:p w:rsidR="00C91183" w:rsidRDefault="001F7547">
      <w:p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proofErr w:type="gramStart"/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一</w:t>
      </w:r>
      <w:proofErr w:type="gramEnd"/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、项目支出基本情况</w:t>
      </w:r>
    </w:p>
    <w:p w:rsidR="00C91183" w:rsidRDefault="001F7547">
      <w:p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(</w:t>
      </w:r>
      <w:proofErr w:type="gramStart"/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一</w:t>
      </w:r>
      <w:proofErr w:type="gramEnd"/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)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项目支出概况。</w:t>
      </w:r>
    </w:p>
    <w:p w:rsidR="00C91183" w:rsidRDefault="001F7547">
      <w:pPr>
        <w:ind w:leftChars="200" w:left="420" w:rightChars="200" w:right="42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组织对“白塘镇农村生活污水治理（农村环境整治）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汨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北、仁义土建工程”项目开展了部门评价，涉及一般公共预算支出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379.43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万元，政府性基金预算支出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0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万元，国有资本经营预算支出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0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万元。</w:t>
      </w:r>
    </w:p>
    <w:p w:rsidR="00C91183" w:rsidRDefault="001F7547">
      <w:p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(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二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)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项目资金使用管理情况。</w:t>
      </w:r>
    </w:p>
    <w:p w:rsidR="00C91183" w:rsidRDefault="001F7547">
      <w:pPr>
        <w:ind w:leftChars="200" w:left="420" w:rightChars="164" w:right="344" w:firstLineChars="200" w:firstLine="64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落实生态环境保护“党政同责”、“一岗双责”，各级政府要把农村生活污水治理工作放在重要位置，建立保障机制，市人民政府主要领导为第一责任人，分管领导为具体责任人，将农村生活污水治理设施建设任务层层落实，确保工程的顺利实施。建立监督管理机制，确保工程顺利完成。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           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                                                         </w:t>
      </w:r>
    </w:p>
    <w:p w:rsidR="00C91183" w:rsidRDefault="001F7547">
      <w:p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(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三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)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项目支出绩效目标完成程度。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本项目新建集中式生活污水处理设施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4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座，处理规模分别为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18m3/d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污水站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1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座、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60m3/d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污水站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座、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40m3/d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污水站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座、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11m3/d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污水站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座，均推荐采用三格化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粪池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+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人工湿地处理工艺，配套建设主管网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7.85km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，支管网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8.93km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，建设分散污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水处理设施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2002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户。</w:t>
      </w:r>
    </w:p>
    <w:p w:rsidR="00C91183" w:rsidRDefault="001F7547">
      <w:p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二、绩效评价工作情况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根据《关于加强推进长江经济带农业面源污染治理的指导意见》，大力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开展厕所革命，加快普及不同类型的卫生厕所，优先对江河湖泊水库周边村庄、一般村庄中的简易露天圈厕所进行无害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化卫生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厕所改造，本项目区总居户数为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4647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户，本项目实施前，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1422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户生活污水得到了有效的处理，生活污水处理率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30.6%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，本项目实施后，生活污水得到了有效处理的居民户数新增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2296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户，达到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3718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户，生活污水处理率达到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80%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。</w:t>
      </w:r>
    </w:p>
    <w:p w:rsidR="00C91183" w:rsidRDefault="001F7547">
      <w:p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三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、项目支出主要绩效及评价结论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从评价情况来看，白塘镇农村生活污水治理（农村环境整治）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汨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北、仁义工程结合本地实际情况，遵循“提升生态意识，树立科学发展观，构建清洁家园，保障村民健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康生活，强化生态行为，形成公众参与机制”的原则，合理确定建设规模，满足生态敏感区水质得到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lastRenderedPageBreak/>
        <w:t>有效保障，环境污染得到有效遏制，构建清洁家园、清洁田园、清洁水源需求。上述项目立项程序完整、规范，绩效目标明确合理，预算执行及时有效，为有关部门决策提供了较为有力的支撑，绩效目标得到较好实现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四、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绩效评价指标分析</w:t>
      </w:r>
    </w:p>
    <w:p w:rsidR="00C91183" w:rsidRDefault="001F7547">
      <w:p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(</w:t>
      </w:r>
      <w:proofErr w:type="gramStart"/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一</w:t>
      </w:r>
      <w:proofErr w:type="gramEnd"/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)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项目支出决策情况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从源头解决农村生活污水无序排放，促进美丽乡村建设与河道水质改善工作的实施。农村生活污水治理工作实施前，农村居民生活污水直接排放至河道、农田、沟渠等区域，影响周边河道的水质，不利于消除劣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V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类水体。本项目通过工程设施的建设将农村生活污水进行接管处理，从源头解决了农村生活污水无序排放的问题。目前已完工验收，工程实际完成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2296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户农村居民生活污水的处理，设计处理的日均污水量为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913.18m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³。农村生活污水治理工作覆盖面广，受益对象广泛，有效改善了农村生态环境，促进美丽乡村建设，有助于河道劣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V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类水体消除工作的开展。</w:t>
      </w:r>
    </w:p>
    <w:p w:rsidR="00C91183" w:rsidRDefault="001F7547">
      <w:pPr>
        <w:numPr>
          <w:ilvl w:val="0"/>
          <w:numId w:val="1"/>
        </w:num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项目执行过程情况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）实行项目目标责任制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汨罗市政府与白塘镇镇政府签订目标责任书，明确项目实施任务和要求。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）实行项目招标制度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项目设计、工程施工必须按照国家有关规定公开招标，各项目的招标形式，由各业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主根据相关文件规定执行。（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3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）实行项目全过程公示制度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汨罗市政府对项目基本情况采取公示制度、征求群众和社会意见，接受社会监督。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（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4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）实行项目审计核查制度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汨罗市政府委托具有相关资质的中介机构独立、客观和公正地对项目竣工进行审计，对工程建设任务完成情况、项目预算执行情况、项目费用支出情况、项目资金管理。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</w:p>
    <w:p w:rsidR="00C91183" w:rsidRDefault="001F7547">
      <w:pPr>
        <w:numPr>
          <w:ilvl w:val="0"/>
          <w:numId w:val="1"/>
        </w:num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项目支出产出情况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①计划处理户数完成率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100%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：完成农村生活污水处理工程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2296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户的农村居民生活污水处理；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②农村生活污水处理设施按计划完成建设：管道工程、化粪池建设与道路修复完工量达到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90%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，污水处理站建设达到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100%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；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③已完工工程验收通过率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100%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；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④项目完成及时：工程按合同约定时间完成；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lastRenderedPageBreak/>
        <w:t>⑤成本控制有效。</w:t>
      </w:r>
    </w:p>
    <w:p w:rsidR="00C91183" w:rsidRDefault="001F7547">
      <w:pPr>
        <w:numPr>
          <w:ilvl w:val="0"/>
          <w:numId w:val="1"/>
        </w:num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项目支出效益情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况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①农村生活污水处理全覆盖：对工程范围内的生活污水全部接管处理；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②农村生活污水处理后出水水质达标率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100%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；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③就地处理设施使用有效性：污水就地处理设施均投入使用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且正常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运行处理污水；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④农村生态环境有效改善；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⑤农村居民满意度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9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5%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；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⑥有责投诉未发生；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⑦重大安全事故未发生。</w:t>
      </w:r>
    </w:p>
    <w:p w:rsidR="00C91183" w:rsidRDefault="001F7547">
      <w:p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五、主要经验及做法、存在的问题及原因分析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1.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工程范围内农村生活污水未全面覆盖，仍有部分污水未接管处理。工程范围内仍存在村民住宅的污水排放口未全部接管的情况，一是因为现场施工过程中遗漏个别污水管口，二是因为村民环保意识不高，改建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房屋后增加生活污水排放口而未接入污水处理设施的管道，导致工程范围内仍有生活污水直接排放的问题，工程范围内农村生活污水处理全覆盖的目标未全面达成。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2.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工程部分区域前期调研充分性不足，工程量变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更调整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较为明显。根据已完工验收工程实际完成的工程量，新建化粪池为初设批复量的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57.09%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，维修化粪池为初设批复量的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334.23%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，实际完工量与初设批复量差异较大，主要原因为实际施工过程中出现施工环境无法安装钢化玻璃化粪池，或村民不愿意将自有砖砌化粪池改为成品钢化玻璃化粪池，导致普遍出现化粪池新建调整为维修的情况。因此，工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程实施前村民自有设施改建的意愿调研不充分，住宅周围大型机械施工的可行性分析不够全面，工程实施前期实地调研充分性有待完善。</w:t>
      </w:r>
    </w:p>
    <w:p w:rsidR="00C91183" w:rsidRDefault="001F7547">
      <w:pPr>
        <w:ind w:firstLine="88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3.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工程验收程序缺乏基层群众参与，不利于工程质量的群众监督。本项目设施建设主要涉及基层群众，村民化粪池需要进行新建或维修，污水管道需接入农村居民的化粪池及厨房等区域的生活污水排放口，需在村民住宅附近铺设污水管道，工程实施过程中对农村居民的生活产生一定影响，容易引发基层群众矛盾纠纷的产生。因此，工程质量的达标情况直接关系到村民生活污水的正常排放，且对村民的生活环境有直接影响。但目前，工程验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收程序中不包括基层群众的参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lastRenderedPageBreak/>
        <w:t>与，工程质量验收缺乏群众监督，且不利于获得基层群众对工程效果的认可。</w:t>
      </w:r>
    </w:p>
    <w:p w:rsidR="00C91183" w:rsidRDefault="001F7547">
      <w:pPr>
        <w:numPr>
          <w:ilvl w:val="0"/>
          <w:numId w:val="2"/>
        </w:num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有关建议</w:t>
      </w:r>
    </w:p>
    <w:p w:rsidR="00C91183" w:rsidRDefault="001F7547">
      <w:pPr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 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出台县级农村生活污水治理设施长效运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维办法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和考核细则，探索并形成适合地区特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点的规章制度，坚持“监管并举、重在管理”的原则，明确责任主体、因地制宜地确定运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维机制、程序和实施细则，由行业主管部门牵头，组织有关部门按照职责对农村</w:t>
      </w:r>
      <w:proofErr w:type="gramStart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污水治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理设施运维进行</w:t>
      </w:r>
      <w:proofErr w:type="gramEnd"/>
      <w:r>
        <w:rPr>
          <w:rFonts w:ascii="新宋体" w:eastAsia="新宋体" w:hAnsi="新宋体" w:cs="新宋体" w:hint="eastAsia"/>
          <w:sz w:val="32"/>
          <w:szCs w:val="32"/>
          <w:lang w:eastAsia="zh-CN"/>
        </w:rPr>
        <w:t>考核。</w:t>
      </w:r>
    </w:p>
    <w:p w:rsidR="00C91183" w:rsidRDefault="001F7547">
      <w:pPr>
        <w:numPr>
          <w:ilvl w:val="0"/>
          <w:numId w:val="2"/>
        </w:numPr>
        <w:ind w:firstLine="880"/>
        <w:rPr>
          <w:rFonts w:ascii="新宋体" w:eastAsia="新宋体" w:hAnsi="新宋体" w:cs="新宋体"/>
          <w:b/>
          <w:bCs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其他需要说明的问题</w:t>
      </w:r>
    </w:p>
    <w:p w:rsidR="00C91183" w:rsidRDefault="001F7547">
      <w:pPr>
        <w:ind w:left="880" w:firstLineChars="200" w:firstLine="64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sz w:val="32"/>
          <w:szCs w:val="32"/>
          <w:lang w:eastAsia="zh-CN"/>
        </w:rPr>
        <w:t>无</w:t>
      </w:r>
    </w:p>
    <w:p w:rsidR="00C91183" w:rsidRDefault="00C91183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C91183" w:rsidRDefault="00C91183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C91183" w:rsidRDefault="00C91183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sectPr w:rsidR="00C91183" w:rsidSect="00C91183">
      <w:footerReference w:type="default" r:id="rId13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47" w:rsidRDefault="001F7547">
      <w:r>
        <w:separator/>
      </w:r>
    </w:p>
  </w:endnote>
  <w:endnote w:type="continuationSeparator" w:id="0">
    <w:p w:rsidR="001F7547" w:rsidRDefault="001F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91183" w:rsidRDefault="00C91183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F754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F7547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1F7547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91183" w:rsidRDefault="00C91183">
    <w:pPr>
      <w:pStyle w:val="a4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91183" w:rsidRDefault="00C91183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C91183" w:rsidRDefault="00C91183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0C" w:rsidRDefault="007F680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83" w:rsidRDefault="00C91183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47" w:rsidRDefault="001F7547">
      <w:r>
        <w:separator/>
      </w:r>
    </w:p>
  </w:footnote>
  <w:footnote w:type="continuationSeparator" w:id="0">
    <w:p w:rsidR="001F7547" w:rsidRDefault="001F7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0C" w:rsidRDefault="007F68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0C" w:rsidRDefault="007F680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0C" w:rsidRDefault="007F68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EA42"/>
    <w:multiLevelType w:val="singleLevel"/>
    <w:tmpl w:val="3B8AEA42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4D86A6F2"/>
    <w:multiLevelType w:val="singleLevel"/>
    <w:tmpl w:val="4D86A6F2"/>
    <w:lvl w:ilvl="0">
      <w:start w:val="6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MWY5Y2MxMDQ2MDcwZjU2YmQ5NzY3NDQxZWZhZjU4YzYifQ=="/>
  </w:docVars>
  <w:rsids>
    <w:rsidRoot w:val="00C91183"/>
    <w:rsid w:val="001F7547"/>
    <w:rsid w:val="00575765"/>
    <w:rsid w:val="005B10D6"/>
    <w:rsid w:val="007F680C"/>
    <w:rsid w:val="00C91183"/>
    <w:rsid w:val="01AF3811"/>
    <w:rsid w:val="03795BF7"/>
    <w:rsid w:val="067D636D"/>
    <w:rsid w:val="075757CB"/>
    <w:rsid w:val="086E756B"/>
    <w:rsid w:val="09E70E28"/>
    <w:rsid w:val="0ACF37E5"/>
    <w:rsid w:val="0B400BC6"/>
    <w:rsid w:val="0D7C7F20"/>
    <w:rsid w:val="0DB968B4"/>
    <w:rsid w:val="0E68228D"/>
    <w:rsid w:val="15276E52"/>
    <w:rsid w:val="164967DA"/>
    <w:rsid w:val="19D32FBC"/>
    <w:rsid w:val="1E6A4395"/>
    <w:rsid w:val="25557A3D"/>
    <w:rsid w:val="26EA5ED7"/>
    <w:rsid w:val="27A93B82"/>
    <w:rsid w:val="2AE00186"/>
    <w:rsid w:val="2CBB5C21"/>
    <w:rsid w:val="308216BE"/>
    <w:rsid w:val="34FE1149"/>
    <w:rsid w:val="38DE35E0"/>
    <w:rsid w:val="3A550786"/>
    <w:rsid w:val="3B7A130F"/>
    <w:rsid w:val="3C7D65BC"/>
    <w:rsid w:val="4B5D7ADA"/>
    <w:rsid w:val="4F8B6063"/>
    <w:rsid w:val="52FA3F96"/>
    <w:rsid w:val="55850F17"/>
    <w:rsid w:val="57AE6D93"/>
    <w:rsid w:val="5FB623A7"/>
    <w:rsid w:val="654E0D5F"/>
    <w:rsid w:val="6C87361C"/>
    <w:rsid w:val="6E3851B0"/>
    <w:rsid w:val="7ED6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C9118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C91183"/>
    <w:rPr>
      <w:rFonts w:ascii="仿宋" w:eastAsia="仿宋" w:hAnsi="仿宋" w:cs="仿宋"/>
      <w:sz w:val="34"/>
      <w:szCs w:val="34"/>
    </w:rPr>
  </w:style>
  <w:style w:type="paragraph" w:styleId="a4">
    <w:name w:val="footer"/>
    <w:autoRedefine/>
    <w:uiPriority w:val="99"/>
    <w:qFormat/>
    <w:rsid w:val="00C91183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autoRedefine/>
    <w:qFormat/>
    <w:rsid w:val="00C911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rsid w:val="00C91183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autoRedefine/>
    <w:semiHidden/>
    <w:unhideWhenUsed/>
    <w:qFormat/>
    <w:rsid w:val="00C91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C91183"/>
  </w:style>
  <w:style w:type="paragraph" w:styleId="a7">
    <w:name w:val="List Paragraph"/>
    <w:autoRedefine/>
    <w:uiPriority w:val="99"/>
    <w:unhideWhenUsed/>
    <w:qFormat/>
    <w:rsid w:val="00C91183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customStyle="1" w:styleId="Default">
    <w:name w:val="Default"/>
    <w:qFormat/>
    <w:rsid w:val="00C91183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</Pages>
  <Words>1291</Words>
  <Characters>7361</Characters>
  <Application>Microsoft Office Word</Application>
  <DocSecurity>0</DocSecurity>
  <Lines>61</Lines>
  <Paragraphs>17</Paragraphs>
  <ScaleCrop>false</ScaleCrop>
  <Company>微软中国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2024-05-21T14:05:00Z</cp:lastPrinted>
  <dcterms:created xsi:type="dcterms:W3CDTF">2024-04-19T21:25:00Z</dcterms:created>
  <dcterms:modified xsi:type="dcterms:W3CDTF">2024-07-30T02:33:00Z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2052-12.1.0.17133</vt:lpwstr>
  </property>
  <property fmtid="{D5CDD505-2E9C-101B-9397-08002B2CF9AE}" pid="6" name="ICV">
    <vt:lpwstr>A1E9AC54BF58440288AD196632C2A254_12</vt:lpwstr>
  </property>
</Properties>
</file>